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053A4" w:rsidRDefault="007053A4" w:rsidP="005F1DDC">
      <w:pPr>
        <w:spacing w:after="0" w:line="480" w:lineRule="auto"/>
        <w:jc w:val="center"/>
        <w:rPr>
          <w:rFonts w:ascii="Times New Arabic" w:hAnsi="Times New Arabic" w:cstheme="majorBidi"/>
          <w:b/>
          <w:bCs/>
          <w:sz w:val="28"/>
          <w:szCs w:val="28"/>
        </w:rPr>
      </w:pPr>
      <w:r w:rsidRPr="006B1EEA">
        <w:rPr>
          <w:rFonts w:ascii="Times New Arabic" w:hAnsi="Times New Arabic" w:cstheme="majorBidi"/>
          <w:b/>
          <w:bCs/>
          <w:sz w:val="28"/>
          <w:szCs w:val="28"/>
        </w:rPr>
        <w:t>ANALISIS IMPLEMENTASI MANAJEMEN ORGANISASI DALAM PENGELOLAAN DANA ZAKAT, INFAK, DA</w:t>
      </w:r>
      <w:r w:rsidR="00467A26" w:rsidRPr="006B1EEA">
        <w:rPr>
          <w:rFonts w:ascii="Times New Arabic" w:hAnsi="Times New Arabic" w:cstheme="majorBidi"/>
          <w:b/>
          <w:bCs/>
          <w:sz w:val="28"/>
          <w:szCs w:val="28"/>
        </w:rPr>
        <w:t>N SEDEKAH DI LEMBAGA AMIL ZAKAT</w:t>
      </w:r>
      <w:r w:rsidRPr="006B1EEA">
        <w:rPr>
          <w:rFonts w:ascii="Times New Arabic" w:hAnsi="Times New Arabic" w:cstheme="majorBidi"/>
          <w:b/>
          <w:bCs/>
          <w:sz w:val="28"/>
          <w:szCs w:val="28"/>
        </w:rPr>
        <w:t xml:space="preserve"> INFAK DAN SEDEKAH (LAZIS) MUHAMMADIYAH LAMONGAN</w:t>
      </w:r>
    </w:p>
    <w:p w:rsidR="006B1EEA" w:rsidRPr="006B1EEA" w:rsidRDefault="006B1EEA" w:rsidP="005F1DDC">
      <w:pPr>
        <w:spacing w:after="0" w:line="480" w:lineRule="auto"/>
        <w:jc w:val="center"/>
        <w:rPr>
          <w:rFonts w:ascii="Times New Arabic" w:hAnsi="Times New Arabic" w:cstheme="majorBidi"/>
          <w:b/>
          <w:bCs/>
          <w:sz w:val="24"/>
          <w:szCs w:val="24"/>
        </w:rPr>
      </w:pPr>
    </w:p>
    <w:p w:rsidR="007053A4" w:rsidRDefault="007053A4" w:rsidP="005F1DDC">
      <w:pPr>
        <w:spacing w:after="0" w:line="480" w:lineRule="auto"/>
        <w:jc w:val="center"/>
        <w:rPr>
          <w:rFonts w:ascii="Times New Arabic" w:hAnsi="Times New Arabic" w:cstheme="majorBidi"/>
          <w:b/>
          <w:bCs/>
          <w:sz w:val="24"/>
          <w:szCs w:val="24"/>
        </w:rPr>
      </w:pPr>
      <w:r w:rsidRPr="00EA0552">
        <w:rPr>
          <w:rFonts w:ascii="Times New Arabic" w:hAnsi="Times New Arabic" w:cstheme="majorBidi"/>
          <w:b/>
          <w:bCs/>
          <w:sz w:val="24"/>
          <w:szCs w:val="24"/>
        </w:rPr>
        <w:t>SKRIPSI</w:t>
      </w:r>
    </w:p>
    <w:p w:rsidR="006B1EEA" w:rsidRPr="00EA0552" w:rsidRDefault="006B1EEA" w:rsidP="005F1DDC">
      <w:pPr>
        <w:spacing w:after="0" w:line="480" w:lineRule="auto"/>
        <w:jc w:val="center"/>
        <w:rPr>
          <w:rFonts w:ascii="Times New Arabic" w:hAnsi="Times New Arabic" w:cstheme="majorBidi"/>
          <w:b/>
          <w:bCs/>
          <w:sz w:val="24"/>
          <w:szCs w:val="24"/>
        </w:rPr>
      </w:pPr>
    </w:p>
    <w:p w:rsidR="007053A4" w:rsidRPr="00EA0552" w:rsidRDefault="007053A4" w:rsidP="005F1DDC">
      <w:pPr>
        <w:spacing w:after="0" w:line="240" w:lineRule="auto"/>
        <w:jc w:val="center"/>
        <w:rPr>
          <w:rFonts w:ascii="Times New Arabic" w:hAnsi="Times New Arabic" w:cstheme="majorBidi"/>
          <w:b/>
          <w:bCs/>
          <w:sz w:val="24"/>
          <w:szCs w:val="24"/>
        </w:rPr>
      </w:pPr>
      <w:r w:rsidRPr="00EA0552">
        <w:rPr>
          <w:rFonts w:ascii="Times New Arabic" w:hAnsi="Times New Arabic" w:cstheme="majorBidi"/>
          <w:b/>
          <w:bCs/>
          <w:sz w:val="24"/>
          <w:szCs w:val="24"/>
        </w:rPr>
        <w:t>Oleh :</w:t>
      </w:r>
    </w:p>
    <w:p w:rsidR="007053A4" w:rsidRPr="00EA0552" w:rsidRDefault="007053A4" w:rsidP="005F1DDC">
      <w:pPr>
        <w:spacing w:after="0" w:line="240" w:lineRule="auto"/>
        <w:jc w:val="center"/>
        <w:rPr>
          <w:rFonts w:ascii="Times New Arabic" w:hAnsi="Times New Arabic" w:cstheme="majorBidi"/>
          <w:b/>
          <w:bCs/>
          <w:sz w:val="24"/>
          <w:szCs w:val="24"/>
        </w:rPr>
      </w:pPr>
      <w:r w:rsidRPr="00EA0552">
        <w:rPr>
          <w:rFonts w:ascii="Times New Arabic" w:hAnsi="Times New Arabic" w:cstheme="majorBidi"/>
          <w:b/>
          <w:bCs/>
          <w:sz w:val="24"/>
          <w:szCs w:val="24"/>
        </w:rPr>
        <w:t>KHOLILAH ULFA</w:t>
      </w:r>
    </w:p>
    <w:p w:rsidR="007053A4" w:rsidRDefault="007053A4" w:rsidP="005F1DDC">
      <w:pPr>
        <w:spacing w:after="0" w:line="240" w:lineRule="auto"/>
        <w:jc w:val="center"/>
        <w:rPr>
          <w:rFonts w:ascii="Times New Arabic" w:hAnsi="Times New Arabic" w:cstheme="majorBidi"/>
          <w:b/>
          <w:bCs/>
          <w:sz w:val="24"/>
          <w:szCs w:val="24"/>
        </w:rPr>
      </w:pPr>
      <w:r w:rsidRPr="00EA0552">
        <w:rPr>
          <w:rFonts w:ascii="Times New Arabic" w:hAnsi="Times New Arabic" w:cstheme="majorBidi"/>
          <w:b/>
          <w:bCs/>
          <w:sz w:val="24"/>
          <w:szCs w:val="24"/>
        </w:rPr>
        <w:t>NIM C07216013</w:t>
      </w:r>
    </w:p>
    <w:p w:rsidR="007053A4" w:rsidRPr="00EA0552" w:rsidRDefault="007053A4" w:rsidP="005F1DDC">
      <w:pPr>
        <w:spacing w:after="0" w:line="240" w:lineRule="auto"/>
        <w:jc w:val="center"/>
        <w:rPr>
          <w:rFonts w:ascii="Times New Arabic" w:hAnsi="Times New Arabic" w:cstheme="majorBidi"/>
          <w:b/>
          <w:bCs/>
          <w:sz w:val="24"/>
          <w:szCs w:val="24"/>
        </w:rPr>
      </w:pPr>
      <w:r w:rsidRPr="00EA0552">
        <w:rPr>
          <w:rFonts w:ascii="Times New Arabic" w:hAnsi="Times New Arabic" w:cstheme="majorBidi"/>
          <w:b/>
          <w:bCs/>
          <w:noProof/>
          <w:sz w:val="24"/>
          <w:szCs w:val="24"/>
        </w:rPr>
        <w:drawing>
          <wp:anchor distT="0" distB="0" distL="114300" distR="114300" simplePos="0" relativeHeight="251659264" behindDoc="0" locked="0" layoutInCell="1" allowOverlap="1" wp14:anchorId="0530F7D6" wp14:editId="42A07EB6">
            <wp:simplePos x="0" y="0"/>
            <wp:positionH relativeFrom="column">
              <wp:posOffset>1664335</wp:posOffset>
            </wp:positionH>
            <wp:positionV relativeFrom="paragraph">
              <wp:posOffset>282575</wp:posOffset>
            </wp:positionV>
            <wp:extent cx="2016125" cy="1931035"/>
            <wp:effectExtent l="0" t="0" r="3175" b="0"/>
            <wp:wrapNone/>
            <wp:docPr id="3" name="Picture 1" descr="C:\Users\AXIOO\Documents\_20160913_111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XIOO\Documents\_20160913_11194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16125" cy="193103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7053A4" w:rsidRPr="00EA0552" w:rsidRDefault="007053A4" w:rsidP="005F1DDC">
      <w:pPr>
        <w:spacing w:after="0" w:line="480" w:lineRule="auto"/>
        <w:jc w:val="center"/>
        <w:rPr>
          <w:rFonts w:ascii="Times New Arabic" w:hAnsi="Times New Arabic" w:cstheme="majorBidi"/>
          <w:sz w:val="24"/>
          <w:szCs w:val="24"/>
        </w:rPr>
      </w:pPr>
    </w:p>
    <w:p w:rsidR="007053A4" w:rsidRPr="00EA0552" w:rsidRDefault="007053A4" w:rsidP="005F1DDC">
      <w:pPr>
        <w:spacing w:after="0" w:line="480" w:lineRule="auto"/>
        <w:jc w:val="center"/>
        <w:rPr>
          <w:rFonts w:ascii="Times New Arabic" w:hAnsi="Times New Arabic" w:cstheme="majorBidi"/>
          <w:sz w:val="24"/>
          <w:szCs w:val="24"/>
        </w:rPr>
      </w:pPr>
    </w:p>
    <w:p w:rsidR="007053A4" w:rsidRPr="00EA0552" w:rsidRDefault="007053A4" w:rsidP="005F1DDC">
      <w:pPr>
        <w:spacing w:after="0" w:line="480" w:lineRule="auto"/>
        <w:jc w:val="center"/>
        <w:rPr>
          <w:rFonts w:ascii="Times New Arabic" w:hAnsi="Times New Arabic" w:cstheme="majorBidi"/>
          <w:sz w:val="24"/>
          <w:szCs w:val="24"/>
        </w:rPr>
      </w:pPr>
    </w:p>
    <w:p w:rsidR="007053A4" w:rsidRDefault="007053A4" w:rsidP="005F1DDC">
      <w:pPr>
        <w:spacing w:after="0" w:line="480" w:lineRule="auto"/>
        <w:rPr>
          <w:rFonts w:ascii="Times New Arabic" w:hAnsi="Times New Arabic" w:cstheme="majorBidi"/>
          <w:b/>
          <w:bCs/>
          <w:sz w:val="24"/>
          <w:szCs w:val="24"/>
        </w:rPr>
      </w:pPr>
    </w:p>
    <w:p w:rsidR="007053A4" w:rsidRPr="00EA0552" w:rsidRDefault="007053A4" w:rsidP="005F1DDC">
      <w:pPr>
        <w:spacing w:after="0" w:line="480" w:lineRule="auto"/>
        <w:rPr>
          <w:rFonts w:ascii="Times New Arabic" w:hAnsi="Times New Arabic" w:cstheme="majorBidi"/>
          <w:b/>
          <w:bCs/>
          <w:sz w:val="24"/>
          <w:szCs w:val="24"/>
        </w:rPr>
      </w:pPr>
    </w:p>
    <w:p w:rsidR="006B1EEA" w:rsidRDefault="006B1EEA" w:rsidP="005F1DDC">
      <w:pPr>
        <w:spacing w:after="0" w:line="240" w:lineRule="auto"/>
        <w:jc w:val="center"/>
        <w:rPr>
          <w:rFonts w:ascii="Times New Arabic" w:hAnsi="Times New Arabic" w:cstheme="majorBidi"/>
          <w:b/>
          <w:bCs/>
          <w:sz w:val="24"/>
          <w:szCs w:val="24"/>
        </w:rPr>
      </w:pPr>
    </w:p>
    <w:p w:rsidR="006B1EEA" w:rsidRDefault="006B1EEA" w:rsidP="005F1DDC">
      <w:pPr>
        <w:spacing w:after="0" w:line="240" w:lineRule="auto"/>
        <w:jc w:val="center"/>
        <w:rPr>
          <w:rFonts w:ascii="Times New Arabic" w:hAnsi="Times New Arabic" w:cstheme="majorBidi"/>
          <w:b/>
          <w:bCs/>
          <w:sz w:val="24"/>
          <w:szCs w:val="24"/>
        </w:rPr>
      </w:pPr>
    </w:p>
    <w:p w:rsidR="006B1EEA" w:rsidRDefault="006B1EEA" w:rsidP="005F1DDC">
      <w:pPr>
        <w:spacing w:after="0" w:line="240" w:lineRule="auto"/>
        <w:jc w:val="center"/>
        <w:rPr>
          <w:rFonts w:ascii="Times New Arabic" w:hAnsi="Times New Arabic" w:cstheme="majorBidi"/>
          <w:b/>
          <w:bCs/>
          <w:sz w:val="24"/>
          <w:szCs w:val="24"/>
        </w:rPr>
      </w:pPr>
    </w:p>
    <w:p w:rsidR="007053A4" w:rsidRPr="00EA0552" w:rsidRDefault="007053A4" w:rsidP="006B1EEA">
      <w:pPr>
        <w:spacing w:after="0" w:line="480" w:lineRule="auto"/>
        <w:jc w:val="center"/>
        <w:rPr>
          <w:rFonts w:ascii="Times New Arabic" w:hAnsi="Times New Arabic" w:cstheme="majorBidi"/>
          <w:b/>
          <w:bCs/>
          <w:sz w:val="24"/>
          <w:szCs w:val="24"/>
        </w:rPr>
      </w:pPr>
      <w:r w:rsidRPr="00EA0552">
        <w:rPr>
          <w:rFonts w:ascii="Times New Arabic" w:hAnsi="Times New Arabic" w:cstheme="majorBidi"/>
          <w:b/>
          <w:bCs/>
          <w:sz w:val="24"/>
          <w:szCs w:val="24"/>
        </w:rPr>
        <w:t>UNIVERSITAS ISLAM NEGERI SUNAN AMPEL</w:t>
      </w:r>
    </w:p>
    <w:p w:rsidR="007053A4" w:rsidRPr="00EA0552" w:rsidRDefault="007053A4" w:rsidP="006B1EEA">
      <w:pPr>
        <w:spacing w:after="0" w:line="480" w:lineRule="auto"/>
        <w:jc w:val="center"/>
        <w:rPr>
          <w:rFonts w:ascii="Times New Arabic" w:hAnsi="Times New Arabic" w:cstheme="majorBidi"/>
          <w:b/>
          <w:bCs/>
          <w:sz w:val="24"/>
          <w:szCs w:val="24"/>
        </w:rPr>
      </w:pPr>
      <w:r w:rsidRPr="00EA0552">
        <w:rPr>
          <w:rFonts w:ascii="Times New Arabic" w:hAnsi="Times New Arabic" w:cstheme="majorBidi"/>
          <w:b/>
          <w:bCs/>
          <w:sz w:val="24"/>
          <w:szCs w:val="24"/>
        </w:rPr>
        <w:t>FAKULTAS EKONOMI DAN BISNIS ISLAM</w:t>
      </w:r>
    </w:p>
    <w:p w:rsidR="007053A4" w:rsidRPr="00EA0552" w:rsidRDefault="007053A4" w:rsidP="006B1EEA">
      <w:pPr>
        <w:spacing w:after="0" w:line="480" w:lineRule="auto"/>
        <w:jc w:val="center"/>
        <w:rPr>
          <w:rFonts w:ascii="Times New Arabic" w:hAnsi="Times New Arabic" w:cstheme="majorBidi"/>
          <w:b/>
          <w:bCs/>
          <w:sz w:val="24"/>
          <w:szCs w:val="24"/>
        </w:rPr>
      </w:pPr>
      <w:r w:rsidRPr="00EA0552">
        <w:rPr>
          <w:rFonts w:ascii="Times New Arabic" w:hAnsi="Times New Arabic" w:cstheme="majorBidi"/>
          <w:b/>
          <w:bCs/>
          <w:sz w:val="24"/>
          <w:szCs w:val="24"/>
        </w:rPr>
        <w:t>PROGRAM STUDI MANAJEMEN ZAKAT DAN WAKAF</w:t>
      </w:r>
    </w:p>
    <w:p w:rsidR="007053A4" w:rsidRPr="00EA0552" w:rsidRDefault="007053A4" w:rsidP="006B1EEA">
      <w:pPr>
        <w:spacing w:after="0" w:line="480" w:lineRule="auto"/>
        <w:jc w:val="center"/>
        <w:rPr>
          <w:rFonts w:ascii="Times New Arabic" w:hAnsi="Times New Arabic" w:cstheme="majorBidi"/>
          <w:b/>
          <w:bCs/>
          <w:sz w:val="24"/>
          <w:szCs w:val="24"/>
        </w:rPr>
      </w:pPr>
      <w:r w:rsidRPr="00EA0552">
        <w:rPr>
          <w:rFonts w:ascii="Times New Arabic" w:hAnsi="Times New Arabic" w:cstheme="majorBidi"/>
          <w:b/>
          <w:bCs/>
          <w:sz w:val="24"/>
          <w:szCs w:val="24"/>
        </w:rPr>
        <w:t>SURABAYA</w:t>
      </w:r>
    </w:p>
    <w:p w:rsidR="002D4941" w:rsidRDefault="007053A4" w:rsidP="006B1EEA">
      <w:pPr>
        <w:spacing w:after="0" w:line="480" w:lineRule="auto"/>
        <w:jc w:val="center"/>
        <w:rPr>
          <w:rFonts w:ascii="Times New Arabic" w:hAnsi="Times New Arabic" w:cstheme="majorBidi"/>
          <w:b/>
          <w:bCs/>
          <w:sz w:val="24"/>
          <w:szCs w:val="24"/>
        </w:rPr>
      </w:pPr>
      <w:r>
        <w:rPr>
          <w:rFonts w:ascii="Times New Arabic" w:hAnsi="Times New Arabic" w:cstheme="majorBidi"/>
          <w:b/>
          <w:bCs/>
          <w:sz w:val="24"/>
          <w:szCs w:val="24"/>
        </w:rPr>
        <w:t>2020</w:t>
      </w:r>
    </w:p>
    <w:p w:rsidR="008E1B75" w:rsidRDefault="008E1B75" w:rsidP="005F1DDC">
      <w:pPr>
        <w:spacing w:after="0" w:line="360" w:lineRule="auto"/>
        <w:jc w:val="center"/>
        <w:rPr>
          <w:rFonts w:ascii="Times New Arabic" w:hAnsi="Times New Arabic" w:cstheme="majorBidi"/>
          <w:sz w:val="28"/>
          <w:szCs w:val="28"/>
        </w:rPr>
        <w:sectPr w:rsidR="008E1B75" w:rsidSect="007053A4">
          <w:headerReference w:type="default" r:id="rId10"/>
          <w:footerReference w:type="first" r:id="rId11"/>
          <w:pgSz w:w="11907" w:h="16839" w:code="9"/>
          <w:pgMar w:top="2268" w:right="1701" w:bottom="1701" w:left="2268" w:header="720" w:footer="720" w:gutter="0"/>
          <w:cols w:space="720"/>
          <w:docGrid w:linePitch="360"/>
        </w:sectPr>
      </w:pPr>
    </w:p>
    <w:p w:rsidR="004D7888" w:rsidRDefault="004D7888" w:rsidP="005F1DDC">
      <w:pPr>
        <w:spacing w:after="0" w:line="360" w:lineRule="auto"/>
        <w:jc w:val="center"/>
        <w:rPr>
          <w:rFonts w:ascii="Times New Arabic" w:hAnsi="Times New Arabic" w:cstheme="majorBidi"/>
          <w:sz w:val="32"/>
          <w:szCs w:val="32"/>
        </w:rPr>
      </w:pPr>
      <w:r>
        <w:rPr>
          <w:rFonts w:ascii="Times New Arabic" w:hAnsi="Times New Arabic" w:cstheme="majorBidi"/>
          <w:sz w:val="28"/>
          <w:szCs w:val="28"/>
        </w:rPr>
        <w:lastRenderedPageBreak/>
        <w:t>ANALISIS IMPLEMENTASI MANAJEMEN ORGANISASI DALAM PENGELOLAAN DANA ZAKAT, INFAK, DAN SEDEKAH DI LEMBAGA AMIL ZAKAT INFAK  DAN SEDEKAH (LAZIS) MUHAMMADIYAH LAMONGAN</w:t>
      </w:r>
    </w:p>
    <w:p w:rsidR="004D7888" w:rsidRDefault="004D7888" w:rsidP="005F1DDC">
      <w:pPr>
        <w:spacing w:after="0" w:line="360" w:lineRule="auto"/>
        <w:jc w:val="center"/>
        <w:rPr>
          <w:rFonts w:ascii="Times New Arabic" w:hAnsi="Times New Arabic" w:cstheme="majorBidi"/>
          <w:sz w:val="28"/>
          <w:szCs w:val="28"/>
        </w:rPr>
      </w:pPr>
    </w:p>
    <w:p w:rsidR="004D7888" w:rsidRDefault="004D7888" w:rsidP="005F1DDC">
      <w:pPr>
        <w:spacing w:after="0" w:line="360" w:lineRule="auto"/>
        <w:jc w:val="center"/>
        <w:rPr>
          <w:rFonts w:ascii="Times New Arabic" w:hAnsi="Times New Arabic" w:cstheme="majorBidi"/>
          <w:sz w:val="28"/>
          <w:szCs w:val="28"/>
        </w:rPr>
      </w:pPr>
      <w:r>
        <w:rPr>
          <w:rFonts w:ascii="Times New Arabic" w:hAnsi="Times New Arabic" w:cstheme="majorBidi"/>
          <w:sz w:val="28"/>
          <w:szCs w:val="28"/>
        </w:rPr>
        <w:t>SKRIPSI</w:t>
      </w:r>
    </w:p>
    <w:p w:rsidR="004D7888" w:rsidRDefault="004D7888" w:rsidP="005F1DDC">
      <w:pPr>
        <w:spacing w:after="0" w:line="360" w:lineRule="auto"/>
        <w:jc w:val="center"/>
        <w:rPr>
          <w:rFonts w:ascii="Times New Arabic" w:hAnsi="Times New Arabic" w:cstheme="majorBidi"/>
          <w:sz w:val="24"/>
          <w:szCs w:val="24"/>
        </w:rPr>
      </w:pPr>
    </w:p>
    <w:p w:rsidR="004D7888" w:rsidRDefault="004D7888" w:rsidP="005F1DDC">
      <w:pPr>
        <w:spacing w:after="0" w:line="360" w:lineRule="auto"/>
        <w:jc w:val="center"/>
        <w:rPr>
          <w:rFonts w:ascii="Times New Arabic" w:hAnsi="Times New Arabic" w:cstheme="majorBidi"/>
          <w:sz w:val="24"/>
          <w:szCs w:val="24"/>
        </w:rPr>
      </w:pPr>
      <w:r>
        <w:rPr>
          <w:rFonts w:ascii="Times New Arabic" w:hAnsi="Times New Arabic" w:cstheme="majorBidi"/>
          <w:sz w:val="24"/>
          <w:szCs w:val="24"/>
        </w:rPr>
        <w:t>Diajukan kepada</w:t>
      </w:r>
      <w:r>
        <w:rPr>
          <w:rFonts w:ascii="Times New Arabic" w:hAnsi="Times New Arabic" w:cstheme="majorBidi"/>
          <w:sz w:val="24"/>
          <w:szCs w:val="24"/>
        </w:rPr>
        <w:br/>
        <w:t>Universitas Islam Negeri Sunan Ampel Surabaya</w:t>
      </w:r>
      <w:r>
        <w:rPr>
          <w:rFonts w:ascii="Times New Arabic" w:hAnsi="Times New Arabic" w:cstheme="majorBidi"/>
          <w:sz w:val="24"/>
          <w:szCs w:val="24"/>
        </w:rPr>
        <w:br/>
        <w:t>Untuk Memenuhi Salah Satu Persyaratan</w:t>
      </w:r>
      <w:r>
        <w:rPr>
          <w:rFonts w:ascii="Times New Arabic" w:hAnsi="Times New Arabic" w:cstheme="majorBidi"/>
          <w:sz w:val="24"/>
          <w:szCs w:val="24"/>
        </w:rPr>
        <w:br/>
        <w:t>Dalam Menyelesaikan Program Sarjana Strata Satu</w:t>
      </w:r>
      <w:r>
        <w:rPr>
          <w:rFonts w:ascii="Times New Arabic" w:hAnsi="Times New Arabic" w:cstheme="majorBidi"/>
          <w:sz w:val="24"/>
          <w:szCs w:val="24"/>
        </w:rPr>
        <w:br/>
        <w:t>Manajemen Zakat dan Wakaf</w:t>
      </w:r>
    </w:p>
    <w:p w:rsidR="004D7888" w:rsidRDefault="004D7888" w:rsidP="005F1DDC">
      <w:pPr>
        <w:spacing w:after="0" w:line="360" w:lineRule="auto"/>
        <w:jc w:val="center"/>
        <w:rPr>
          <w:rFonts w:ascii="Times New Arabic" w:hAnsi="Times New Arabic" w:cstheme="majorBidi"/>
          <w:sz w:val="28"/>
          <w:szCs w:val="28"/>
        </w:rPr>
      </w:pPr>
    </w:p>
    <w:p w:rsidR="004D7888" w:rsidRDefault="004D7888" w:rsidP="005F1DDC">
      <w:pPr>
        <w:spacing w:after="0" w:line="360" w:lineRule="auto"/>
        <w:jc w:val="center"/>
        <w:rPr>
          <w:rFonts w:ascii="Times New Arabic" w:hAnsi="Times New Arabic" w:cstheme="majorBidi"/>
          <w:sz w:val="28"/>
          <w:szCs w:val="28"/>
        </w:rPr>
      </w:pPr>
      <w:r>
        <w:rPr>
          <w:rFonts w:ascii="Times New Arabic" w:hAnsi="Times New Arabic" w:cstheme="majorBidi"/>
          <w:sz w:val="28"/>
          <w:szCs w:val="28"/>
        </w:rPr>
        <w:t>Oleh:</w:t>
      </w:r>
    </w:p>
    <w:p w:rsidR="004D7888" w:rsidRDefault="004D7888" w:rsidP="005F1DDC">
      <w:pPr>
        <w:spacing w:after="0" w:line="360" w:lineRule="auto"/>
        <w:jc w:val="center"/>
        <w:rPr>
          <w:rFonts w:ascii="Times New Arabic" w:hAnsi="Times New Arabic" w:cstheme="majorBidi"/>
          <w:sz w:val="28"/>
          <w:szCs w:val="28"/>
        </w:rPr>
      </w:pPr>
      <w:r>
        <w:rPr>
          <w:rFonts w:ascii="Times New Arabic" w:hAnsi="Times New Arabic" w:cstheme="majorBidi"/>
          <w:sz w:val="28"/>
          <w:szCs w:val="28"/>
        </w:rPr>
        <w:t>KHOLILAH ULFA</w:t>
      </w:r>
    </w:p>
    <w:p w:rsidR="004D7888" w:rsidRDefault="004D7888" w:rsidP="005F1DDC">
      <w:pPr>
        <w:spacing w:after="0" w:line="360" w:lineRule="auto"/>
        <w:jc w:val="center"/>
        <w:rPr>
          <w:rFonts w:ascii="Times New Arabic" w:hAnsi="Times New Arabic" w:cstheme="majorBidi"/>
          <w:sz w:val="28"/>
          <w:szCs w:val="28"/>
        </w:rPr>
      </w:pPr>
      <w:r>
        <w:rPr>
          <w:rFonts w:ascii="Times New Arabic" w:hAnsi="Times New Arabic" w:cstheme="majorBidi"/>
          <w:sz w:val="28"/>
          <w:szCs w:val="28"/>
        </w:rPr>
        <w:t>NIM. C07216013</w:t>
      </w:r>
    </w:p>
    <w:p w:rsidR="004D7888" w:rsidRDefault="004D7888" w:rsidP="005F1DDC">
      <w:pPr>
        <w:spacing w:after="0" w:line="360" w:lineRule="auto"/>
        <w:jc w:val="center"/>
        <w:rPr>
          <w:rFonts w:ascii="Times New Arabic" w:hAnsi="Times New Arabic" w:cstheme="majorBidi"/>
          <w:sz w:val="28"/>
          <w:szCs w:val="28"/>
        </w:rPr>
      </w:pPr>
    </w:p>
    <w:p w:rsidR="004D7888" w:rsidRDefault="004D7888" w:rsidP="005F1DDC">
      <w:pPr>
        <w:spacing w:after="0" w:line="360" w:lineRule="auto"/>
        <w:jc w:val="center"/>
        <w:rPr>
          <w:rFonts w:ascii="Times New Arabic" w:hAnsi="Times New Arabic" w:cstheme="majorBidi"/>
          <w:sz w:val="28"/>
          <w:szCs w:val="28"/>
        </w:rPr>
      </w:pPr>
      <w:r>
        <w:rPr>
          <w:rFonts w:ascii="Times New Arabic" w:hAnsi="Times New Arabic" w:cstheme="majorBidi"/>
          <w:sz w:val="28"/>
          <w:szCs w:val="28"/>
        </w:rPr>
        <w:t>UNIVERSITAS ISLAM NEGERI SUNAN AMPEL</w:t>
      </w:r>
    </w:p>
    <w:p w:rsidR="004D7888" w:rsidRDefault="004D7888" w:rsidP="005F1DDC">
      <w:pPr>
        <w:spacing w:after="0" w:line="360" w:lineRule="auto"/>
        <w:jc w:val="center"/>
        <w:rPr>
          <w:rFonts w:ascii="Times New Arabic" w:hAnsi="Times New Arabic" w:cstheme="majorBidi"/>
          <w:sz w:val="28"/>
          <w:szCs w:val="28"/>
        </w:rPr>
      </w:pPr>
      <w:r>
        <w:rPr>
          <w:rFonts w:ascii="Times New Arabic" w:hAnsi="Times New Arabic" w:cstheme="majorBidi"/>
          <w:sz w:val="28"/>
          <w:szCs w:val="28"/>
        </w:rPr>
        <w:t>FAKULTAS EKONOMI BISNIS ISLAM</w:t>
      </w:r>
    </w:p>
    <w:p w:rsidR="004D7888" w:rsidRDefault="004D7888" w:rsidP="005F1DDC">
      <w:pPr>
        <w:spacing w:after="0" w:line="360" w:lineRule="auto"/>
        <w:jc w:val="center"/>
        <w:rPr>
          <w:rFonts w:ascii="Times New Arabic" w:hAnsi="Times New Arabic" w:cstheme="majorBidi"/>
          <w:sz w:val="28"/>
          <w:szCs w:val="28"/>
        </w:rPr>
      </w:pPr>
      <w:r>
        <w:rPr>
          <w:rFonts w:ascii="Times New Arabic" w:hAnsi="Times New Arabic" w:cstheme="majorBidi"/>
          <w:sz w:val="28"/>
          <w:szCs w:val="28"/>
        </w:rPr>
        <w:t>PROGRAM STUDI MANAJEMEN ZAKAT DAN WAKAF</w:t>
      </w:r>
    </w:p>
    <w:p w:rsidR="004D7888" w:rsidRDefault="004D7888" w:rsidP="005F1DDC">
      <w:pPr>
        <w:spacing w:after="0" w:line="360" w:lineRule="auto"/>
        <w:jc w:val="center"/>
        <w:rPr>
          <w:rFonts w:ascii="Times New Arabic" w:hAnsi="Times New Arabic" w:cstheme="majorBidi"/>
          <w:sz w:val="28"/>
          <w:szCs w:val="28"/>
        </w:rPr>
      </w:pPr>
      <w:r>
        <w:rPr>
          <w:rFonts w:ascii="Times New Arabic" w:hAnsi="Times New Arabic" w:cstheme="majorBidi"/>
          <w:sz w:val="28"/>
          <w:szCs w:val="28"/>
        </w:rPr>
        <w:t>SURABAYA</w:t>
      </w:r>
    </w:p>
    <w:p w:rsidR="004D7888" w:rsidRDefault="004D7888" w:rsidP="005F1DDC">
      <w:pPr>
        <w:spacing w:after="0" w:line="360" w:lineRule="auto"/>
        <w:jc w:val="center"/>
      </w:pPr>
      <w:r>
        <w:rPr>
          <w:rFonts w:ascii="Times New Arabic" w:hAnsi="Times New Arabic" w:cstheme="majorBidi"/>
          <w:sz w:val="28"/>
          <w:szCs w:val="28"/>
        </w:rPr>
        <w:t>2020</w:t>
      </w:r>
    </w:p>
    <w:p w:rsidR="008E1B75" w:rsidRDefault="008E1B75" w:rsidP="005F1DDC">
      <w:pPr>
        <w:spacing w:after="0"/>
        <w:jc w:val="center"/>
        <w:rPr>
          <w:rFonts w:ascii="Times New Arabic" w:hAnsi="Times New Arabic"/>
          <w:b/>
          <w:bCs/>
          <w:sz w:val="24"/>
          <w:szCs w:val="24"/>
        </w:rPr>
        <w:sectPr w:rsidR="008E1B75" w:rsidSect="009E7129">
          <w:footerReference w:type="default" r:id="rId12"/>
          <w:pgSz w:w="11907" w:h="16839" w:code="9"/>
          <w:pgMar w:top="2268" w:right="1701" w:bottom="1701" w:left="2268" w:header="720" w:footer="720" w:gutter="0"/>
          <w:pgNumType w:fmt="lowerRoman" w:start="1"/>
          <w:cols w:space="720"/>
          <w:docGrid w:linePitch="360"/>
        </w:sectPr>
      </w:pPr>
    </w:p>
    <w:p w:rsidR="004D7888" w:rsidRPr="008E1B75" w:rsidRDefault="004D7888" w:rsidP="005F1DDC">
      <w:pPr>
        <w:spacing w:after="0"/>
        <w:jc w:val="center"/>
        <w:rPr>
          <w:rFonts w:ascii="Times New Arabic" w:hAnsi="Times New Arabic"/>
          <w:b/>
          <w:bCs/>
          <w:sz w:val="24"/>
          <w:szCs w:val="24"/>
        </w:rPr>
      </w:pPr>
      <w:r w:rsidRPr="008E1B75">
        <w:rPr>
          <w:rFonts w:ascii="Times New Arabic" w:hAnsi="Times New Arabic"/>
          <w:b/>
          <w:bCs/>
          <w:sz w:val="24"/>
          <w:szCs w:val="24"/>
        </w:rPr>
        <w:t>PERNYATAAN KEASLIAN</w:t>
      </w:r>
    </w:p>
    <w:p w:rsidR="004D7888" w:rsidRDefault="004D7888" w:rsidP="005F1DDC">
      <w:pPr>
        <w:spacing w:after="0" w:line="360" w:lineRule="auto"/>
        <w:rPr>
          <w:rFonts w:ascii="Times New Arabic" w:hAnsi="Times New Arabic"/>
          <w:sz w:val="24"/>
          <w:szCs w:val="24"/>
        </w:rPr>
      </w:pPr>
      <w:r>
        <w:rPr>
          <w:rFonts w:ascii="Times New Arabic" w:hAnsi="Times New Arabic"/>
          <w:sz w:val="24"/>
          <w:szCs w:val="24"/>
        </w:rPr>
        <w:t>Yang bertanda tangan dibawah ini saya :</w:t>
      </w:r>
    </w:p>
    <w:p w:rsidR="004D7888" w:rsidRDefault="004D7888" w:rsidP="005F1DDC">
      <w:pPr>
        <w:spacing w:after="0" w:line="360" w:lineRule="auto"/>
        <w:rPr>
          <w:rFonts w:ascii="Times New Arabic" w:hAnsi="Times New Arabic"/>
          <w:sz w:val="24"/>
          <w:szCs w:val="24"/>
        </w:rPr>
      </w:pPr>
      <w:r>
        <w:rPr>
          <w:rFonts w:ascii="Times New Arabic" w:hAnsi="Times New Arabic"/>
          <w:sz w:val="24"/>
          <w:szCs w:val="24"/>
        </w:rPr>
        <w:t xml:space="preserve">Nama    </w:t>
      </w:r>
      <w:r>
        <w:rPr>
          <w:rFonts w:ascii="Times New Arabic" w:hAnsi="Times New Arabic"/>
          <w:sz w:val="24"/>
          <w:szCs w:val="24"/>
        </w:rPr>
        <w:tab/>
        <w:t xml:space="preserve">   : Kholilah Ulfa</w:t>
      </w:r>
    </w:p>
    <w:p w:rsidR="004D7888" w:rsidRDefault="004D7888" w:rsidP="005F1DDC">
      <w:pPr>
        <w:spacing w:after="0" w:line="360" w:lineRule="auto"/>
        <w:rPr>
          <w:rFonts w:ascii="Times New Arabic" w:hAnsi="Times New Arabic"/>
          <w:sz w:val="24"/>
          <w:szCs w:val="24"/>
        </w:rPr>
      </w:pPr>
      <w:r>
        <w:rPr>
          <w:rFonts w:ascii="Times New Arabic" w:hAnsi="Times New Arabic"/>
          <w:sz w:val="24"/>
          <w:szCs w:val="24"/>
        </w:rPr>
        <w:t xml:space="preserve">NIM    </w:t>
      </w:r>
      <w:r>
        <w:rPr>
          <w:rFonts w:ascii="Times New Arabic" w:hAnsi="Times New Arabic"/>
          <w:sz w:val="24"/>
          <w:szCs w:val="24"/>
        </w:rPr>
        <w:tab/>
      </w:r>
      <w:r>
        <w:rPr>
          <w:rFonts w:ascii="Times New Arabic" w:hAnsi="Times New Arabic"/>
          <w:sz w:val="24"/>
          <w:szCs w:val="24"/>
        </w:rPr>
        <w:tab/>
        <w:t xml:space="preserve">   : C07216013</w:t>
      </w:r>
    </w:p>
    <w:p w:rsidR="004D7888" w:rsidRDefault="004D7888" w:rsidP="005F1DDC">
      <w:pPr>
        <w:spacing w:after="0" w:line="360" w:lineRule="auto"/>
        <w:rPr>
          <w:rFonts w:ascii="Times New Arabic" w:hAnsi="Times New Arabic"/>
          <w:sz w:val="24"/>
          <w:szCs w:val="24"/>
        </w:rPr>
      </w:pPr>
      <w:r>
        <w:rPr>
          <w:rFonts w:ascii="Times New Arabic" w:hAnsi="Times New Arabic"/>
          <w:sz w:val="24"/>
          <w:szCs w:val="24"/>
        </w:rPr>
        <w:t>Fakultas/Prodi   : Ekonomi dan Bisnis Islam / Manajemen Zakat dan Wakaf</w:t>
      </w:r>
    </w:p>
    <w:p w:rsidR="004D7888" w:rsidRDefault="004D7888" w:rsidP="005F1DDC">
      <w:pPr>
        <w:spacing w:after="0" w:line="360" w:lineRule="auto"/>
        <w:rPr>
          <w:rFonts w:ascii="Times New Arabic" w:hAnsi="Times New Arabic" w:cstheme="majorBidi"/>
          <w:sz w:val="24"/>
          <w:szCs w:val="24"/>
        </w:rPr>
      </w:pPr>
      <w:r>
        <w:rPr>
          <w:rFonts w:ascii="Times New Arabic" w:hAnsi="Times New Arabic"/>
          <w:sz w:val="24"/>
          <w:szCs w:val="24"/>
        </w:rPr>
        <w:t xml:space="preserve">Judul Skripsi     : </w:t>
      </w:r>
      <w:r>
        <w:rPr>
          <w:rFonts w:ascii="Times New Arabic" w:hAnsi="Times New Arabic" w:cstheme="majorBidi"/>
          <w:sz w:val="24"/>
          <w:szCs w:val="24"/>
        </w:rPr>
        <w:t>Analisis Implementasi Manajemen Organisasi dalam</w:t>
      </w:r>
    </w:p>
    <w:p w:rsidR="004D7888" w:rsidRDefault="004D7888" w:rsidP="005F1DDC">
      <w:pPr>
        <w:spacing w:after="0" w:line="360" w:lineRule="auto"/>
        <w:ind w:left="1710"/>
        <w:rPr>
          <w:rFonts w:ascii="Times New Arabic" w:hAnsi="Times New Arabic" w:cstheme="majorBidi"/>
          <w:sz w:val="24"/>
          <w:szCs w:val="24"/>
        </w:rPr>
      </w:pPr>
      <w:r>
        <w:rPr>
          <w:rFonts w:ascii="Times New Arabic" w:hAnsi="Times New Arabic" w:cstheme="majorBidi"/>
          <w:sz w:val="24"/>
          <w:szCs w:val="24"/>
        </w:rPr>
        <w:t>Pengelolaan Dana Zakat, Infak, da</w:t>
      </w:r>
      <w:r w:rsidR="00EE6275">
        <w:rPr>
          <w:rFonts w:ascii="Times New Arabic" w:hAnsi="Times New Arabic" w:cstheme="majorBidi"/>
          <w:sz w:val="24"/>
          <w:szCs w:val="24"/>
        </w:rPr>
        <w:t>n Sedekah di Lembaga Amil Zakat Infak</w:t>
      </w:r>
      <w:r>
        <w:rPr>
          <w:rFonts w:ascii="Times New Arabic" w:hAnsi="Times New Arabic" w:cstheme="majorBidi"/>
          <w:sz w:val="24"/>
          <w:szCs w:val="24"/>
        </w:rPr>
        <w:t xml:space="preserve"> dan Sedekah (</w:t>
      </w:r>
      <w:r w:rsidR="00EE6275">
        <w:rPr>
          <w:rFonts w:ascii="Times New Arabic" w:hAnsi="Times New Arabic" w:cstheme="majorBidi"/>
          <w:sz w:val="24"/>
          <w:szCs w:val="24"/>
        </w:rPr>
        <w:t>LAZIS</w:t>
      </w:r>
      <w:r>
        <w:rPr>
          <w:rFonts w:ascii="Times New Arabic" w:hAnsi="Times New Arabic" w:cstheme="majorBidi"/>
          <w:sz w:val="24"/>
          <w:szCs w:val="24"/>
        </w:rPr>
        <w:t>) Muhammadiyah Lamongan</w:t>
      </w:r>
    </w:p>
    <w:p w:rsidR="004D7888" w:rsidRDefault="004D7888" w:rsidP="005F1DDC">
      <w:pPr>
        <w:spacing w:after="0" w:line="360" w:lineRule="auto"/>
        <w:ind w:left="1710"/>
        <w:rPr>
          <w:rFonts w:ascii="Times New Arabic" w:hAnsi="Times New Arabic" w:cstheme="majorBidi"/>
          <w:b/>
          <w:bCs/>
          <w:sz w:val="24"/>
          <w:szCs w:val="24"/>
        </w:rPr>
      </w:pPr>
    </w:p>
    <w:p w:rsidR="004D7888" w:rsidRDefault="004D7888" w:rsidP="005F1DDC">
      <w:pPr>
        <w:spacing w:after="0" w:line="360" w:lineRule="auto"/>
        <w:jc w:val="both"/>
        <w:rPr>
          <w:rFonts w:ascii="Times New Arabic" w:hAnsi="Times New Arabic"/>
          <w:sz w:val="24"/>
          <w:szCs w:val="24"/>
        </w:rPr>
      </w:pPr>
      <w:r>
        <w:rPr>
          <w:rFonts w:ascii="Times New Arabic" w:hAnsi="Times New Arabic"/>
          <w:sz w:val="24"/>
          <w:szCs w:val="24"/>
        </w:rPr>
        <w:t>Dengan Sungguh-sungguh menyatakan bahwa skripsi ini secara keseluruhan adalah hasil peneliti/karya saya sendiri, kecuali pada bagian-bagian yang dirujuk sumbernya.</w:t>
      </w:r>
    </w:p>
    <w:p w:rsidR="004D7888" w:rsidRDefault="004D7888" w:rsidP="005F1DDC">
      <w:pPr>
        <w:spacing w:after="0"/>
        <w:rPr>
          <w:rFonts w:ascii="Times New Arabic" w:hAnsi="Times New Arabic"/>
          <w:sz w:val="24"/>
          <w:szCs w:val="24"/>
        </w:rPr>
      </w:pPr>
    </w:p>
    <w:p w:rsidR="004D7888" w:rsidRDefault="004D7888" w:rsidP="005F1DDC">
      <w:pPr>
        <w:spacing w:after="0"/>
        <w:rPr>
          <w:rFonts w:ascii="Times New Arabic" w:hAnsi="Times New Arabic"/>
          <w:sz w:val="24"/>
          <w:szCs w:val="24"/>
        </w:rPr>
      </w:pPr>
    </w:p>
    <w:p w:rsidR="004D7888" w:rsidRDefault="004D7888" w:rsidP="005F1DDC">
      <w:pPr>
        <w:spacing w:after="0"/>
        <w:rPr>
          <w:rFonts w:ascii="Times New Arabic" w:hAnsi="Times New Arabic"/>
          <w:sz w:val="24"/>
          <w:szCs w:val="24"/>
        </w:rPr>
      </w:pPr>
    </w:p>
    <w:p w:rsidR="004D7888" w:rsidRDefault="004D7888" w:rsidP="005F1DDC">
      <w:pPr>
        <w:spacing w:after="0"/>
        <w:rPr>
          <w:rFonts w:ascii="Times New Arabic" w:hAnsi="Times New Arabic"/>
          <w:sz w:val="24"/>
          <w:szCs w:val="24"/>
        </w:rPr>
      </w:pPr>
    </w:p>
    <w:p w:rsidR="004D7888" w:rsidRDefault="00754DC5" w:rsidP="005F1DDC">
      <w:pPr>
        <w:spacing w:after="0" w:line="360" w:lineRule="auto"/>
        <w:ind w:left="3600"/>
        <w:jc w:val="center"/>
        <w:rPr>
          <w:rFonts w:ascii="Times New Arabic" w:hAnsi="Times New Arabic"/>
          <w:sz w:val="24"/>
          <w:szCs w:val="24"/>
        </w:rPr>
      </w:pPr>
      <w:r>
        <w:rPr>
          <w:rFonts w:ascii="Times New Arabic" w:hAnsi="Times New Arabic"/>
          <w:sz w:val="24"/>
          <w:szCs w:val="24"/>
        </w:rPr>
        <w:t>Surabaya, 03 Maret</w:t>
      </w:r>
      <w:r w:rsidR="004D7888">
        <w:rPr>
          <w:rFonts w:ascii="Times New Arabic" w:hAnsi="Times New Arabic"/>
          <w:sz w:val="24"/>
          <w:szCs w:val="24"/>
        </w:rPr>
        <w:t xml:space="preserve"> 2020</w:t>
      </w:r>
    </w:p>
    <w:p w:rsidR="004D7888" w:rsidRDefault="004D7888" w:rsidP="005F1DDC">
      <w:pPr>
        <w:spacing w:after="0" w:line="360" w:lineRule="auto"/>
        <w:ind w:left="3600"/>
        <w:jc w:val="center"/>
        <w:rPr>
          <w:rFonts w:ascii="Times New Arabic" w:hAnsi="Times New Arabic"/>
          <w:sz w:val="24"/>
          <w:szCs w:val="24"/>
        </w:rPr>
      </w:pPr>
      <w:r>
        <w:rPr>
          <w:rFonts w:ascii="Times New Arabic" w:hAnsi="Times New Arabic"/>
          <w:sz w:val="24"/>
          <w:szCs w:val="24"/>
        </w:rPr>
        <w:t>Saya yang menyatakan,</w:t>
      </w:r>
    </w:p>
    <w:p w:rsidR="004D7888" w:rsidRDefault="004D7888" w:rsidP="005F1DDC">
      <w:pPr>
        <w:spacing w:after="0"/>
        <w:ind w:left="3600"/>
        <w:jc w:val="center"/>
        <w:rPr>
          <w:rFonts w:ascii="Times New Arabic" w:hAnsi="Times New Arabic"/>
          <w:sz w:val="24"/>
          <w:szCs w:val="24"/>
        </w:rPr>
      </w:pPr>
    </w:p>
    <w:p w:rsidR="004D7888" w:rsidRDefault="004D7888" w:rsidP="005F1DDC">
      <w:pPr>
        <w:spacing w:after="0"/>
        <w:ind w:left="3600"/>
        <w:jc w:val="center"/>
        <w:rPr>
          <w:rFonts w:ascii="Times New Arabic" w:hAnsi="Times New Arabic"/>
          <w:sz w:val="24"/>
          <w:szCs w:val="24"/>
        </w:rPr>
      </w:pPr>
    </w:p>
    <w:p w:rsidR="004D7888" w:rsidRDefault="004D7888" w:rsidP="005F1DDC">
      <w:pPr>
        <w:spacing w:after="0"/>
        <w:ind w:left="3600"/>
        <w:jc w:val="center"/>
        <w:rPr>
          <w:rFonts w:ascii="Times New Arabic" w:hAnsi="Times New Arabic"/>
          <w:sz w:val="24"/>
          <w:szCs w:val="24"/>
        </w:rPr>
      </w:pPr>
    </w:p>
    <w:p w:rsidR="004D7888" w:rsidRDefault="004D7888" w:rsidP="005F1DDC">
      <w:pPr>
        <w:spacing w:after="0" w:line="240" w:lineRule="auto"/>
        <w:ind w:left="3600"/>
        <w:jc w:val="center"/>
        <w:rPr>
          <w:rFonts w:ascii="Times New Arabic" w:hAnsi="Times New Arabic"/>
          <w:sz w:val="24"/>
          <w:szCs w:val="24"/>
          <w:u w:val="single"/>
        </w:rPr>
      </w:pPr>
      <w:r>
        <w:rPr>
          <w:rFonts w:ascii="Times New Arabic" w:hAnsi="Times New Arabic"/>
          <w:sz w:val="24"/>
          <w:szCs w:val="24"/>
          <w:u w:val="single"/>
        </w:rPr>
        <w:t>Kholilah Ulfa</w:t>
      </w:r>
    </w:p>
    <w:p w:rsidR="004D7888" w:rsidRDefault="004D7888" w:rsidP="005F1DDC">
      <w:pPr>
        <w:spacing w:after="0" w:line="240" w:lineRule="auto"/>
        <w:ind w:left="3600"/>
        <w:jc w:val="center"/>
        <w:rPr>
          <w:rFonts w:ascii="Times New Arabic" w:hAnsi="Times New Arabic"/>
          <w:sz w:val="24"/>
          <w:szCs w:val="24"/>
        </w:rPr>
      </w:pPr>
      <w:r>
        <w:rPr>
          <w:rFonts w:ascii="Times New Arabic" w:hAnsi="Times New Arabic"/>
          <w:sz w:val="24"/>
          <w:szCs w:val="24"/>
        </w:rPr>
        <w:t>NIM. C07216013</w:t>
      </w:r>
    </w:p>
    <w:p w:rsidR="004D7888" w:rsidRDefault="004D7888" w:rsidP="005F1DDC">
      <w:pPr>
        <w:spacing w:after="0"/>
      </w:pPr>
    </w:p>
    <w:p w:rsidR="008E1B75" w:rsidRDefault="008E1B75" w:rsidP="005F1DDC">
      <w:pPr>
        <w:spacing w:after="0"/>
        <w:sectPr w:rsidR="008E1B75" w:rsidSect="009E7129">
          <w:pgSz w:w="11907" w:h="16839" w:code="9"/>
          <w:pgMar w:top="2268" w:right="1701" w:bottom="1701" w:left="2268" w:header="720" w:footer="720" w:gutter="0"/>
          <w:pgNumType w:fmt="lowerRoman"/>
          <w:cols w:space="720"/>
          <w:docGrid w:linePitch="360"/>
        </w:sectPr>
      </w:pPr>
    </w:p>
    <w:p w:rsidR="004D7888" w:rsidRDefault="004D7888" w:rsidP="005F1DDC">
      <w:pPr>
        <w:spacing w:after="0" w:line="480" w:lineRule="auto"/>
        <w:jc w:val="center"/>
        <w:rPr>
          <w:rFonts w:ascii="Times New Arabic" w:hAnsi="Times New Arabic" w:cstheme="majorBidi"/>
          <w:b/>
          <w:bCs/>
          <w:sz w:val="24"/>
          <w:szCs w:val="24"/>
        </w:rPr>
      </w:pPr>
      <w:r>
        <w:rPr>
          <w:rFonts w:ascii="Times New Arabic" w:hAnsi="Times New Arabic" w:cstheme="majorBidi"/>
          <w:b/>
          <w:bCs/>
          <w:sz w:val="24"/>
          <w:szCs w:val="24"/>
        </w:rPr>
        <w:t>PERSETUJUAN PEMBIMBING</w:t>
      </w:r>
    </w:p>
    <w:p w:rsidR="004D7888" w:rsidRDefault="004D7888" w:rsidP="005F1DDC">
      <w:pPr>
        <w:spacing w:after="0" w:line="480" w:lineRule="auto"/>
        <w:jc w:val="both"/>
        <w:rPr>
          <w:rFonts w:ascii="Times New Arabic" w:hAnsi="Times New Arabic" w:cstheme="majorBidi"/>
          <w:sz w:val="24"/>
          <w:szCs w:val="24"/>
        </w:rPr>
      </w:pPr>
      <w:r>
        <w:rPr>
          <w:rFonts w:ascii="Times New Arabic" w:hAnsi="Times New Arabic" w:cstheme="majorBidi"/>
          <w:sz w:val="24"/>
          <w:szCs w:val="24"/>
        </w:rPr>
        <w:t xml:space="preserve">Skripsi yang di tulis oleh Kholilah Ulfa </w:t>
      </w:r>
      <w:r w:rsidR="00296D8F">
        <w:rPr>
          <w:rFonts w:ascii="Times New Arabic" w:hAnsi="Times New Arabic" w:cstheme="majorBidi"/>
          <w:sz w:val="24"/>
          <w:szCs w:val="24"/>
        </w:rPr>
        <w:t>NIM</w:t>
      </w:r>
      <w:r>
        <w:rPr>
          <w:rFonts w:ascii="Times New Arabic" w:hAnsi="Times New Arabic" w:cstheme="majorBidi"/>
          <w:sz w:val="24"/>
          <w:szCs w:val="24"/>
        </w:rPr>
        <w:t>. C07216013 ini telah diperiksa dan disetujui untuk di munaqosahkan.</w:t>
      </w:r>
    </w:p>
    <w:p w:rsidR="004D7888" w:rsidRDefault="004D7888" w:rsidP="005F1DDC">
      <w:pPr>
        <w:spacing w:after="0" w:line="480" w:lineRule="auto"/>
        <w:jc w:val="both"/>
        <w:rPr>
          <w:rFonts w:ascii="Times New Arabic" w:hAnsi="Times New Arabic" w:cstheme="majorBidi"/>
          <w:sz w:val="24"/>
          <w:szCs w:val="24"/>
        </w:rPr>
      </w:pPr>
    </w:p>
    <w:p w:rsidR="004D7888" w:rsidRDefault="004D7888" w:rsidP="005F1DDC">
      <w:pPr>
        <w:spacing w:after="0" w:line="480" w:lineRule="auto"/>
        <w:jc w:val="both"/>
        <w:rPr>
          <w:rFonts w:ascii="Times New Arabic" w:hAnsi="Times New Arabic" w:cstheme="majorBidi"/>
          <w:sz w:val="24"/>
          <w:szCs w:val="24"/>
        </w:rPr>
      </w:pPr>
    </w:p>
    <w:p w:rsidR="004D7888" w:rsidRDefault="004D7888" w:rsidP="005F1DDC">
      <w:pPr>
        <w:spacing w:after="0" w:line="480" w:lineRule="auto"/>
        <w:jc w:val="both"/>
        <w:rPr>
          <w:rFonts w:ascii="Times New Arabic" w:hAnsi="Times New Arabic" w:cstheme="majorBidi"/>
          <w:sz w:val="24"/>
          <w:szCs w:val="24"/>
        </w:rPr>
      </w:pPr>
    </w:p>
    <w:p w:rsidR="004D7888" w:rsidRDefault="004D7888" w:rsidP="005F1DDC">
      <w:pPr>
        <w:spacing w:after="0" w:line="480" w:lineRule="auto"/>
        <w:jc w:val="both"/>
        <w:rPr>
          <w:rFonts w:ascii="Times New Arabic" w:hAnsi="Times New Arabic" w:cstheme="majorBidi"/>
          <w:sz w:val="24"/>
          <w:szCs w:val="24"/>
        </w:rPr>
      </w:pPr>
    </w:p>
    <w:p w:rsidR="004D7888" w:rsidRDefault="004D7888" w:rsidP="005F1DDC">
      <w:pPr>
        <w:spacing w:after="0" w:line="480" w:lineRule="auto"/>
        <w:rPr>
          <w:rFonts w:ascii="Times New Arabic" w:hAnsi="Times New Arabic" w:cstheme="majorBidi"/>
          <w:sz w:val="24"/>
          <w:szCs w:val="24"/>
        </w:rPr>
      </w:pPr>
    </w:p>
    <w:p w:rsidR="004D7888" w:rsidRDefault="004D7888" w:rsidP="005F1DDC">
      <w:pPr>
        <w:spacing w:after="0" w:line="480" w:lineRule="auto"/>
        <w:rPr>
          <w:rFonts w:ascii="Times New Arabic" w:hAnsi="Times New Arabic" w:cstheme="majorBidi"/>
          <w:sz w:val="24"/>
          <w:szCs w:val="24"/>
        </w:rPr>
      </w:pPr>
    </w:p>
    <w:p w:rsidR="004D7888" w:rsidRDefault="004D7888" w:rsidP="005F1DDC">
      <w:pPr>
        <w:spacing w:after="0" w:line="480" w:lineRule="auto"/>
        <w:rPr>
          <w:rFonts w:ascii="Times New Arabic" w:hAnsi="Times New Arabic" w:cstheme="majorBidi"/>
          <w:sz w:val="24"/>
          <w:szCs w:val="24"/>
        </w:rPr>
      </w:pPr>
    </w:p>
    <w:p w:rsidR="009E7129" w:rsidRDefault="009E7129" w:rsidP="005F1DDC">
      <w:pPr>
        <w:spacing w:after="0" w:line="480" w:lineRule="auto"/>
        <w:rPr>
          <w:rFonts w:ascii="Times New Arabic" w:hAnsi="Times New Arabic" w:cstheme="majorBidi"/>
          <w:sz w:val="24"/>
          <w:szCs w:val="24"/>
        </w:rPr>
      </w:pPr>
    </w:p>
    <w:p w:rsidR="009E7129" w:rsidRDefault="009E7129" w:rsidP="005F1DDC">
      <w:pPr>
        <w:spacing w:after="0" w:line="480" w:lineRule="auto"/>
        <w:rPr>
          <w:rFonts w:ascii="Times New Arabic" w:hAnsi="Times New Arabic" w:cstheme="majorBidi"/>
          <w:sz w:val="24"/>
          <w:szCs w:val="24"/>
        </w:rPr>
      </w:pPr>
    </w:p>
    <w:p w:rsidR="009E7129" w:rsidRDefault="009E7129" w:rsidP="005F1DDC">
      <w:pPr>
        <w:spacing w:after="0" w:line="480" w:lineRule="auto"/>
        <w:rPr>
          <w:rFonts w:ascii="Times New Arabic" w:hAnsi="Times New Arabic" w:cstheme="majorBidi"/>
          <w:sz w:val="24"/>
          <w:szCs w:val="24"/>
        </w:rPr>
      </w:pPr>
    </w:p>
    <w:p w:rsidR="009E7129" w:rsidRDefault="009E7129" w:rsidP="005F1DDC">
      <w:pPr>
        <w:spacing w:after="0" w:line="480" w:lineRule="auto"/>
        <w:rPr>
          <w:rFonts w:ascii="Times New Arabic" w:hAnsi="Times New Arabic" w:cstheme="majorBidi"/>
          <w:sz w:val="24"/>
          <w:szCs w:val="24"/>
        </w:rPr>
      </w:pPr>
    </w:p>
    <w:p w:rsidR="009E7129" w:rsidRDefault="009E7129" w:rsidP="005F1DDC">
      <w:pPr>
        <w:spacing w:after="0" w:line="480" w:lineRule="auto"/>
        <w:rPr>
          <w:rFonts w:ascii="Times New Arabic" w:hAnsi="Times New Arabic" w:cstheme="majorBidi"/>
          <w:sz w:val="24"/>
          <w:szCs w:val="24"/>
        </w:rPr>
      </w:pPr>
    </w:p>
    <w:p w:rsidR="009E7129" w:rsidRDefault="009E7129" w:rsidP="005F1DDC">
      <w:pPr>
        <w:spacing w:after="0" w:line="480" w:lineRule="auto"/>
        <w:rPr>
          <w:rFonts w:ascii="Times New Arabic" w:hAnsi="Times New Arabic" w:cstheme="majorBidi"/>
          <w:sz w:val="24"/>
          <w:szCs w:val="24"/>
        </w:rPr>
      </w:pPr>
    </w:p>
    <w:p w:rsidR="009E7129" w:rsidRDefault="009E7129" w:rsidP="005F1DDC">
      <w:pPr>
        <w:spacing w:after="0" w:line="480" w:lineRule="auto"/>
        <w:rPr>
          <w:rFonts w:ascii="Times New Arabic" w:hAnsi="Times New Arabic" w:cstheme="majorBidi"/>
          <w:sz w:val="24"/>
          <w:szCs w:val="24"/>
        </w:rPr>
      </w:pPr>
    </w:p>
    <w:p w:rsidR="009E7129" w:rsidRDefault="009E7129" w:rsidP="005F1DDC">
      <w:pPr>
        <w:spacing w:after="0" w:line="480" w:lineRule="auto"/>
        <w:rPr>
          <w:rFonts w:ascii="Times New Arabic" w:hAnsi="Times New Arabic" w:cstheme="majorBidi"/>
          <w:sz w:val="24"/>
          <w:szCs w:val="24"/>
        </w:rPr>
      </w:pPr>
    </w:p>
    <w:p w:rsidR="004D7888" w:rsidRDefault="004D7888" w:rsidP="005F1DDC">
      <w:pPr>
        <w:spacing w:after="0" w:line="240" w:lineRule="auto"/>
        <w:jc w:val="center"/>
        <w:rPr>
          <w:rFonts w:ascii="Times New Arabic" w:hAnsi="Times New Arabic" w:cstheme="majorBidi"/>
          <w:sz w:val="24"/>
          <w:szCs w:val="24"/>
        </w:rPr>
      </w:pPr>
      <w:r>
        <w:rPr>
          <w:rFonts w:ascii="Times New Arabic" w:hAnsi="Times New Arabic" w:cstheme="majorBidi"/>
          <w:sz w:val="24"/>
          <w:szCs w:val="24"/>
        </w:rPr>
        <w:t xml:space="preserve">Surabaya, </w:t>
      </w:r>
      <w:r w:rsidR="00EE6275">
        <w:rPr>
          <w:rFonts w:ascii="Times New Arabic" w:hAnsi="Times New Arabic" w:cstheme="majorBidi"/>
          <w:sz w:val="24"/>
          <w:szCs w:val="24"/>
        </w:rPr>
        <w:t>04</w:t>
      </w:r>
      <w:r w:rsidR="00754DC5">
        <w:rPr>
          <w:rFonts w:ascii="Times New Arabic" w:hAnsi="Times New Arabic" w:cstheme="majorBidi"/>
          <w:sz w:val="24"/>
          <w:szCs w:val="24"/>
        </w:rPr>
        <w:t xml:space="preserve"> Maret</w:t>
      </w:r>
      <w:r>
        <w:rPr>
          <w:rFonts w:ascii="Times New Arabic" w:hAnsi="Times New Arabic" w:cstheme="majorBidi"/>
          <w:sz w:val="24"/>
          <w:szCs w:val="24"/>
        </w:rPr>
        <w:t xml:space="preserve"> 2020</w:t>
      </w:r>
    </w:p>
    <w:p w:rsidR="004D7888" w:rsidRDefault="004D7888" w:rsidP="005F1DDC">
      <w:pPr>
        <w:spacing w:after="0" w:line="240" w:lineRule="auto"/>
        <w:jc w:val="center"/>
        <w:rPr>
          <w:rFonts w:ascii="Times New Arabic" w:hAnsi="Times New Arabic" w:cstheme="majorBidi"/>
          <w:sz w:val="24"/>
          <w:szCs w:val="24"/>
        </w:rPr>
      </w:pPr>
      <w:r>
        <w:rPr>
          <w:rFonts w:ascii="Times New Arabic" w:hAnsi="Times New Arabic" w:cstheme="majorBidi"/>
          <w:sz w:val="24"/>
          <w:szCs w:val="24"/>
        </w:rPr>
        <w:t>Pembimbing</w:t>
      </w:r>
    </w:p>
    <w:p w:rsidR="004D7888" w:rsidRDefault="004D7888" w:rsidP="005F1DDC">
      <w:pPr>
        <w:spacing w:after="0" w:line="480" w:lineRule="auto"/>
        <w:rPr>
          <w:rFonts w:ascii="Times New Arabic" w:hAnsi="Times New Arabic" w:cstheme="majorBidi"/>
          <w:sz w:val="24"/>
          <w:szCs w:val="24"/>
        </w:rPr>
      </w:pPr>
    </w:p>
    <w:p w:rsidR="004D7888" w:rsidRDefault="004D7888" w:rsidP="005F1DDC">
      <w:pPr>
        <w:spacing w:after="0" w:line="480" w:lineRule="auto"/>
        <w:rPr>
          <w:rFonts w:ascii="Times New Arabic" w:hAnsi="Times New Arabic" w:cstheme="majorBidi"/>
          <w:sz w:val="24"/>
          <w:szCs w:val="24"/>
        </w:rPr>
      </w:pPr>
    </w:p>
    <w:p w:rsidR="004D7888" w:rsidRPr="009E7129" w:rsidRDefault="004D7888" w:rsidP="005F1DDC">
      <w:pPr>
        <w:spacing w:after="0" w:line="240" w:lineRule="auto"/>
        <w:jc w:val="center"/>
        <w:rPr>
          <w:rFonts w:ascii="Times New Arabic" w:hAnsi="Times New Arabic" w:cstheme="majorBidi"/>
          <w:sz w:val="24"/>
          <w:szCs w:val="24"/>
          <w:u w:val="single"/>
        </w:rPr>
      </w:pPr>
      <w:r w:rsidRPr="009E7129">
        <w:rPr>
          <w:rFonts w:ascii="Times New Arabic" w:hAnsi="Times New Arabic" w:cstheme="majorBidi"/>
          <w:sz w:val="24"/>
          <w:szCs w:val="24"/>
          <w:u w:val="single"/>
        </w:rPr>
        <w:t>Abdul Hakim, MEI</w:t>
      </w:r>
    </w:p>
    <w:p w:rsidR="004D7888" w:rsidRPr="000747E3" w:rsidRDefault="004D7888" w:rsidP="005F1DDC">
      <w:pPr>
        <w:spacing w:after="0" w:line="240" w:lineRule="auto"/>
        <w:jc w:val="center"/>
        <w:rPr>
          <w:rFonts w:ascii="Times New Arabic" w:hAnsi="Times New Arabic" w:cstheme="majorBidi"/>
          <w:b/>
          <w:bCs/>
          <w:sz w:val="24"/>
          <w:szCs w:val="24"/>
        </w:rPr>
      </w:pPr>
      <w:r w:rsidRPr="000747E3">
        <w:rPr>
          <w:rFonts w:ascii="Times New Arabic" w:hAnsi="Times New Arabic" w:cstheme="majorBidi"/>
          <w:b/>
          <w:bCs/>
          <w:sz w:val="24"/>
          <w:szCs w:val="24"/>
        </w:rPr>
        <w:t>NIP : 197008042005011003</w:t>
      </w:r>
    </w:p>
    <w:p w:rsidR="004D7888" w:rsidRDefault="004D7888" w:rsidP="005F1DDC">
      <w:pPr>
        <w:spacing w:after="0"/>
      </w:pPr>
    </w:p>
    <w:p w:rsidR="008E1B75" w:rsidRDefault="008E1B75" w:rsidP="005F1DDC">
      <w:pPr>
        <w:spacing w:after="0"/>
        <w:sectPr w:rsidR="008E1B75" w:rsidSect="009E7129">
          <w:footerReference w:type="default" r:id="rId13"/>
          <w:pgSz w:w="11907" w:h="16839" w:code="9"/>
          <w:pgMar w:top="2268" w:right="1701" w:bottom="1701" w:left="2268" w:header="720" w:footer="720" w:gutter="0"/>
          <w:pgNumType w:fmt="lowerRoman"/>
          <w:cols w:space="720"/>
          <w:docGrid w:linePitch="360"/>
        </w:sectPr>
      </w:pPr>
    </w:p>
    <w:p w:rsidR="000747E3" w:rsidRDefault="000747E3" w:rsidP="000747E3">
      <w:pPr>
        <w:jc w:val="center"/>
        <w:rPr>
          <w:rFonts w:ascii="Times New Arabic" w:hAnsi="Times New Arabic"/>
          <w:b/>
          <w:bCs/>
          <w:sz w:val="24"/>
          <w:szCs w:val="24"/>
        </w:rPr>
      </w:pPr>
      <w:r w:rsidRPr="00D22DCC">
        <w:rPr>
          <w:rFonts w:ascii="Times New Arabic" w:hAnsi="Times New Arabic"/>
          <w:b/>
          <w:bCs/>
          <w:sz w:val="24"/>
          <w:szCs w:val="24"/>
        </w:rPr>
        <w:t>PENGESAHAN</w:t>
      </w:r>
    </w:p>
    <w:p w:rsidR="000747E3" w:rsidRPr="00D22DCC" w:rsidRDefault="000747E3" w:rsidP="000747E3">
      <w:pPr>
        <w:jc w:val="center"/>
        <w:rPr>
          <w:rFonts w:ascii="Times New Arabic" w:hAnsi="Times New Arabic"/>
          <w:b/>
          <w:bCs/>
          <w:sz w:val="24"/>
          <w:szCs w:val="24"/>
        </w:rPr>
      </w:pPr>
    </w:p>
    <w:p w:rsidR="000747E3" w:rsidRPr="00D22DCC" w:rsidRDefault="000747E3" w:rsidP="000747E3">
      <w:pPr>
        <w:jc w:val="both"/>
        <w:rPr>
          <w:rFonts w:ascii="Times New Arabic" w:hAnsi="Times New Arabic"/>
          <w:sz w:val="24"/>
          <w:szCs w:val="24"/>
        </w:rPr>
      </w:pPr>
      <w:r>
        <w:rPr>
          <w:rFonts w:ascii="Times New Arabic" w:hAnsi="Times New Arabic"/>
          <w:sz w:val="24"/>
          <w:szCs w:val="24"/>
        </w:rPr>
        <w:t>Skripsi</w:t>
      </w:r>
      <w:r w:rsidRPr="00D22DCC">
        <w:rPr>
          <w:rFonts w:ascii="Times New Arabic" w:hAnsi="Times New Arabic"/>
          <w:sz w:val="24"/>
          <w:szCs w:val="24"/>
        </w:rPr>
        <w:t xml:space="preserve"> yang ditulis oleh </w:t>
      </w:r>
      <w:r>
        <w:rPr>
          <w:rFonts w:ascii="Times New Arabic" w:hAnsi="Times New Arabic"/>
          <w:sz w:val="24"/>
          <w:szCs w:val="24"/>
        </w:rPr>
        <w:t xml:space="preserve">Kholilah Ulfa NIM. C07216013 </w:t>
      </w:r>
      <w:r w:rsidRPr="00D22DCC">
        <w:rPr>
          <w:rFonts w:ascii="Times New Arabic" w:hAnsi="Times New Arabic"/>
          <w:sz w:val="24"/>
          <w:szCs w:val="24"/>
        </w:rPr>
        <w:t>ini  telah</w:t>
      </w:r>
      <w:r>
        <w:rPr>
          <w:rFonts w:ascii="Times New Arabic" w:hAnsi="Times New Arabic"/>
          <w:sz w:val="24"/>
          <w:szCs w:val="24"/>
        </w:rPr>
        <w:t xml:space="preserve"> </w:t>
      </w:r>
      <w:r w:rsidRPr="00D22DCC">
        <w:rPr>
          <w:rFonts w:ascii="Times New Arabic" w:hAnsi="Times New Arabic"/>
          <w:sz w:val="24"/>
          <w:szCs w:val="24"/>
        </w:rPr>
        <w:t>dipertahankan  di</w:t>
      </w:r>
      <w:r>
        <w:rPr>
          <w:rFonts w:ascii="Times New Arabic" w:hAnsi="Times New Arabic"/>
          <w:sz w:val="24"/>
          <w:szCs w:val="24"/>
        </w:rPr>
        <w:t xml:space="preserve"> </w:t>
      </w:r>
      <w:r w:rsidRPr="00D22DCC">
        <w:rPr>
          <w:rFonts w:ascii="Times New Arabic" w:hAnsi="Times New Arabic"/>
          <w:sz w:val="24"/>
          <w:szCs w:val="24"/>
        </w:rPr>
        <w:t>depan  sidang  Munaqasah  Skripsi  Fakultas  Ekonomi  d</w:t>
      </w:r>
      <w:bookmarkStart w:id="0" w:name="_GoBack"/>
      <w:bookmarkEnd w:id="0"/>
      <w:r w:rsidRPr="00D22DCC">
        <w:rPr>
          <w:rFonts w:ascii="Times New Arabic" w:hAnsi="Times New Arabic"/>
          <w:sz w:val="24"/>
          <w:szCs w:val="24"/>
        </w:rPr>
        <w:t>an  Bisnis Islam UIN Sunan</w:t>
      </w:r>
      <w:r>
        <w:rPr>
          <w:rFonts w:ascii="Times New Arabic" w:hAnsi="Times New Arabic"/>
          <w:sz w:val="24"/>
          <w:szCs w:val="24"/>
        </w:rPr>
        <w:t xml:space="preserve"> Ampel Surabaya pada hari Senin</w:t>
      </w:r>
      <w:r w:rsidRPr="00D22DCC">
        <w:rPr>
          <w:rFonts w:ascii="Times New Arabic" w:hAnsi="Times New Arabic"/>
          <w:sz w:val="24"/>
          <w:szCs w:val="24"/>
        </w:rPr>
        <w:t xml:space="preserve">, tanggal </w:t>
      </w:r>
      <w:r>
        <w:rPr>
          <w:rFonts w:ascii="Times New Arabic" w:hAnsi="Times New Arabic"/>
          <w:sz w:val="24"/>
          <w:szCs w:val="24"/>
        </w:rPr>
        <w:t>23</w:t>
      </w:r>
      <w:r w:rsidRPr="00D22DCC">
        <w:rPr>
          <w:rFonts w:ascii="Times New Arabic" w:hAnsi="Times New Arabic"/>
          <w:sz w:val="24"/>
          <w:szCs w:val="24"/>
        </w:rPr>
        <w:t xml:space="preserve"> </w:t>
      </w:r>
      <w:r>
        <w:rPr>
          <w:rFonts w:ascii="Times New Arabic" w:hAnsi="Times New Arabic"/>
          <w:sz w:val="24"/>
          <w:szCs w:val="24"/>
        </w:rPr>
        <w:t>Maret</w:t>
      </w:r>
      <w:r w:rsidRPr="00D22DCC">
        <w:rPr>
          <w:rFonts w:ascii="Times New Arabic" w:hAnsi="Times New Arabic"/>
          <w:sz w:val="24"/>
          <w:szCs w:val="24"/>
        </w:rPr>
        <w:t xml:space="preserve"> 20</w:t>
      </w:r>
      <w:r>
        <w:rPr>
          <w:rFonts w:ascii="Times New Arabic" w:hAnsi="Times New Arabic"/>
          <w:sz w:val="24"/>
          <w:szCs w:val="24"/>
        </w:rPr>
        <w:t>20</w:t>
      </w:r>
      <w:r w:rsidRPr="00D22DCC">
        <w:rPr>
          <w:rFonts w:ascii="Times New Arabic" w:hAnsi="Times New Arabic"/>
          <w:sz w:val="24"/>
          <w:szCs w:val="24"/>
        </w:rPr>
        <w:t xml:space="preserve"> dan dapat</w:t>
      </w:r>
      <w:r>
        <w:rPr>
          <w:rFonts w:ascii="Times New Arabic" w:hAnsi="Times New Arabic"/>
          <w:sz w:val="24"/>
          <w:szCs w:val="24"/>
        </w:rPr>
        <w:t xml:space="preserve"> </w:t>
      </w:r>
      <w:r w:rsidRPr="00D22DCC">
        <w:rPr>
          <w:rFonts w:ascii="Times New Arabic" w:hAnsi="Times New Arabic"/>
          <w:sz w:val="24"/>
          <w:szCs w:val="24"/>
        </w:rPr>
        <w:t>diterima sebagai salah satu persyaratan untuk menyelesaikan program sarjana strata</w:t>
      </w:r>
      <w:r>
        <w:rPr>
          <w:rFonts w:ascii="Times New Arabic" w:hAnsi="Times New Arabic"/>
          <w:sz w:val="24"/>
          <w:szCs w:val="24"/>
        </w:rPr>
        <w:t xml:space="preserve"> </w:t>
      </w:r>
      <w:r w:rsidRPr="00D22DCC">
        <w:rPr>
          <w:rFonts w:ascii="Times New Arabic" w:hAnsi="Times New Arabic"/>
          <w:sz w:val="24"/>
          <w:szCs w:val="24"/>
        </w:rPr>
        <w:t>satu dalam Ilmu Manajemen Zakat dan Wakaf.</w:t>
      </w:r>
    </w:p>
    <w:p w:rsidR="000747E3" w:rsidRDefault="000747E3" w:rsidP="000747E3">
      <w:pPr>
        <w:jc w:val="center"/>
        <w:rPr>
          <w:rFonts w:ascii="Times New Arabic" w:hAnsi="Times New Arabic"/>
          <w:b/>
          <w:bCs/>
          <w:sz w:val="24"/>
          <w:szCs w:val="24"/>
        </w:rPr>
      </w:pPr>
      <w:r w:rsidRPr="00D22DCC">
        <w:rPr>
          <w:rFonts w:ascii="Times New Arabic" w:hAnsi="Times New Arabic"/>
          <w:b/>
          <w:bCs/>
          <w:sz w:val="24"/>
          <w:szCs w:val="24"/>
        </w:rPr>
        <w:t>Majelis Munaqasah Skripsi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7"/>
        <w:gridCol w:w="4077"/>
      </w:tblGrid>
      <w:tr w:rsidR="000747E3" w:rsidTr="000747E3">
        <w:tc>
          <w:tcPr>
            <w:tcW w:w="4788" w:type="dxa"/>
          </w:tcPr>
          <w:p w:rsidR="000747E3" w:rsidRDefault="000747E3" w:rsidP="00A1414B">
            <w:pPr>
              <w:jc w:val="center"/>
              <w:rPr>
                <w:rFonts w:ascii="Times New Arabic" w:hAnsi="Times New Arabic"/>
                <w:sz w:val="24"/>
                <w:szCs w:val="24"/>
              </w:rPr>
            </w:pPr>
            <w:r>
              <w:rPr>
                <w:rFonts w:ascii="Times New Arabic" w:hAnsi="Times New Arabic"/>
                <w:sz w:val="24"/>
                <w:szCs w:val="24"/>
              </w:rPr>
              <w:t>Penguji I,</w:t>
            </w:r>
          </w:p>
          <w:p w:rsidR="000747E3" w:rsidRDefault="000747E3" w:rsidP="00A1414B">
            <w:pPr>
              <w:jc w:val="center"/>
              <w:rPr>
                <w:rFonts w:ascii="Times New Arabic" w:hAnsi="Times New Arabic"/>
                <w:sz w:val="24"/>
                <w:szCs w:val="24"/>
              </w:rPr>
            </w:pPr>
          </w:p>
          <w:p w:rsidR="000747E3" w:rsidRDefault="000747E3" w:rsidP="00A1414B">
            <w:pPr>
              <w:jc w:val="center"/>
              <w:rPr>
                <w:rFonts w:ascii="Times New Arabic" w:hAnsi="Times New Arabic"/>
                <w:sz w:val="24"/>
                <w:szCs w:val="24"/>
              </w:rPr>
            </w:pPr>
          </w:p>
          <w:p w:rsidR="000747E3" w:rsidRDefault="000747E3" w:rsidP="00A1414B">
            <w:pPr>
              <w:jc w:val="center"/>
              <w:rPr>
                <w:rFonts w:ascii="Times New Arabic" w:hAnsi="Times New Arabic"/>
                <w:sz w:val="24"/>
                <w:szCs w:val="24"/>
              </w:rPr>
            </w:pPr>
          </w:p>
          <w:p w:rsidR="000747E3" w:rsidRDefault="000747E3" w:rsidP="00A1414B">
            <w:pPr>
              <w:jc w:val="center"/>
              <w:rPr>
                <w:rFonts w:ascii="Times New Arabic" w:hAnsi="Times New Arabic"/>
                <w:sz w:val="24"/>
                <w:szCs w:val="24"/>
              </w:rPr>
            </w:pPr>
          </w:p>
          <w:p w:rsidR="000747E3" w:rsidRDefault="000747E3" w:rsidP="00A1414B">
            <w:pPr>
              <w:jc w:val="center"/>
              <w:rPr>
                <w:rFonts w:ascii="Times New Arabic" w:hAnsi="Times New Arabic"/>
                <w:sz w:val="24"/>
                <w:szCs w:val="24"/>
              </w:rPr>
            </w:pPr>
          </w:p>
          <w:p w:rsidR="000747E3" w:rsidRPr="009D74F1" w:rsidRDefault="000747E3" w:rsidP="00A1414B">
            <w:pPr>
              <w:jc w:val="center"/>
              <w:rPr>
                <w:rFonts w:ascii="Times New Arabic" w:hAnsi="Times New Arabic"/>
                <w:sz w:val="24"/>
                <w:szCs w:val="24"/>
                <w:u w:val="single"/>
              </w:rPr>
            </w:pPr>
            <w:r w:rsidRPr="009D74F1">
              <w:rPr>
                <w:rFonts w:ascii="Times New Arabic" w:hAnsi="Times New Arabic"/>
                <w:sz w:val="24"/>
                <w:szCs w:val="24"/>
                <w:u w:val="single"/>
              </w:rPr>
              <w:t>Abdul Hakim, MEI</w:t>
            </w:r>
          </w:p>
          <w:p w:rsidR="000747E3" w:rsidRPr="009D74F1" w:rsidRDefault="000747E3" w:rsidP="00A1414B">
            <w:pPr>
              <w:jc w:val="center"/>
              <w:rPr>
                <w:rFonts w:ascii="Times New Arabic" w:hAnsi="Times New Arabic" w:cstheme="majorBidi"/>
                <w:b/>
                <w:bCs/>
                <w:sz w:val="24"/>
                <w:szCs w:val="24"/>
              </w:rPr>
            </w:pPr>
            <w:r w:rsidRPr="009D74F1">
              <w:rPr>
                <w:rFonts w:ascii="Times New Arabic" w:hAnsi="Times New Arabic" w:cstheme="majorBidi"/>
                <w:b/>
                <w:bCs/>
                <w:sz w:val="24"/>
                <w:szCs w:val="24"/>
              </w:rPr>
              <w:t>NIP : 197008042005011003</w:t>
            </w:r>
          </w:p>
        </w:tc>
        <w:tc>
          <w:tcPr>
            <w:tcW w:w="4788" w:type="dxa"/>
          </w:tcPr>
          <w:p w:rsidR="000747E3" w:rsidRDefault="000747E3" w:rsidP="00A1414B">
            <w:pPr>
              <w:jc w:val="center"/>
              <w:rPr>
                <w:rFonts w:ascii="Times New Arabic" w:hAnsi="Times New Arabic"/>
                <w:sz w:val="24"/>
                <w:szCs w:val="24"/>
              </w:rPr>
            </w:pPr>
            <w:r>
              <w:rPr>
                <w:rFonts w:ascii="Times New Arabic" w:hAnsi="Times New Arabic"/>
                <w:sz w:val="24"/>
                <w:szCs w:val="24"/>
              </w:rPr>
              <w:t>Penguji II</w:t>
            </w:r>
          </w:p>
          <w:p w:rsidR="000747E3" w:rsidRDefault="000747E3" w:rsidP="00A1414B">
            <w:pPr>
              <w:jc w:val="center"/>
              <w:rPr>
                <w:rFonts w:ascii="Times New Arabic" w:hAnsi="Times New Arabic"/>
                <w:sz w:val="24"/>
                <w:szCs w:val="24"/>
              </w:rPr>
            </w:pPr>
          </w:p>
          <w:p w:rsidR="000747E3" w:rsidRDefault="000747E3" w:rsidP="00A1414B">
            <w:pPr>
              <w:jc w:val="center"/>
              <w:rPr>
                <w:rFonts w:ascii="Times New Arabic" w:hAnsi="Times New Arabic"/>
                <w:sz w:val="24"/>
                <w:szCs w:val="24"/>
              </w:rPr>
            </w:pPr>
          </w:p>
          <w:p w:rsidR="000747E3" w:rsidRDefault="000747E3" w:rsidP="00A1414B">
            <w:pPr>
              <w:jc w:val="center"/>
              <w:rPr>
                <w:rFonts w:ascii="Times New Arabic" w:hAnsi="Times New Arabic"/>
                <w:sz w:val="24"/>
                <w:szCs w:val="24"/>
              </w:rPr>
            </w:pPr>
          </w:p>
          <w:p w:rsidR="000747E3" w:rsidRDefault="000747E3" w:rsidP="00A1414B">
            <w:pPr>
              <w:jc w:val="center"/>
              <w:rPr>
                <w:rFonts w:ascii="Times New Arabic" w:hAnsi="Times New Arabic"/>
                <w:sz w:val="24"/>
                <w:szCs w:val="24"/>
              </w:rPr>
            </w:pPr>
          </w:p>
          <w:p w:rsidR="000747E3" w:rsidRDefault="000747E3" w:rsidP="00A1414B">
            <w:pPr>
              <w:jc w:val="center"/>
              <w:rPr>
                <w:rFonts w:ascii="Times New Arabic" w:hAnsi="Times New Arabic"/>
                <w:b/>
                <w:bCs/>
                <w:sz w:val="24"/>
                <w:szCs w:val="24"/>
              </w:rPr>
            </w:pPr>
          </w:p>
          <w:p w:rsidR="000747E3" w:rsidRPr="009D74F1" w:rsidRDefault="000747E3" w:rsidP="00A1414B">
            <w:pPr>
              <w:jc w:val="center"/>
              <w:rPr>
                <w:rFonts w:ascii="Times New Arabic" w:hAnsi="Times New Arabic"/>
                <w:sz w:val="24"/>
                <w:szCs w:val="24"/>
                <w:u w:val="single"/>
              </w:rPr>
            </w:pPr>
            <w:r w:rsidRPr="009D74F1">
              <w:rPr>
                <w:rFonts w:ascii="Times New Arabic" w:hAnsi="Times New Arabic"/>
                <w:sz w:val="24"/>
                <w:szCs w:val="24"/>
                <w:u w:val="single"/>
              </w:rPr>
              <w:t>Dr. H. M. Lathoif Ghozali, Lc., MA</w:t>
            </w:r>
          </w:p>
          <w:p w:rsidR="000747E3" w:rsidRPr="009D74F1" w:rsidRDefault="000747E3" w:rsidP="00A1414B">
            <w:pPr>
              <w:jc w:val="center"/>
              <w:rPr>
                <w:rFonts w:ascii="Times New Arabic" w:hAnsi="Times New Arabic"/>
                <w:b/>
                <w:bCs/>
                <w:sz w:val="24"/>
                <w:szCs w:val="24"/>
              </w:rPr>
            </w:pPr>
            <w:r w:rsidRPr="009D74F1">
              <w:rPr>
                <w:rFonts w:ascii="Times New Arabic" w:hAnsi="Times New Arabic"/>
                <w:b/>
                <w:bCs/>
                <w:color w:val="000000" w:themeColor="text1"/>
                <w:sz w:val="24"/>
                <w:szCs w:val="24"/>
              </w:rPr>
              <w:t xml:space="preserve">NIP : </w:t>
            </w:r>
            <w:hyperlink r:id="rId14" w:history="1">
              <w:r w:rsidRPr="009D74F1">
                <w:rPr>
                  <w:rStyle w:val="Hyperlink"/>
                  <w:rFonts w:ascii="Times New Arabic" w:hAnsi="Times New Arabic" w:cs="Arial"/>
                  <w:b/>
                  <w:bCs/>
                  <w:color w:val="000000" w:themeColor="text1"/>
                  <w:sz w:val="24"/>
                  <w:szCs w:val="24"/>
                  <w:u w:val="none"/>
                  <w:shd w:val="clear" w:color="auto" w:fill="FCFDFF"/>
                </w:rPr>
                <w:t>197511032005011005</w:t>
              </w:r>
            </w:hyperlink>
          </w:p>
        </w:tc>
      </w:tr>
      <w:tr w:rsidR="000747E3" w:rsidTr="000747E3">
        <w:tc>
          <w:tcPr>
            <w:tcW w:w="4788" w:type="dxa"/>
          </w:tcPr>
          <w:p w:rsidR="000747E3" w:rsidRDefault="000747E3" w:rsidP="00A1414B">
            <w:pPr>
              <w:jc w:val="center"/>
              <w:rPr>
                <w:rFonts w:ascii="Times New Arabic" w:hAnsi="Times New Arabic"/>
                <w:sz w:val="24"/>
                <w:szCs w:val="24"/>
              </w:rPr>
            </w:pPr>
            <w:r>
              <w:rPr>
                <w:rFonts w:ascii="Times New Arabic" w:hAnsi="Times New Arabic"/>
                <w:sz w:val="24"/>
                <w:szCs w:val="24"/>
              </w:rPr>
              <w:t>Penguji III</w:t>
            </w:r>
          </w:p>
          <w:p w:rsidR="000747E3" w:rsidRDefault="000747E3" w:rsidP="00A1414B">
            <w:pPr>
              <w:jc w:val="center"/>
              <w:rPr>
                <w:rFonts w:ascii="Times New Arabic" w:hAnsi="Times New Arabic"/>
                <w:sz w:val="24"/>
                <w:szCs w:val="24"/>
              </w:rPr>
            </w:pPr>
          </w:p>
          <w:p w:rsidR="000747E3" w:rsidRDefault="000747E3" w:rsidP="00A1414B">
            <w:pPr>
              <w:jc w:val="center"/>
              <w:rPr>
                <w:rFonts w:ascii="Times New Arabic" w:hAnsi="Times New Arabic"/>
                <w:sz w:val="24"/>
                <w:szCs w:val="24"/>
              </w:rPr>
            </w:pPr>
          </w:p>
          <w:p w:rsidR="000747E3" w:rsidRDefault="000747E3" w:rsidP="00A1414B">
            <w:pPr>
              <w:jc w:val="center"/>
              <w:rPr>
                <w:rFonts w:ascii="Times New Arabic" w:hAnsi="Times New Arabic"/>
                <w:sz w:val="24"/>
                <w:szCs w:val="24"/>
              </w:rPr>
            </w:pPr>
          </w:p>
          <w:p w:rsidR="000747E3" w:rsidRDefault="000747E3" w:rsidP="00A1414B">
            <w:pPr>
              <w:jc w:val="center"/>
              <w:rPr>
                <w:rFonts w:ascii="Times New Arabic" w:hAnsi="Times New Arabic"/>
                <w:sz w:val="24"/>
                <w:szCs w:val="24"/>
              </w:rPr>
            </w:pPr>
          </w:p>
          <w:p w:rsidR="000747E3" w:rsidRPr="009D74F1" w:rsidRDefault="000747E3" w:rsidP="00A1414B">
            <w:pPr>
              <w:jc w:val="center"/>
              <w:rPr>
                <w:rFonts w:ascii="Times New Arabic" w:hAnsi="Times New Arabic"/>
                <w:sz w:val="24"/>
                <w:szCs w:val="24"/>
                <w:u w:val="single"/>
              </w:rPr>
            </w:pPr>
            <w:r w:rsidRPr="009D74F1">
              <w:rPr>
                <w:rFonts w:ascii="Times New Arabic" w:hAnsi="Times New Arabic"/>
                <w:sz w:val="24"/>
                <w:szCs w:val="24"/>
                <w:u w:val="single"/>
              </w:rPr>
              <w:t>Dr. Darmawan, MHI</w:t>
            </w:r>
          </w:p>
          <w:p w:rsidR="000747E3" w:rsidRPr="009D74F1" w:rsidRDefault="000747E3" w:rsidP="00A1414B">
            <w:pPr>
              <w:jc w:val="center"/>
              <w:rPr>
                <w:rFonts w:ascii="Times New Arabic" w:hAnsi="Times New Arabic"/>
                <w:b/>
                <w:bCs/>
                <w:sz w:val="24"/>
                <w:szCs w:val="24"/>
              </w:rPr>
            </w:pPr>
            <w:r w:rsidRPr="009D74F1">
              <w:rPr>
                <w:rFonts w:ascii="Times New Arabic" w:hAnsi="Times New Arabic"/>
                <w:b/>
                <w:bCs/>
                <w:color w:val="000000" w:themeColor="text1"/>
                <w:sz w:val="24"/>
                <w:szCs w:val="24"/>
                <w:shd w:val="clear" w:color="auto" w:fill="FFFFFF" w:themeFill="background1"/>
              </w:rPr>
              <w:t xml:space="preserve">NIP : </w:t>
            </w:r>
            <w:hyperlink r:id="rId15" w:history="1">
              <w:r w:rsidRPr="009D74F1">
                <w:rPr>
                  <w:rStyle w:val="Hyperlink"/>
                  <w:rFonts w:ascii="Times New Arabic" w:hAnsi="Times New Arabic" w:cs="Arial"/>
                  <w:b/>
                  <w:bCs/>
                  <w:color w:val="000000" w:themeColor="text1"/>
                  <w:sz w:val="24"/>
                  <w:szCs w:val="24"/>
                  <w:u w:val="none"/>
                  <w:shd w:val="clear" w:color="auto" w:fill="FFFFFF" w:themeFill="background1"/>
                </w:rPr>
                <w:t>198004102005011004</w:t>
              </w:r>
            </w:hyperlink>
          </w:p>
        </w:tc>
        <w:tc>
          <w:tcPr>
            <w:tcW w:w="4788" w:type="dxa"/>
          </w:tcPr>
          <w:p w:rsidR="000747E3" w:rsidRDefault="000747E3" w:rsidP="00A1414B">
            <w:pPr>
              <w:jc w:val="center"/>
              <w:rPr>
                <w:rFonts w:ascii="Times New Arabic" w:hAnsi="Times New Arabic"/>
                <w:sz w:val="24"/>
                <w:szCs w:val="24"/>
              </w:rPr>
            </w:pPr>
            <w:r>
              <w:rPr>
                <w:rFonts w:ascii="Times New Arabic" w:hAnsi="Times New Arabic"/>
                <w:sz w:val="24"/>
                <w:szCs w:val="24"/>
              </w:rPr>
              <w:t>Penguji IV</w:t>
            </w:r>
          </w:p>
          <w:p w:rsidR="000747E3" w:rsidRDefault="000747E3" w:rsidP="00A1414B">
            <w:pPr>
              <w:jc w:val="center"/>
              <w:rPr>
                <w:rFonts w:ascii="Times New Arabic" w:hAnsi="Times New Arabic"/>
                <w:sz w:val="24"/>
                <w:szCs w:val="24"/>
              </w:rPr>
            </w:pPr>
          </w:p>
          <w:p w:rsidR="000747E3" w:rsidRDefault="000747E3" w:rsidP="00A1414B">
            <w:pPr>
              <w:jc w:val="center"/>
              <w:rPr>
                <w:rFonts w:ascii="Times New Arabic" w:hAnsi="Times New Arabic"/>
                <w:sz w:val="24"/>
                <w:szCs w:val="24"/>
              </w:rPr>
            </w:pPr>
          </w:p>
          <w:p w:rsidR="000747E3" w:rsidRDefault="000747E3" w:rsidP="00A1414B">
            <w:pPr>
              <w:jc w:val="center"/>
              <w:rPr>
                <w:rFonts w:ascii="Times New Arabic" w:hAnsi="Times New Arabic"/>
                <w:sz w:val="24"/>
                <w:szCs w:val="24"/>
              </w:rPr>
            </w:pPr>
          </w:p>
          <w:p w:rsidR="000747E3" w:rsidRDefault="000747E3" w:rsidP="00A1414B">
            <w:pPr>
              <w:jc w:val="center"/>
              <w:rPr>
                <w:rFonts w:ascii="Times New Arabic" w:hAnsi="Times New Arabic"/>
                <w:sz w:val="24"/>
                <w:szCs w:val="24"/>
              </w:rPr>
            </w:pPr>
          </w:p>
          <w:p w:rsidR="000747E3" w:rsidRPr="009D74F1" w:rsidRDefault="000747E3" w:rsidP="00A1414B">
            <w:pPr>
              <w:jc w:val="center"/>
              <w:rPr>
                <w:rFonts w:ascii="Times New Arabic" w:hAnsi="Times New Arabic"/>
                <w:sz w:val="24"/>
                <w:szCs w:val="24"/>
                <w:u w:val="single"/>
              </w:rPr>
            </w:pPr>
            <w:r w:rsidRPr="009D74F1">
              <w:rPr>
                <w:rFonts w:ascii="Times New Arabic" w:hAnsi="Times New Arabic"/>
                <w:sz w:val="24"/>
                <w:szCs w:val="24"/>
                <w:u w:val="single"/>
              </w:rPr>
              <w:t>M. Maulana Asegaf, Lc., M.H.I</w:t>
            </w:r>
          </w:p>
          <w:p w:rsidR="000747E3" w:rsidRPr="009D74F1" w:rsidRDefault="000747E3" w:rsidP="00A1414B">
            <w:pPr>
              <w:jc w:val="center"/>
              <w:rPr>
                <w:rFonts w:ascii="Times New Arabic" w:hAnsi="Times New Arabic"/>
                <w:b/>
                <w:bCs/>
                <w:sz w:val="24"/>
                <w:szCs w:val="24"/>
              </w:rPr>
            </w:pPr>
            <w:r w:rsidRPr="009D74F1">
              <w:rPr>
                <w:rFonts w:ascii="Times New Arabic" w:hAnsi="Times New Arabic"/>
                <w:b/>
                <w:bCs/>
                <w:color w:val="000000" w:themeColor="text1"/>
                <w:sz w:val="24"/>
                <w:szCs w:val="24"/>
                <w:shd w:val="clear" w:color="auto" w:fill="FFFFFF" w:themeFill="background1"/>
              </w:rPr>
              <w:t xml:space="preserve">NIP : </w:t>
            </w:r>
            <w:hyperlink r:id="rId16" w:history="1">
              <w:r w:rsidRPr="009D74F1">
                <w:rPr>
                  <w:rStyle w:val="Hyperlink"/>
                  <w:rFonts w:ascii="Times New Arabic" w:hAnsi="Times New Arabic" w:cs="Arial"/>
                  <w:b/>
                  <w:bCs/>
                  <w:color w:val="000000" w:themeColor="text1"/>
                  <w:sz w:val="24"/>
                  <w:szCs w:val="24"/>
                  <w:u w:val="none"/>
                  <w:shd w:val="clear" w:color="auto" w:fill="FFFFFF" w:themeFill="background1"/>
                </w:rPr>
                <w:t>198709042019031005</w:t>
              </w:r>
            </w:hyperlink>
          </w:p>
        </w:tc>
      </w:tr>
    </w:tbl>
    <w:p w:rsidR="000747E3" w:rsidRDefault="000747E3" w:rsidP="000747E3">
      <w:pPr>
        <w:rPr>
          <w:rFonts w:ascii="Times New Arabic" w:hAnsi="Times New Arabic"/>
          <w:b/>
          <w:bCs/>
          <w:sz w:val="24"/>
          <w:szCs w:val="24"/>
        </w:rPr>
      </w:pPr>
    </w:p>
    <w:p w:rsidR="000747E3" w:rsidRPr="00D22DCC" w:rsidRDefault="000747E3" w:rsidP="000747E3">
      <w:pPr>
        <w:spacing w:after="0" w:line="240" w:lineRule="auto"/>
        <w:jc w:val="center"/>
        <w:rPr>
          <w:rFonts w:ascii="Times New Arabic" w:hAnsi="Times New Arabic"/>
          <w:sz w:val="24"/>
          <w:szCs w:val="24"/>
        </w:rPr>
      </w:pPr>
      <w:r>
        <w:rPr>
          <w:rFonts w:ascii="Times New Arabic" w:hAnsi="Times New Arabic"/>
          <w:sz w:val="24"/>
          <w:szCs w:val="24"/>
        </w:rPr>
        <w:t>Surabaya, 25 Maret 2020</w:t>
      </w:r>
    </w:p>
    <w:p w:rsidR="000747E3" w:rsidRPr="00D22DCC" w:rsidRDefault="000747E3" w:rsidP="000747E3">
      <w:pPr>
        <w:spacing w:after="0" w:line="240" w:lineRule="auto"/>
        <w:jc w:val="center"/>
        <w:rPr>
          <w:rFonts w:ascii="Times New Arabic" w:hAnsi="Times New Arabic"/>
          <w:sz w:val="24"/>
          <w:szCs w:val="24"/>
        </w:rPr>
      </w:pPr>
      <w:r w:rsidRPr="00D22DCC">
        <w:rPr>
          <w:rFonts w:ascii="Times New Arabic" w:hAnsi="Times New Arabic"/>
          <w:sz w:val="24"/>
          <w:szCs w:val="24"/>
        </w:rPr>
        <w:t>Men</w:t>
      </w:r>
      <w:r>
        <w:rPr>
          <w:rFonts w:ascii="Times New Arabic" w:hAnsi="Times New Arabic"/>
          <w:sz w:val="24"/>
          <w:szCs w:val="24"/>
        </w:rPr>
        <w:t>ge</w:t>
      </w:r>
      <w:r w:rsidRPr="00D22DCC">
        <w:rPr>
          <w:rFonts w:ascii="Times New Arabic" w:hAnsi="Times New Arabic"/>
          <w:sz w:val="24"/>
          <w:szCs w:val="24"/>
        </w:rPr>
        <w:t>s</w:t>
      </w:r>
      <w:r>
        <w:rPr>
          <w:rFonts w:ascii="Times New Arabic" w:hAnsi="Times New Arabic"/>
          <w:sz w:val="24"/>
          <w:szCs w:val="24"/>
        </w:rPr>
        <w:t>ah</w:t>
      </w:r>
      <w:r w:rsidRPr="00D22DCC">
        <w:rPr>
          <w:rFonts w:ascii="Times New Arabic" w:hAnsi="Times New Arabic"/>
          <w:sz w:val="24"/>
          <w:szCs w:val="24"/>
        </w:rPr>
        <w:t>kan,</w:t>
      </w:r>
    </w:p>
    <w:p w:rsidR="000747E3" w:rsidRPr="00D22DCC" w:rsidRDefault="000747E3" w:rsidP="000747E3">
      <w:pPr>
        <w:spacing w:after="0" w:line="240" w:lineRule="auto"/>
        <w:jc w:val="center"/>
        <w:rPr>
          <w:rFonts w:ascii="Times New Arabic" w:hAnsi="Times New Arabic"/>
          <w:sz w:val="24"/>
          <w:szCs w:val="24"/>
        </w:rPr>
      </w:pPr>
      <w:r w:rsidRPr="00D22DCC">
        <w:rPr>
          <w:rFonts w:ascii="Times New Arabic" w:hAnsi="Times New Arabic"/>
          <w:sz w:val="24"/>
          <w:szCs w:val="24"/>
        </w:rPr>
        <w:t>Fakultas Ekonomi dan Bisnis Islam</w:t>
      </w:r>
    </w:p>
    <w:p w:rsidR="000747E3" w:rsidRPr="00D22DCC" w:rsidRDefault="000747E3" w:rsidP="000747E3">
      <w:pPr>
        <w:spacing w:after="0" w:line="240" w:lineRule="auto"/>
        <w:jc w:val="center"/>
        <w:rPr>
          <w:rFonts w:ascii="Times New Arabic" w:hAnsi="Times New Arabic"/>
          <w:sz w:val="24"/>
          <w:szCs w:val="24"/>
        </w:rPr>
      </w:pPr>
      <w:r w:rsidRPr="00D22DCC">
        <w:rPr>
          <w:rFonts w:ascii="Times New Arabic" w:hAnsi="Times New Arabic"/>
          <w:sz w:val="24"/>
          <w:szCs w:val="24"/>
        </w:rPr>
        <w:t>Universitas Islam Negeri Sunan Ampel Surabaya</w:t>
      </w:r>
    </w:p>
    <w:p w:rsidR="000747E3" w:rsidRDefault="000747E3" w:rsidP="000747E3">
      <w:pPr>
        <w:spacing w:after="0" w:line="240" w:lineRule="auto"/>
        <w:jc w:val="center"/>
        <w:rPr>
          <w:rFonts w:ascii="Times New Arabic" w:hAnsi="Times New Arabic"/>
          <w:sz w:val="24"/>
          <w:szCs w:val="24"/>
        </w:rPr>
      </w:pPr>
      <w:r w:rsidRPr="00D22DCC">
        <w:rPr>
          <w:rFonts w:ascii="Times New Arabic" w:hAnsi="Times New Arabic"/>
          <w:sz w:val="24"/>
          <w:szCs w:val="24"/>
        </w:rPr>
        <w:t>Dekan,</w:t>
      </w:r>
    </w:p>
    <w:p w:rsidR="000747E3" w:rsidRDefault="000747E3" w:rsidP="000747E3">
      <w:pPr>
        <w:spacing w:after="0" w:line="240" w:lineRule="auto"/>
        <w:jc w:val="center"/>
        <w:rPr>
          <w:rFonts w:ascii="Times New Arabic" w:hAnsi="Times New Arabic"/>
          <w:sz w:val="24"/>
          <w:szCs w:val="24"/>
        </w:rPr>
      </w:pPr>
    </w:p>
    <w:p w:rsidR="000747E3" w:rsidRDefault="000747E3" w:rsidP="000747E3">
      <w:pPr>
        <w:spacing w:after="0" w:line="240" w:lineRule="auto"/>
        <w:jc w:val="center"/>
        <w:rPr>
          <w:rFonts w:ascii="Times New Arabic" w:hAnsi="Times New Arabic"/>
          <w:sz w:val="24"/>
          <w:szCs w:val="24"/>
        </w:rPr>
      </w:pPr>
    </w:p>
    <w:p w:rsidR="000747E3" w:rsidRDefault="000747E3" w:rsidP="000747E3">
      <w:pPr>
        <w:spacing w:after="0" w:line="240" w:lineRule="auto"/>
        <w:jc w:val="center"/>
        <w:rPr>
          <w:rFonts w:ascii="Times New Arabic" w:hAnsi="Times New Arabic"/>
          <w:sz w:val="24"/>
          <w:szCs w:val="24"/>
        </w:rPr>
      </w:pPr>
    </w:p>
    <w:p w:rsidR="000747E3" w:rsidRDefault="000747E3" w:rsidP="000747E3">
      <w:pPr>
        <w:spacing w:after="0" w:line="240" w:lineRule="auto"/>
        <w:jc w:val="center"/>
        <w:rPr>
          <w:rFonts w:ascii="Times New Arabic" w:hAnsi="Times New Arabic"/>
          <w:sz w:val="24"/>
          <w:szCs w:val="24"/>
        </w:rPr>
      </w:pPr>
    </w:p>
    <w:p w:rsidR="000747E3" w:rsidRDefault="000747E3" w:rsidP="000747E3">
      <w:pPr>
        <w:spacing w:after="0" w:line="240" w:lineRule="auto"/>
        <w:jc w:val="center"/>
        <w:rPr>
          <w:rFonts w:ascii="Times New Arabic" w:hAnsi="Times New Arabic"/>
          <w:sz w:val="24"/>
          <w:szCs w:val="24"/>
        </w:rPr>
      </w:pPr>
    </w:p>
    <w:p w:rsidR="000747E3" w:rsidRDefault="000747E3" w:rsidP="000747E3">
      <w:pPr>
        <w:spacing w:after="0" w:line="240" w:lineRule="auto"/>
        <w:jc w:val="center"/>
        <w:rPr>
          <w:rFonts w:ascii="Times New Arabic" w:hAnsi="Times New Arabic"/>
          <w:sz w:val="24"/>
          <w:szCs w:val="24"/>
        </w:rPr>
      </w:pPr>
    </w:p>
    <w:p w:rsidR="000747E3" w:rsidRPr="00404403" w:rsidRDefault="000747E3" w:rsidP="000747E3">
      <w:pPr>
        <w:spacing w:after="0" w:line="240" w:lineRule="auto"/>
        <w:jc w:val="center"/>
        <w:rPr>
          <w:rFonts w:ascii="Times New Arabic" w:hAnsi="Times New Arabic"/>
          <w:sz w:val="24"/>
          <w:szCs w:val="24"/>
          <w:u w:val="single"/>
        </w:rPr>
      </w:pPr>
    </w:p>
    <w:p w:rsidR="000747E3" w:rsidRPr="00404403" w:rsidRDefault="000747E3" w:rsidP="000747E3">
      <w:pPr>
        <w:spacing w:after="0" w:line="240" w:lineRule="auto"/>
        <w:jc w:val="center"/>
        <w:rPr>
          <w:rFonts w:ascii="Times New Arabic" w:hAnsi="Times New Arabic"/>
          <w:sz w:val="24"/>
          <w:szCs w:val="24"/>
          <w:u w:val="single"/>
        </w:rPr>
      </w:pPr>
      <w:r w:rsidRPr="00404403">
        <w:rPr>
          <w:rFonts w:ascii="Times New Arabic" w:hAnsi="Times New Arabic"/>
          <w:sz w:val="24"/>
          <w:szCs w:val="24"/>
          <w:u w:val="single"/>
        </w:rPr>
        <w:t>Dr. H. Ah. Ali Arifin, MM</w:t>
      </w:r>
    </w:p>
    <w:p w:rsidR="000747E3" w:rsidRPr="00404403" w:rsidRDefault="000747E3" w:rsidP="000747E3">
      <w:pPr>
        <w:spacing w:after="0" w:line="240" w:lineRule="auto"/>
        <w:jc w:val="center"/>
        <w:rPr>
          <w:rFonts w:ascii="Times New Arabic" w:hAnsi="Times New Arabic"/>
          <w:b/>
          <w:bCs/>
          <w:sz w:val="24"/>
          <w:szCs w:val="24"/>
        </w:rPr>
      </w:pPr>
      <w:r w:rsidRPr="00404403">
        <w:rPr>
          <w:rFonts w:ascii="Times New Arabic" w:hAnsi="Times New Arabic"/>
          <w:b/>
          <w:bCs/>
          <w:sz w:val="24"/>
          <w:szCs w:val="24"/>
        </w:rPr>
        <w:t>NIP.196212141993031002</w:t>
      </w:r>
    </w:p>
    <w:p w:rsidR="000747E3" w:rsidRDefault="000747E3" w:rsidP="006B1EEA">
      <w:pPr>
        <w:spacing w:after="0" w:line="720" w:lineRule="auto"/>
        <w:jc w:val="center"/>
        <w:rPr>
          <w:rFonts w:ascii="Times New Arabic" w:hAnsi="Times New Arabic"/>
          <w:b/>
          <w:bCs/>
          <w:sz w:val="24"/>
          <w:szCs w:val="24"/>
        </w:rPr>
      </w:pPr>
    </w:p>
    <w:p w:rsidR="0095240B" w:rsidRDefault="005060DA" w:rsidP="006B1EEA">
      <w:pPr>
        <w:spacing w:after="0" w:line="720" w:lineRule="auto"/>
        <w:jc w:val="center"/>
        <w:rPr>
          <w:rFonts w:ascii="Times New Arabic" w:hAnsi="Times New Arabic"/>
          <w:b/>
          <w:bCs/>
          <w:sz w:val="24"/>
          <w:szCs w:val="24"/>
        </w:rPr>
      </w:pPr>
      <w:r>
        <w:rPr>
          <w:rFonts w:ascii="Times New Arabic" w:hAnsi="Times New Arabic"/>
          <w:b/>
          <w:bCs/>
          <w:sz w:val="24"/>
          <w:szCs w:val="24"/>
        </w:rPr>
        <w:t>ABSTRAK</w:t>
      </w:r>
    </w:p>
    <w:p w:rsidR="0095240B" w:rsidRDefault="0095240B" w:rsidP="005F1DDC">
      <w:pPr>
        <w:spacing w:after="0" w:line="240" w:lineRule="auto"/>
        <w:ind w:firstLine="900"/>
        <w:jc w:val="both"/>
        <w:rPr>
          <w:rFonts w:ascii="Times New Arabic" w:hAnsi="Times New Arabic" w:cstheme="majorBidi"/>
          <w:sz w:val="24"/>
          <w:szCs w:val="24"/>
        </w:rPr>
      </w:pPr>
      <w:r>
        <w:rPr>
          <w:rFonts w:ascii="Times New Arabic" w:hAnsi="Times New Arabic"/>
          <w:sz w:val="24"/>
          <w:szCs w:val="24"/>
        </w:rPr>
        <w:t xml:space="preserve">Skripsi yang berjudul </w:t>
      </w:r>
      <w:r>
        <w:rPr>
          <w:rFonts w:ascii="Times New Arabic" w:hAnsi="Times New Arabic"/>
          <w:b/>
          <w:bCs/>
          <w:sz w:val="24"/>
          <w:szCs w:val="24"/>
        </w:rPr>
        <w:t>“</w:t>
      </w:r>
      <w:r>
        <w:rPr>
          <w:rFonts w:ascii="Times New Arabic" w:hAnsi="Times New Arabic" w:cstheme="majorBidi"/>
          <w:b/>
          <w:bCs/>
          <w:sz w:val="24"/>
          <w:szCs w:val="24"/>
        </w:rPr>
        <w:t>Analisis Implementasi Manajemen Organisasi dalam Pengelolaan Dana Zakat, Infak, dan Sedekah di Lembaga Amil Zakat Infak dan Sedekah (LAZIS) Muhammadiyah Lamongan”</w:t>
      </w:r>
      <w:r>
        <w:rPr>
          <w:rFonts w:ascii="Times New Arabic" w:hAnsi="Times New Arabic" w:cstheme="majorBidi"/>
          <w:sz w:val="24"/>
          <w:szCs w:val="24"/>
        </w:rPr>
        <w:t xml:space="preserve"> dengan rumusan masalah bagaimana implementasi pengelolaan dana zakat, infak, da</w:t>
      </w:r>
      <w:r w:rsidR="00EE6275">
        <w:rPr>
          <w:rFonts w:ascii="Times New Arabic" w:hAnsi="Times New Arabic" w:cstheme="majorBidi"/>
          <w:sz w:val="24"/>
          <w:szCs w:val="24"/>
        </w:rPr>
        <w:t>n sedekah di Lembaga Amil Zakat</w:t>
      </w:r>
      <w:r>
        <w:rPr>
          <w:rFonts w:ascii="Times New Arabic" w:hAnsi="Times New Arabic" w:cstheme="majorBidi"/>
          <w:sz w:val="24"/>
          <w:szCs w:val="24"/>
        </w:rPr>
        <w:t xml:space="preserve"> Infak dan Sedekah (LAZIS) Muhammadiyah Lamongan?, bagaimana pengelolaan dana zakat, infak dan sedekah ditinjau dari manajemen o</w:t>
      </w:r>
      <w:r w:rsidR="00EE6275">
        <w:rPr>
          <w:rFonts w:ascii="Times New Arabic" w:hAnsi="Times New Arabic" w:cstheme="majorBidi"/>
          <w:sz w:val="24"/>
          <w:szCs w:val="24"/>
        </w:rPr>
        <w:t>rganisasi di Lembaga Amil Zakat</w:t>
      </w:r>
      <w:r>
        <w:rPr>
          <w:rFonts w:ascii="Times New Arabic" w:hAnsi="Times New Arabic" w:cstheme="majorBidi"/>
          <w:sz w:val="24"/>
          <w:szCs w:val="24"/>
        </w:rPr>
        <w:t xml:space="preserve"> Infak dan Sedekah (LAZIS) Muhammadiyah Lamongan?.</w:t>
      </w:r>
    </w:p>
    <w:p w:rsidR="009B4B13" w:rsidRDefault="0095240B" w:rsidP="009B4B13">
      <w:pPr>
        <w:spacing w:after="0" w:line="240" w:lineRule="auto"/>
        <w:ind w:firstLine="900"/>
        <w:jc w:val="both"/>
        <w:rPr>
          <w:rFonts w:ascii="Times New Arabic" w:hAnsi="Times New Arabic" w:cstheme="majorBidi"/>
          <w:sz w:val="24"/>
          <w:szCs w:val="24"/>
        </w:rPr>
      </w:pPr>
      <w:r>
        <w:rPr>
          <w:rFonts w:ascii="Times New Arabic" w:hAnsi="Times New Arabic" w:cstheme="majorBidi"/>
          <w:sz w:val="24"/>
          <w:szCs w:val="24"/>
        </w:rPr>
        <w:t xml:space="preserve">Metode penelitian yang digunakan adalah metode kualitatif deskriptif </w:t>
      </w:r>
      <w:r>
        <w:rPr>
          <w:rFonts w:ascii="Times New Arabic" w:hAnsi="Times New Arabic" w:cstheme="majorBidi"/>
          <w:sz w:val="24"/>
          <w:szCs w:val="24"/>
          <w:shd w:val="clear" w:color="auto" w:fill="FFFFFF" w:themeFill="background1"/>
        </w:rPr>
        <w:t xml:space="preserve">yaitu untuk memperoleh informasi mengenai keadaan saat ini. </w:t>
      </w:r>
      <w:r>
        <w:rPr>
          <w:rFonts w:ascii="Times New Arabic" w:hAnsi="Times New Arabic" w:cstheme="majorBidi"/>
          <w:sz w:val="24"/>
          <w:szCs w:val="24"/>
        </w:rPr>
        <w:t>Penelitian ini menggunakan kualitatif deskriptif karena menjelaskan tentang implementasi manajemen organisasi dalam pengelolaan dana zakat, infak, dan sedekah. Teknik pengumpulan data yang digunakan oleh peneliti adalah observasi, wawancara dan dokumentasi. Teknik analisis data ini menggunakan analisis deskriptif dengan pola pikir deduktif, yaitu teknik analisis dengan cara memaparkan data apa adanya, dengan hal ini adalah data pengelolaan dana zakat, infak, dan sedekah. Kemudian dianalisis dengan teori manajemen organisasi berupa perencanaan, pengorganisasian, pengarahan, dan pengawasa</w:t>
      </w:r>
      <w:r w:rsidR="009B4B13">
        <w:rPr>
          <w:rFonts w:ascii="Times New Arabic" w:hAnsi="Times New Arabic" w:cstheme="majorBidi"/>
          <w:sz w:val="24"/>
          <w:szCs w:val="24"/>
        </w:rPr>
        <w:t>n, kemudian ditarik kesimpulan.</w:t>
      </w:r>
    </w:p>
    <w:p w:rsidR="0095240B" w:rsidRPr="00C96DE9" w:rsidRDefault="0095240B" w:rsidP="00726BDB">
      <w:pPr>
        <w:spacing w:after="0" w:line="240" w:lineRule="auto"/>
        <w:ind w:firstLine="900"/>
        <w:jc w:val="both"/>
        <w:rPr>
          <w:rFonts w:ascii="Times New Arabic" w:hAnsi="Times New Arabic" w:cstheme="majorBidi"/>
          <w:sz w:val="24"/>
          <w:szCs w:val="24"/>
        </w:rPr>
      </w:pPr>
      <w:r w:rsidRPr="009B4B13">
        <w:rPr>
          <w:rFonts w:ascii="Times New Arabic" w:hAnsi="Times New Arabic" w:cstheme="majorBidi"/>
          <w:sz w:val="24"/>
          <w:szCs w:val="24"/>
        </w:rPr>
        <w:t xml:space="preserve">Hasil dari penelitian ini adalah </w:t>
      </w:r>
      <w:r w:rsidR="009B4B13" w:rsidRPr="009B4B13">
        <w:rPr>
          <w:rFonts w:ascii="Times New Arabic" w:hAnsi="Times New Arabic" w:cstheme="majorBidi"/>
          <w:sz w:val="24"/>
          <w:szCs w:val="24"/>
        </w:rPr>
        <w:t>Pengelolaan yang dilakukan di LAZIS Muhammadiyah Lamongan yaitu adanya penghimpunan, pendistribusian serta pendayagunaan zakat, infak, dan sedekah. Pengelolaan dana zakat, infak, dan sedekah di LAZIS Muhammadiyah Lamongan juga telah berdasarkan empat prinsip yaitu independent, netral, tidak diskriminatif</w:t>
      </w:r>
      <w:r w:rsidR="00726BDB">
        <w:rPr>
          <w:rFonts w:ascii="Times New Arabic" w:hAnsi="Times New Arabic" w:cstheme="majorBidi"/>
          <w:sz w:val="24"/>
          <w:szCs w:val="24"/>
        </w:rPr>
        <w:t xml:space="preserve">, dan tidak berpolitik praktis. </w:t>
      </w:r>
      <w:r w:rsidR="00C96DE9" w:rsidRPr="00C96DE9">
        <w:rPr>
          <w:rFonts w:ascii="Times New Arabic" w:hAnsi="Times New Arabic"/>
          <w:sz w:val="24"/>
          <w:szCs w:val="24"/>
        </w:rPr>
        <w:t>Pengelolaan dana zakat, infak, dan sedekah di LAZIS Muhammadiyah Lamongan secara manajemen organisasi hampir semua proses dijalani mulai dari perencanaan, pengorganisasian, pengarahan dan pengawasan meskipun ada beberapa kendala dalam proses penyelesaiannya. Diantaranya dalam proses pengorganisasian para amil, ada beberapa yang merupakan amil baru belum mengetahui sepenuhnya apa yang menjadi bagian atau tugasnya, itu disebabkan tidak adanya rekrutmen amil secara resmi.</w:t>
      </w:r>
    </w:p>
    <w:p w:rsidR="0095240B" w:rsidRDefault="0095240B" w:rsidP="005F1DDC">
      <w:pPr>
        <w:spacing w:after="0" w:line="240" w:lineRule="auto"/>
        <w:ind w:firstLine="900"/>
        <w:jc w:val="both"/>
        <w:rPr>
          <w:rFonts w:ascii="Times New Arabic" w:hAnsi="Times New Arabic"/>
          <w:sz w:val="24"/>
          <w:szCs w:val="24"/>
        </w:rPr>
      </w:pPr>
      <w:r>
        <w:rPr>
          <w:rFonts w:ascii="Times New Arabic" w:hAnsi="Times New Arabic"/>
          <w:sz w:val="24"/>
          <w:szCs w:val="24"/>
        </w:rPr>
        <w:t>Saran bagi pembaca dapat diambil sisi positif dari adanya penelitian pengelolaan dana zakat, infak, dan sedekah di LAZIS Muhammadiya Lamongan memberikan keilmuan serta pengetahuan pengelolaan dan manajemen organisasi di suatu lembaga. Saran bagi LAZIS Muhammadiyah Lamongan agar terus memperbaiki segala kinerja pengelolaan zakat dan mematuhi undang-undang yang sudah ditetapkan oleh pemerintah.</w:t>
      </w:r>
    </w:p>
    <w:p w:rsidR="0095240B" w:rsidRDefault="0095240B" w:rsidP="005F1DDC">
      <w:pPr>
        <w:spacing w:after="0" w:line="240" w:lineRule="auto"/>
        <w:jc w:val="both"/>
        <w:rPr>
          <w:rFonts w:ascii="Times New Arabic" w:hAnsi="Times New Arabic"/>
          <w:sz w:val="24"/>
          <w:szCs w:val="24"/>
        </w:rPr>
      </w:pPr>
      <w:r>
        <w:rPr>
          <w:rFonts w:ascii="Times New Arabic" w:hAnsi="Times New Arabic"/>
          <w:b/>
          <w:bCs/>
          <w:sz w:val="24"/>
          <w:szCs w:val="24"/>
        </w:rPr>
        <w:t>Kata kunci</w:t>
      </w:r>
      <w:r>
        <w:rPr>
          <w:rFonts w:ascii="Times New Arabic" w:hAnsi="Times New Arabic"/>
          <w:sz w:val="24"/>
          <w:szCs w:val="24"/>
        </w:rPr>
        <w:t xml:space="preserve"> : Pengelolaan ZIS, Manajemen Organisasi, LAZIS</w:t>
      </w:r>
    </w:p>
    <w:p w:rsidR="005060DA" w:rsidRDefault="005060DA" w:rsidP="005F1DDC">
      <w:pPr>
        <w:spacing w:after="0" w:line="240" w:lineRule="auto"/>
        <w:jc w:val="both"/>
        <w:rPr>
          <w:rFonts w:ascii="Times New Arabic" w:hAnsi="Times New Arabic"/>
          <w:sz w:val="24"/>
          <w:szCs w:val="24"/>
        </w:rPr>
      </w:pPr>
    </w:p>
    <w:p w:rsidR="009E7129" w:rsidRDefault="009E7129" w:rsidP="005F1DDC">
      <w:pPr>
        <w:spacing w:after="0" w:line="480" w:lineRule="auto"/>
        <w:jc w:val="center"/>
        <w:rPr>
          <w:rFonts w:ascii="Times New Arabic" w:hAnsi="Times New Arabic" w:cstheme="majorBidi"/>
          <w:b/>
          <w:sz w:val="24"/>
          <w:szCs w:val="24"/>
        </w:rPr>
        <w:sectPr w:rsidR="009E7129" w:rsidSect="009E7129">
          <w:headerReference w:type="default" r:id="rId17"/>
          <w:footerReference w:type="default" r:id="rId18"/>
          <w:pgSz w:w="11907" w:h="16839" w:code="9"/>
          <w:pgMar w:top="2268" w:right="1701" w:bottom="1701" w:left="2268" w:header="720" w:footer="720" w:gutter="0"/>
          <w:pgNumType w:fmt="lowerRoman"/>
          <w:cols w:space="720"/>
          <w:docGrid w:linePitch="360"/>
        </w:sectPr>
      </w:pPr>
    </w:p>
    <w:p w:rsidR="0095240B" w:rsidRDefault="00480C72" w:rsidP="006B1EEA">
      <w:pPr>
        <w:spacing w:after="0" w:line="720" w:lineRule="auto"/>
        <w:jc w:val="center"/>
        <w:rPr>
          <w:rFonts w:ascii="Times New Arabic" w:hAnsi="Times New Arabic" w:cstheme="majorBidi"/>
          <w:b/>
          <w:sz w:val="24"/>
          <w:szCs w:val="24"/>
        </w:rPr>
      </w:pPr>
      <w:r>
        <w:rPr>
          <w:rFonts w:ascii="Times New Arabic" w:hAnsi="Times New Arabic" w:cstheme="majorBidi"/>
          <w:b/>
          <w:sz w:val="24"/>
          <w:szCs w:val="24"/>
        </w:rPr>
        <w:t>KATA PENGANTAR</w:t>
      </w:r>
    </w:p>
    <w:p w:rsidR="0095240B" w:rsidRDefault="0095240B" w:rsidP="005F1DDC">
      <w:pPr>
        <w:spacing w:after="0" w:line="360" w:lineRule="auto"/>
        <w:ind w:firstLine="900"/>
        <w:jc w:val="both"/>
        <w:rPr>
          <w:rFonts w:ascii="Times New Arabic" w:hAnsi="Times New Arabic" w:cstheme="majorBidi"/>
          <w:sz w:val="24"/>
          <w:szCs w:val="24"/>
        </w:rPr>
      </w:pPr>
      <w:r>
        <w:rPr>
          <w:rFonts w:ascii="Times New Arabic" w:hAnsi="Times New Arabic" w:cstheme="majorBidi"/>
          <w:sz w:val="24"/>
          <w:szCs w:val="24"/>
        </w:rPr>
        <w:t xml:space="preserve">Alhamdulillah segala puji dan syukur penulis haturkan ke hadirat Allah Swt yang telah melimpahkan segala nikmat, taufik dan inayah-Nya. Shalawat dan salam </w:t>
      </w:r>
      <w:r w:rsidR="005060DA">
        <w:rPr>
          <w:rFonts w:ascii="Times New Arabic" w:hAnsi="Times New Arabic" w:cstheme="majorBidi"/>
          <w:sz w:val="24"/>
          <w:szCs w:val="24"/>
        </w:rPr>
        <w:t xml:space="preserve">semoga </w:t>
      </w:r>
      <w:r>
        <w:rPr>
          <w:rFonts w:ascii="Times New Arabic" w:hAnsi="Times New Arabic" w:cstheme="majorBidi"/>
          <w:sz w:val="24"/>
          <w:szCs w:val="24"/>
        </w:rPr>
        <w:t>selalu tercurahkan kepada Nabi Muhammad saw, keluarga dan para sahabatnya serta seluruh pengikutnya. Penulis dapat menyelesaikan skripsi yang berjudul “</w:t>
      </w:r>
      <w:r>
        <w:rPr>
          <w:rFonts w:ascii="Times New Arabic" w:hAnsi="Times New Arabic" w:cstheme="majorBidi"/>
          <w:b/>
          <w:bCs/>
          <w:sz w:val="24"/>
          <w:szCs w:val="24"/>
        </w:rPr>
        <w:t>Analisis Implementasi Manajemen Organisasi dalam Pengelolaan Dana Zakat, Infak, dan Sedekah di Lembaga Amil Zakat Infak dan Sedekah (LAZIS) Muhammadiyah Lamongan</w:t>
      </w:r>
      <w:r>
        <w:rPr>
          <w:rFonts w:ascii="Times New Arabic" w:hAnsi="Times New Arabic" w:cstheme="majorBidi"/>
          <w:sz w:val="24"/>
          <w:szCs w:val="24"/>
        </w:rPr>
        <w:t>” dengan lancar dan tepat waktu sebagai salah satu persyaratan akademik untuk mendapatkan gelar Sarjana Ekonomi Program Studi Manajemen Zakat dan Wakaf, Fakultas Ekonomi dan Bisnis Islam Universitas Islam Negeri Sunan Ampel Surabaya.</w:t>
      </w:r>
    </w:p>
    <w:p w:rsidR="0095240B" w:rsidRPr="005744D9" w:rsidRDefault="005909B2" w:rsidP="005F1DDC">
      <w:pPr>
        <w:spacing w:after="0" w:line="360" w:lineRule="auto"/>
        <w:ind w:firstLine="900"/>
        <w:jc w:val="both"/>
        <w:rPr>
          <w:rFonts w:ascii="Times New Arabic" w:hAnsi="Times New Arabic" w:cstheme="majorBidi"/>
          <w:sz w:val="24"/>
          <w:szCs w:val="24"/>
        </w:rPr>
      </w:pPr>
      <w:r>
        <w:rPr>
          <w:rFonts w:ascii="Times New Arabic" w:hAnsi="Times New Arabic" w:cstheme="majorBidi"/>
          <w:sz w:val="24"/>
          <w:szCs w:val="24"/>
        </w:rPr>
        <w:t>Atas izin Allah S</w:t>
      </w:r>
      <w:r w:rsidR="005744D9">
        <w:rPr>
          <w:rFonts w:ascii="Times New Arabic" w:hAnsi="Times New Arabic" w:cstheme="majorBidi"/>
          <w:sz w:val="24"/>
          <w:szCs w:val="24"/>
        </w:rPr>
        <w:t xml:space="preserve">wt dan dari berbagai pihak atas kesempatan, bimbingan dan dorongan serta bantuan baik moril maupun materil </w:t>
      </w:r>
      <w:r>
        <w:rPr>
          <w:rFonts w:ascii="Times New Arabic" w:hAnsi="Times New Arabic" w:cstheme="majorBidi"/>
          <w:sz w:val="24"/>
          <w:szCs w:val="24"/>
        </w:rPr>
        <w:t>akhi</w:t>
      </w:r>
      <w:r w:rsidR="005744D9">
        <w:rPr>
          <w:rFonts w:ascii="Times New Arabic" w:hAnsi="Times New Arabic" w:cstheme="majorBidi"/>
          <w:sz w:val="24"/>
          <w:szCs w:val="24"/>
        </w:rPr>
        <w:t>r</w:t>
      </w:r>
      <w:r>
        <w:rPr>
          <w:rFonts w:ascii="Times New Arabic" w:hAnsi="Times New Arabic" w:cstheme="majorBidi"/>
          <w:sz w:val="24"/>
          <w:szCs w:val="24"/>
        </w:rPr>
        <w:t xml:space="preserve">nya skripsi ini dapat terselesaikan. Untuk itu </w:t>
      </w:r>
      <w:r w:rsidR="0095240B">
        <w:rPr>
          <w:rFonts w:ascii="Times New Arabic" w:hAnsi="Times New Arabic" w:cstheme="majorBidi"/>
          <w:sz w:val="24"/>
          <w:szCs w:val="24"/>
        </w:rPr>
        <w:t>penulis mengucapkan terimakasih</w:t>
      </w:r>
      <w:r>
        <w:rPr>
          <w:rFonts w:ascii="Times New Arabic" w:hAnsi="Times New Arabic" w:cstheme="majorBidi"/>
          <w:sz w:val="24"/>
          <w:szCs w:val="24"/>
        </w:rPr>
        <w:t xml:space="preserve"> kepada:</w:t>
      </w:r>
      <w:r w:rsidR="0095240B">
        <w:rPr>
          <w:rFonts w:ascii="Times New Arabic" w:hAnsi="Times New Arabic" w:cstheme="majorBidi"/>
          <w:sz w:val="24"/>
          <w:szCs w:val="24"/>
        </w:rPr>
        <w:t xml:space="preserve">  </w:t>
      </w:r>
    </w:p>
    <w:p w:rsidR="0095240B" w:rsidRDefault="0095240B" w:rsidP="005F1DDC">
      <w:pPr>
        <w:pStyle w:val="ListParagraph"/>
        <w:numPr>
          <w:ilvl w:val="0"/>
          <w:numId w:val="1"/>
        </w:numPr>
        <w:spacing w:after="0" w:line="360" w:lineRule="auto"/>
        <w:ind w:left="426"/>
        <w:jc w:val="both"/>
        <w:rPr>
          <w:rFonts w:ascii="Times New Arabic" w:hAnsi="Times New Arabic" w:cstheme="majorBidi"/>
          <w:sz w:val="24"/>
          <w:szCs w:val="24"/>
        </w:rPr>
      </w:pPr>
      <w:r>
        <w:rPr>
          <w:rFonts w:ascii="Times New Arabic" w:hAnsi="Times New Arabic" w:cstheme="majorBidi"/>
          <w:sz w:val="24"/>
          <w:szCs w:val="24"/>
        </w:rPr>
        <w:t>Rektor UIN Sunan Ampel Surabaya Bapak Prof. Masdar Hilmy, S.Ag.,MA, Ph.D.</w:t>
      </w:r>
    </w:p>
    <w:p w:rsidR="0095240B" w:rsidRDefault="0095240B" w:rsidP="005F1DDC">
      <w:pPr>
        <w:pStyle w:val="ListParagraph"/>
        <w:numPr>
          <w:ilvl w:val="0"/>
          <w:numId w:val="1"/>
        </w:numPr>
        <w:spacing w:after="0" w:line="360" w:lineRule="auto"/>
        <w:ind w:left="426"/>
        <w:jc w:val="both"/>
        <w:rPr>
          <w:rFonts w:ascii="Times New Arabic" w:hAnsi="Times New Arabic" w:cstheme="majorBidi"/>
          <w:sz w:val="24"/>
          <w:szCs w:val="24"/>
        </w:rPr>
      </w:pPr>
      <w:r>
        <w:rPr>
          <w:rFonts w:ascii="Times New Arabic" w:hAnsi="Times New Arabic" w:cstheme="majorBidi"/>
          <w:sz w:val="24"/>
          <w:szCs w:val="24"/>
        </w:rPr>
        <w:t>Dekan Fakultas Ekonomi dan Bisnis Islam (FEBI) Bapak Dr. H. Ah. Ali Arifin, MM</w:t>
      </w:r>
    </w:p>
    <w:p w:rsidR="0095240B" w:rsidRDefault="0095240B" w:rsidP="005F1DDC">
      <w:pPr>
        <w:pStyle w:val="ListParagraph"/>
        <w:numPr>
          <w:ilvl w:val="0"/>
          <w:numId w:val="1"/>
        </w:numPr>
        <w:spacing w:after="0" w:line="360" w:lineRule="auto"/>
        <w:ind w:left="426"/>
        <w:jc w:val="both"/>
        <w:rPr>
          <w:rFonts w:ascii="Times New Arabic" w:hAnsi="Times New Arabic" w:cstheme="majorBidi"/>
          <w:sz w:val="24"/>
          <w:szCs w:val="24"/>
        </w:rPr>
      </w:pPr>
      <w:r>
        <w:rPr>
          <w:rFonts w:ascii="Times New Arabic" w:hAnsi="Times New Arabic" w:cstheme="majorBidi"/>
          <w:sz w:val="24"/>
          <w:szCs w:val="24"/>
        </w:rPr>
        <w:t>Wakil Dekan I FEBI Bapak Dr. Sirajul Arifin, MEI</w:t>
      </w:r>
    </w:p>
    <w:p w:rsidR="0095240B" w:rsidRDefault="0095240B" w:rsidP="005F1DDC">
      <w:pPr>
        <w:pStyle w:val="ListParagraph"/>
        <w:numPr>
          <w:ilvl w:val="0"/>
          <w:numId w:val="1"/>
        </w:numPr>
        <w:spacing w:after="0" w:line="360" w:lineRule="auto"/>
        <w:ind w:left="426"/>
        <w:jc w:val="both"/>
        <w:rPr>
          <w:rFonts w:ascii="Times New Arabic" w:hAnsi="Times New Arabic" w:cstheme="majorBidi"/>
          <w:sz w:val="24"/>
          <w:szCs w:val="24"/>
        </w:rPr>
      </w:pPr>
      <w:r>
        <w:rPr>
          <w:rFonts w:ascii="Times New Arabic" w:hAnsi="Times New Arabic" w:cstheme="majorBidi"/>
          <w:sz w:val="24"/>
          <w:szCs w:val="24"/>
        </w:rPr>
        <w:t>Wakil Dekan II FEBI Ibu Dr. Mugiyati, M.E.I</w:t>
      </w:r>
    </w:p>
    <w:p w:rsidR="0095240B" w:rsidRDefault="0095240B" w:rsidP="005F1DDC">
      <w:pPr>
        <w:pStyle w:val="ListParagraph"/>
        <w:numPr>
          <w:ilvl w:val="0"/>
          <w:numId w:val="1"/>
        </w:numPr>
        <w:spacing w:after="0" w:line="360" w:lineRule="auto"/>
        <w:ind w:left="426"/>
        <w:jc w:val="both"/>
        <w:rPr>
          <w:rFonts w:ascii="Times New Arabic" w:hAnsi="Times New Arabic" w:cstheme="majorBidi"/>
          <w:sz w:val="24"/>
          <w:szCs w:val="24"/>
        </w:rPr>
      </w:pPr>
      <w:r>
        <w:rPr>
          <w:rFonts w:ascii="Times New Arabic" w:hAnsi="Times New Arabic" w:cstheme="majorBidi"/>
          <w:sz w:val="24"/>
          <w:szCs w:val="24"/>
        </w:rPr>
        <w:t>Wakil Dekan III Bapak H. Nur Kholis, Phd</w:t>
      </w:r>
    </w:p>
    <w:p w:rsidR="0095240B" w:rsidRDefault="0095240B" w:rsidP="005F1DDC">
      <w:pPr>
        <w:pStyle w:val="ListParagraph"/>
        <w:numPr>
          <w:ilvl w:val="0"/>
          <w:numId w:val="1"/>
        </w:numPr>
        <w:spacing w:after="0" w:line="360" w:lineRule="auto"/>
        <w:ind w:left="426"/>
        <w:jc w:val="both"/>
        <w:rPr>
          <w:rFonts w:ascii="Times New Arabic" w:hAnsi="Times New Arabic" w:cstheme="majorBidi"/>
          <w:sz w:val="24"/>
          <w:szCs w:val="24"/>
        </w:rPr>
      </w:pPr>
      <w:r>
        <w:rPr>
          <w:rFonts w:ascii="Times New Arabic" w:hAnsi="Times New Arabic" w:cstheme="majorBidi"/>
          <w:sz w:val="24"/>
          <w:szCs w:val="24"/>
        </w:rPr>
        <w:t>Ketua Jurusan Ekonomi dan Bisnis Islam Ibu Hj. Siti Musfiqoh, M.Ag</w:t>
      </w:r>
    </w:p>
    <w:p w:rsidR="0095240B" w:rsidRDefault="0095240B" w:rsidP="005F1DDC">
      <w:pPr>
        <w:pStyle w:val="ListParagraph"/>
        <w:numPr>
          <w:ilvl w:val="0"/>
          <w:numId w:val="1"/>
        </w:numPr>
        <w:spacing w:after="0" w:line="360" w:lineRule="auto"/>
        <w:ind w:left="426"/>
        <w:jc w:val="both"/>
        <w:rPr>
          <w:rFonts w:ascii="Times New Arabic" w:hAnsi="Times New Arabic" w:cstheme="majorBidi"/>
          <w:sz w:val="24"/>
          <w:szCs w:val="24"/>
        </w:rPr>
      </w:pPr>
      <w:r>
        <w:rPr>
          <w:rFonts w:ascii="Times New Arabic" w:hAnsi="Times New Arabic" w:cstheme="majorBidi"/>
          <w:sz w:val="24"/>
          <w:szCs w:val="24"/>
        </w:rPr>
        <w:t>Sekretaris Jurusan Ekonomi dan Bisnis Islam Bapak Fatikul Himami, MEI</w:t>
      </w:r>
    </w:p>
    <w:p w:rsidR="0095240B" w:rsidRDefault="0095240B" w:rsidP="005F1DDC">
      <w:pPr>
        <w:pStyle w:val="ListParagraph"/>
        <w:numPr>
          <w:ilvl w:val="0"/>
          <w:numId w:val="1"/>
        </w:numPr>
        <w:spacing w:after="0" w:line="360" w:lineRule="auto"/>
        <w:ind w:left="426"/>
        <w:jc w:val="both"/>
        <w:rPr>
          <w:rFonts w:ascii="Times New Arabic" w:hAnsi="Times New Arabic" w:cstheme="majorBidi"/>
          <w:sz w:val="24"/>
          <w:szCs w:val="24"/>
        </w:rPr>
      </w:pPr>
      <w:r>
        <w:rPr>
          <w:rFonts w:ascii="Times New Arabic" w:hAnsi="Times New Arabic" w:cstheme="majorBidi"/>
          <w:sz w:val="24"/>
          <w:szCs w:val="24"/>
        </w:rPr>
        <w:t>Ketua Prodi Manajemen Zakat dan Wakaf Bapak Saoki, MHI</w:t>
      </w:r>
    </w:p>
    <w:p w:rsidR="005744D9" w:rsidRDefault="0095240B" w:rsidP="005F1DDC">
      <w:pPr>
        <w:pStyle w:val="ListParagraph"/>
        <w:numPr>
          <w:ilvl w:val="0"/>
          <w:numId w:val="1"/>
        </w:numPr>
        <w:spacing w:after="0" w:line="360" w:lineRule="auto"/>
        <w:ind w:left="426"/>
        <w:jc w:val="both"/>
        <w:rPr>
          <w:rFonts w:ascii="Times New Arabic" w:hAnsi="Times New Arabic" w:cstheme="majorBidi"/>
          <w:sz w:val="24"/>
          <w:szCs w:val="24"/>
        </w:rPr>
      </w:pPr>
      <w:r>
        <w:rPr>
          <w:rFonts w:ascii="Times New Arabic" w:hAnsi="Times New Arabic" w:cstheme="majorBidi"/>
          <w:sz w:val="24"/>
          <w:szCs w:val="24"/>
        </w:rPr>
        <w:t>Sekretaris Prodi Manajemen Zakat dan Wakaf Bapak Hanafi Adiputranto, M.Si</w:t>
      </w:r>
    </w:p>
    <w:p w:rsidR="0095240B" w:rsidRPr="005744D9" w:rsidRDefault="00DA4F0C" w:rsidP="005F1DDC">
      <w:pPr>
        <w:pStyle w:val="ListParagraph"/>
        <w:numPr>
          <w:ilvl w:val="0"/>
          <w:numId w:val="1"/>
        </w:numPr>
        <w:spacing w:after="0" w:line="360" w:lineRule="auto"/>
        <w:ind w:left="426"/>
        <w:jc w:val="both"/>
        <w:rPr>
          <w:rFonts w:ascii="Times New Arabic" w:hAnsi="Times New Arabic" w:cstheme="majorBidi"/>
          <w:sz w:val="24"/>
          <w:szCs w:val="24"/>
        </w:rPr>
      </w:pPr>
      <w:r w:rsidRPr="005744D9">
        <w:rPr>
          <w:rFonts w:ascii="Times New Arabic" w:hAnsi="Times New Arabic" w:cstheme="majorBidi"/>
          <w:sz w:val="24"/>
          <w:szCs w:val="24"/>
        </w:rPr>
        <w:t>K</w:t>
      </w:r>
      <w:r w:rsidR="0095240B" w:rsidRPr="005744D9">
        <w:rPr>
          <w:rFonts w:ascii="Times New Arabic" w:hAnsi="Times New Arabic" w:cstheme="majorBidi"/>
          <w:sz w:val="24"/>
          <w:szCs w:val="24"/>
        </w:rPr>
        <w:t xml:space="preserve">epada </w:t>
      </w:r>
      <w:r w:rsidR="001743A7" w:rsidRPr="005744D9">
        <w:rPr>
          <w:rFonts w:ascii="Times New Arabic" w:hAnsi="Times New Arabic" w:cstheme="majorBidi"/>
          <w:sz w:val="24"/>
          <w:szCs w:val="24"/>
        </w:rPr>
        <w:t>Bapak</w:t>
      </w:r>
      <w:r w:rsidR="0095240B" w:rsidRPr="005744D9">
        <w:rPr>
          <w:rFonts w:ascii="Times New Arabic" w:hAnsi="Times New Arabic" w:cstheme="majorBidi"/>
          <w:sz w:val="24"/>
          <w:szCs w:val="24"/>
        </w:rPr>
        <w:t xml:space="preserve"> Abdul Hakim, MEI s</w:t>
      </w:r>
      <w:r w:rsidRPr="005744D9">
        <w:rPr>
          <w:rFonts w:ascii="Times New Arabic" w:hAnsi="Times New Arabic" w:cstheme="majorBidi"/>
          <w:sz w:val="24"/>
          <w:szCs w:val="24"/>
        </w:rPr>
        <w:t>elaku</w:t>
      </w:r>
      <w:r w:rsidR="0095240B" w:rsidRPr="005744D9">
        <w:rPr>
          <w:rFonts w:ascii="Times New Arabic" w:hAnsi="Times New Arabic" w:cstheme="majorBidi"/>
          <w:sz w:val="24"/>
          <w:szCs w:val="24"/>
        </w:rPr>
        <w:t xml:space="preserve"> </w:t>
      </w:r>
      <w:r w:rsidR="00BE0094" w:rsidRPr="005744D9">
        <w:rPr>
          <w:rFonts w:ascii="Times New Arabic" w:hAnsi="Times New Arabic" w:cstheme="majorBidi"/>
          <w:sz w:val="24"/>
          <w:szCs w:val="24"/>
        </w:rPr>
        <w:t xml:space="preserve">dosen </w:t>
      </w:r>
      <w:r w:rsidR="0095240B" w:rsidRPr="005744D9">
        <w:rPr>
          <w:rFonts w:ascii="Times New Arabic" w:hAnsi="Times New Arabic" w:cstheme="majorBidi"/>
          <w:sz w:val="24"/>
          <w:szCs w:val="24"/>
        </w:rPr>
        <w:t xml:space="preserve">pembimbing, </w:t>
      </w:r>
      <w:r w:rsidRPr="005744D9">
        <w:rPr>
          <w:rFonts w:ascii="Times New Arabic" w:hAnsi="Times New Arabic" w:cstheme="majorBidi"/>
          <w:sz w:val="24"/>
          <w:szCs w:val="24"/>
        </w:rPr>
        <w:t xml:space="preserve">yang telah begitu sabar memberikan arahan, bersedia memberikan </w:t>
      </w:r>
      <w:r w:rsidR="00EE6275">
        <w:rPr>
          <w:rFonts w:ascii="Times New Arabic" w:hAnsi="Times New Arabic" w:cstheme="majorBidi"/>
          <w:sz w:val="24"/>
          <w:szCs w:val="24"/>
        </w:rPr>
        <w:t>w</w:t>
      </w:r>
      <w:r w:rsidRPr="005744D9">
        <w:rPr>
          <w:rFonts w:ascii="Times New Arabic" w:hAnsi="Times New Arabic" w:cstheme="majorBidi"/>
          <w:sz w:val="24"/>
          <w:szCs w:val="24"/>
        </w:rPr>
        <w:t>aktu dan ilmu untuk mengoreksi serta motivasi selama penulisan skripsi ini.</w:t>
      </w:r>
    </w:p>
    <w:p w:rsidR="00BE0094" w:rsidRDefault="00BE0094" w:rsidP="005F1DDC">
      <w:pPr>
        <w:pStyle w:val="ListParagraph"/>
        <w:numPr>
          <w:ilvl w:val="0"/>
          <w:numId w:val="1"/>
        </w:numPr>
        <w:spacing w:after="0" w:line="360" w:lineRule="auto"/>
        <w:ind w:left="426"/>
        <w:jc w:val="both"/>
        <w:rPr>
          <w:rFonts w:ascii="Times New Arabic" w:hAnsi="Times New Arabic" w:cstheme="majorBidi"/>
          <w:sz w:val="24"/>
          <w:szCs w:val="24"/>
        </w:rPr>
      </w:pPr>
      <w:r>
        <w:rPr>
          <w:rFonts w:ascii="Times New Arabic" w:hAnsi="Times New Arabic" w:cstheme="majorBidi"/>
          <w:sz w:val="24"/>
          <w:szCs w:val="24"/>
        </w:rPr>
        <w:t>Kepada ketua dan seluruh staff LAZIS Muhammadiyah Lamongan yang telah memberikan izin penelitian kepada penulis untuk menyelesaikan skripsi ini dengan tepat waktu.</w:t>
      </w:r>
    </w:p>
    <w:p w:rsidR="0095240B" w:rsidRDefault="005744D9" w:rsidP="005F1DDC">
      <w:pPr>
        <w:pStyle w:val="ListParagraph"/>
        <w:numPr>
          <w:ilvl w:val="0"/>
          <w:numId w:val="1"/>
        </w:numPr>
        <w:spacing w:after="0" w:line="360" w:lineRule="auto"/>
        <w:ind w:left="426"/>
        <w:jc w:val="both"/>
        <w:rPr>
          <w:rFonts w:ascii="Times New Arabic" w:hAnsi="Times New Arabic" w:cstheme="majorBidi"/>
          <w:sz w:val="24"/>
          <w:szCs w:val="24"/>
        </w:rPr>
      </w:pPr>
      <w:r>
        <w:rPr>
          <w:rFonts w:ascii="Times New Arabic" w:hAnsi="Times New Arabic" w:cstheme="majorBidi"/>
          <w:sz w:val="24"/>
          <w:szCs w:val="24"/>
        </w:rPr>
        <w:t>Secara khusus,</w:t>
      </w:r>
      <w:r w:rsidR="001743A7">
        <w:rPr>
          <w:rFonts w:ascii="Times New Arabic" w:hAnsi="Times New Arabic" w:cstheme="majorBidi"/>
          <w:sz w:val="24"/>
          <w:szCs w:val="24"/>
        </w:rPr>
        <w:t xml:space="preserve"> k</w:t>
      </w:r>
      <w:r w:rsidR="005060DA">
        <w:rPr>
          <w:rFonts w:ascii="Times New Arabic" w:hAnsi="Times New Arabic" w:cstheme="majorBidi"/>
          <w:sz w:val="24"/>
          <w:szCs w:val="24"/>
        </w:rPr>
        <w:t>edua orang tua tercinta</w:t>
      </w:r>
      <w:r>
        <w:rPr>
          <w:rFonts w:ascii="Times New Arabic" w:hAnsi="Times New Arabic" w:cstheme="majorBidi"/>
          <w:sz w:val="24"/>
          <w:szCs w:val="24"/>
        </w:rPr>
        <w:t>, kebahagiaan terbesarku</w:t>
      </w:r>
      <w:r w:rsidR="005060DA">
        <w:rPr>
          <w:rFonts w:ascii="Times New Arabic" w:hAnsi="Times New Arabic" w:cstheme="majorBidi"/>
          <w:sz w:val="24"/>
          <w:szCs w:val="24"/>
        </w:rPr>
        <w:t xml:space="preserve">, </w:t>
      </w:r>
      <w:r w:rsidR="0095240B">
        <w:rPr>
          <w:rFonts w:ascii="Times New Arabic" w:hAnsi="Times New Arabic" w:cstheme="majorBidi"/>
          <w:sz w:val="24"/>
          <w:szCs w:val="24"/>
        </w:rPr>
        <w:t>Ibu Shoumah dan Bapak Achmad Suja’i, penulis ucapkan terimakasih yang tak terhingga yang telah membesarkan penulis hingga saat ini</w:t>
      </w:r>
      <w:r w:rsidR="00480C72">
        <w:rPr>
          <w:rFonts w:ascii="Times New Arabic" w:hAnsi="Times New Arabic" w:cstheme="majorBidi"/>
          <w:sz w:val="24"/>
          <w:szCs w:val="24"/>
        </w:rPr>
        <w:t xml:space="preserve"> dengan penuh kasih </w:t>
      </w:r>
      <w:r w:rsidR="00BE0094">
        <w:rPr>
          <w:rFonts w:ascii="Times New Arabic" w:hAnsi="Times New Arabic" w:cstheme="majorBidi"/>
          <w:sz w:val="24"/>
          <w:szCs w:val="24"/>
        </w:rPr>
        <w:t>saya</w:t>
      </w:r>
      <w:r w:rsidR="001743A7">
        <w:rPr>
          <w:rFonts w:ascii="Times New Arabic" w:hAnsi="Times New Arabic" w:cstheme="majorBidi"/>
          <w:sz w:val="24"/>
          <w:szCs w:val="24"/>
        </w:rPr>
        <w:t xml:space="preserve">ng </w:t>
      </w:r>
      <w:r w:rsidR="00B17AEF">
        <w:rPr>
          <w:rFonts w:ascii="Times New Arabic" w:hAnsi="Times New Arabic" w:cstheme="majorBidi"/>
          <w:sz w:val="24"/>
          <w:szCs w:val="24"/>
        </w:rPr>
        <w:t xml:space="preserve">dan </w:t>
      </w:r>
      <w:r w:rsidR="001743A7">
        <w:rPr>
          <w:rFonts w:ascii="Times New Arabic" w:hAnsi="Times New Arabic" w:cstheme="majorBidi"/>
          <w:sz w:val="24"/>
          <w:szCs w:val="24"/>
        </w:rPr>
        <w:t>cinta</w:t>
      </w:r>
      <w:r w:rsidR="0095240B">
        <w:rPr>
          <w:rFonts w:ascii="Times New Arabic" w:hAnsi="Times New Arabic" w:cstheme="majorBidi"/>
          <w:sz w:val="24"/>
          <w:szCs w:val="24"/>
        </w:rPr>
        <w:t>, semoga beliau sel</w:t>
      </w:r>
      <w:r w:rsidR="00B17AEF">
        <w:rPr>
          <w:rFonts w:ascii="Times New Arabic" w:hAnsi="Times New Arabic" w:cstheme="majorBidi"/>
          <w:sz w:val="24"/>
          <w:szCs w:val="24"/>
        </w:rPr>
        <w:t>alu dalam lindungan-Nya, Amin</w:t>
      </w:r>
      <w:r w:rsidR="00BE0094">
        <w:rPr>
          <w:rFonts w:ascii="Times New Arabic" w:hAnsi="Times New Arabic" w:cstheme="majorBidi"/>
          <w:sz w:val="24"/>
          <w:szCs w:val="24"/>
        </w:rPr>
        <w:t>.</w:t>
      </w:r>
    </w:p>
    <w:p w:rsidR="0095240B" w:rsidRDefault="003C7814" w:rsidP="005F1DDC">
      <w:pPr>
        <w:pStyle w:val="ListParagraph"/>
        <w:numPr>
          <w:ilvl w:val="0"/>
          <w:numId w:val="1"/>
        </w:numPr>
        <w:spacing w:after="0" w:line="360" w:lineRule="auto"/>
        <w:ind w:left="426"/>
        <w:jc w:val="both"/>
        <w:rPr>
          <w:rFonts w:ascii="Times New Arabic" w:hAnsi="Times New Arabic" w:cstheme="majorBidi"/>
          <w:sz w:val="24"/>
          <w:szCs w:val="24"/>
        </w:rPr>
      </w:pPr>
      <w:r>
        <w:rPr>
          <w:rFonts w:ascii="Times New Arabic" w:hAnsi="Times New Arabic" w:cstheme="majorBidi"/>
          <w:sz w:val="24"/>
          <w:szCs w:val="24"/>
        </w:rPr>
        <w:t>Seluruh k</w:t>
      </w:r>
      <w:r w:rsidR="00F02F8A">
        <w:rPr>
          <w:rFonts w:ascii="Times New Arabic" w:hAnsi="Times New Arabic" w:cstheme="majorBidi"/>
          <w:sz w:val="24"/>
          <w:szCs w:val="24"/>
        </w:rPr>
        <w:t xml:space="preserve">eluarga besar </w:t>
      </w:r>
      <w:r w:rsidR="0095240B">
        <w:rPr>
          <w:rFonts w:ascii="Times New Arabic" w:hAnsi="Times New Arabic" w:cstheme="majorBidi"/>
          <w:sz w:val="24"/>
          <w:szCs w:val="24"/>
        </w:rPr>
        <w:t>MAZAWA</w:t>
      </w:r>
      <w:r w:rsidR="005060DA">
        <w:rPr>
          <w:rFonts w:ascii="Times New Arabic" w:hAnsi="Times New Arabic" w:cstheme="majorBidi"/>
          <w:sz w:val="24"/>
          <w:szCs w:val="24"/>
        </w:rPr>
        <w:t xml:space="preserve"> khususnya angkatan 2016</w:t>
      </w:r>
      <w:r>
        <w:rPr>
          <w:rFonts w:ascii="Times New Arabic" w:hAnsi="Times New Arabic" w:cstheme="majorBidi"/>
          <w:sz w:val="24"/>
          <w:szCs w:val="24"/>
        </w:rPr>
        <w:t xml:space="preserve"> terimakasih</w:t>
      </w:r>
      <w:r w:rsidR="005060DA">
        <w:rPr>
          <w:rFonts w:ascii="Times New Arabic" w:hAnsi="Times New Arabic" w:cstheme="majorBidi"/>
          <w:sz w:val="24"/>
          <w:szCs w:val="24"/>
        </w:rPr>
        <w:t xml:space="preserve"> atas dukungan</w:t>
      </w:r>
      <w:r>
        <w:rPr>
          <w:rFonts w:ascii="Times New Arabic" w:hAnsi="Times New Arabic" w:cstheme="majorBidi"/>
          <w:sz w:val="24"/>
          <w:szCs w:val="24"/>
        </w:rPr>
        <w:t>, do</w:t>
      </w:r>
      <w:r w:rsidR="005744D9">
        <w:rPr>
          <w:rFonts w:ascii="Times New Arabic" w:hAnsi="Times New Arabic" w:cstheme="majorBidi"/>
          <w:sz w:val="24"/>
          <w:szCs w:val="24"/>
        </w:rPr>
        <w:t>’</w:t>
      </w:r>
      <w:r>
        <w:rPr>
          <w:rFonts w:ascii="Times New Arabic" w:hAnsi="Times New Arabic" w:cstheme="majorBidi"/>
          <w:sz w:val="24"/>
          <w:szCs w:val="24"/>
        </w:rPr>
        <w:t>a dan kenangan selama ini.</w:t>
      </w:r>
    </w:p>
    <w:p w:rsidR="0095240B" w:rsidRDefault="003C7814" w:rsidP="005F1DDC">
      <w:pPr>
        <w:pStyle w:val="ListParagraph"/>
        <w:numPr>
          <w:ilvl w:val="0"/>
          <w:numId w:val="1"/>
        </w:numPr>
        <w:spacing w:after="0" w:line="360" w:lineRule="auto"/>
        <w:ind w:left="426"/>
        <w:jc w:val="both"/>
        <w:rPr>
          <w:rFonts w:ascii="Times New Arabic" w:hAnsi="Times New Arabic" w:cstheme="majorBidi"/>
          <w:sz w:val="24"/>
          <w:szCs w:val="24"/>
        </w:rPr>
      </w:pPr>
      <w:r>
        <w:rPr>
          <w:rFonts w:ascii="Times New Arabic" w:hAnsi="Times New Arabic" w:cstheme="majorBidi"/>
          <w:sz w:val="24"/>
          <w:szCs w:val="24"/>
        </w:rPr>
        <w:t>Seluruh k</w:t>
      </w:r>
      <w:r w:rsidR="00F02F8A">
        <w:rPr>
          <w:rFonts w:ascii="Times New Arabic" w:hAnsi="Times New Arabic" w:cstheme="majorBidi"/>
          <w:sz w:val="24"/>
          <w:szCs w:val="24"/>
        </w:rPr>
        <w:t xml:space="preserve">eluarga besar </w:t>
      </w:r>
      <w:r w:rsidR="0095240B">
        <w:rPr>
          <w:rFonts w:ascii="Times New Arabic" w:hAnsi="Times New Arabic" w:cstheme="majorBidi"/>
          <w:sz w:val="24"/>
          <w:szCs w:val="24"/>
        </w:rPr>
        <w:t>IKAMALA yang telah menjadi teman seperantauan</w:t>
      </w:r>
      <w:r>
        <w:rPr>
          <w:rFonts w:ascii="Times New Arabic" w:hAnsi="Times New Arabic" w:cstheme="majorBidi"/>
          <w:sz w:val="24"/>
          <w:szCs w:val="24"/>
        </w:rPr>
        <w:t xml:space="preserve"> dan membuat kisah yang indah.</w:t>
      </w:r>
    </w:p>
    <w:p w:rsidR="00C73C87" w:rsidRDefault="00C73C87" w:rsidP="005F1DDC">
      <w:pPr>
        <w:pStyle w:val="ListParagraph"/>
        <w:numPr>
          <w:ilvl w:val="0"/>
          <w:numId w:val="1"/>
        </w:numPr>
        <w:spacing w:after="0" w:line="360" w:lineRule="auto"/>
        <w:ind w:left="426"/>
        <w:jc w:val="both"/>
        <w:rPr>
          <w:rFonts w:ascii="Times New Arabic" w:hAnsi="Times New Arabic" w:cstheme="majorBidi"/>
          <w:sz w:val="24"/>
          <w:szCs w:val="24"/>
        </w:rPr>
      </w:pPr>
      <w:r>
        <w:rPr>
          <w:rFonts w:ascii="Times New Arabic" w:hAnsi="Times New Arabic" w:cstheme="majorBidi"/>
          <w:sz w:val="24"/>
          <w:szCs w:val="24"/>
        </w:rPr>
        <w:t>Teman-teman KKN Transformatif 62</w:t>
      </w:r>
      <w:r w:rsidR="00F02F8A">
        <w:rPr>
          <w:rFonts w:ascii="Times New Arabic" w:hAnsi="Times New Arabic" w:cstheme="majorBidi"/>
          <w:sz w:val="24"/>
          <w:szCs w:val="24"/>
        </w:rPr>
        <w:t xml:space="preserve"> yang telah memberikan dukungan dan do</w:t>
      </w:r>
      <w:r w:rsidR="005744D9">
        <w:rPr>
          <w:rFonts w:ascii="Times New Arabic" w:hAnsi="Times New Arabic" w:cstheme="majorBidi"/>
          <w:sz w:val="24"/>
          <w:szCs w:val="24"/>
        </w:rPr>
        <w:t>’</w:t>
      </w:r>
      <w:r w:rsidR="00F02F8A">
        <w:rPr>
          <w:rFonts w:ascii="Times New Arabic" w:hAnsi="Times New Arabic" w:cstheme="majorBidi"/>
          <w:sz w:val="24"/>
          <w:szCs w:val="24"/>
        </w:rPr>
        <w:t>a kepada penulis</w:t>
      </w:r>
    </w:p>
    <w:p w:rsidR="00480C72" w:rsidRDefault="005744D9" w:rsidP="005F1DDC">
      <w:pPr>
        <w:pStyle w:val="ListParagraph"/>
        <w:numPr>
          <w:ilvl w:val="0"/>
          <w:numId w:val="1"/>
        </w:numPr>
        <w:spacing w:after="0" w:line="360" w:lineRule="auto"/>
        <w:ind w:left="426"/>
        <w:jc w:val="both"/>
        <w:rPr>
          <w:rFonts w:ascii="Times New Arabic" w:hAnsi="Times New Arabic" w:cstheme="majorBidi"/>
          <w:sz w:val="24"/>
          <w:szCs w:val="24"/>
        </w:rPr>
      </w:pPr>
      <w:r>
        <w:rPr>
          <w:rFonts w:ascii="Times New Arabic" w:hAnsi="Times New Arabic" w:cstheme="majorBidi"/>
          <w:sz w:val="24"/>
          <w:szCs w:val="24"/>
        </w:rPr>
        <w:t>Sahabat s</w:t>
      </w:r>
      <w:r w:rsidR="00480C72">
        <w:rPr>
          <w:rFonts w:ascii="Times New Arabic" w:hAnsi="Times New Arabic" w:cstheme="majorBidi"/>
          <w:sz w:val="24"/>
          <w:szCs w:val="24"/>
        </w:rPr>
        <w:t>haliha, Nia Wahyu P.S, Nurmala Dwi Rizki, Rina Sari dan Rina Isti</w:t>
      </w:r>
    </w:p>
    <w:p w:rsidR="0095240B" w:rsidRPr="00B17AEF" w:rsidRDefault="0095240B" w:rsidP="005F1DDC">
      <w:pPr>
        <w:pStyle w:val="ListParagraph"/>
        <w:spacing w:after="0" w:line="360" w:lineRule="auto"/>
        <w:ind w:left="0" w:firstLine="993"/>
        <w:jc w:val="both"/>
        <w:rPr>
          <w:rFonts w:ascii="Times New Arabic" w:hAnsi="Times New Arabic" w:cstheme="majorBidi"/>
          <w:sz w:val="24"/>
          <w:szCs w:val="24"/>
        </w:rPr>
      </w:pPr>
      <w:r>
        <w:rPr>
          <w:rFonts w:ascii="Times New Arabic" w:hAnsi="Times New Arabic" w:cstheme="majorBidi"/>
          <w:sz w:val="24"/>
          <w:szCs w:val="24"/>
        </w:rPr>
        <w:t>Penulis</w:t>
      </w:r>
      <w:r>
        <w:rPr>
          <w:rFonts w:ascii="Times New Arabic" w:hAnsi="Times New Arabic" w:cstheme="majorBidi"/>
          <w:sz w:val="24"/>
          <w:szCs w:val="24"/>
          <w:lang w:val="id-ID"/>
        </w:rPr>
        <w:t xml:space="preserve"> </w:t>
      </w:r>
      <w:r>
        <w:rPr>
          <w:rFonts w:ascii="Times New Arabic" w:hAnsi="Times New Arabic" w:cstheme="majorBidi"/>
          <w:sz w:val="24"/>
          <w:szCs w:val="24"/>
        </w:rPr>
        <w:t>menyadari bahwa skripsi ini masih banyak kekurangan. Sehingga penulis mengharapkan saran dan kritik dari siapapun agar kesalahan tersebut dapat diperbaiki.</w:t>
      </w:r>
      <w:r w:rsidR="00B17AEF">
        <w:rPr>
          <w:rFonts w:ascii="Times New Arabic" w:hAnsi="Times New Arabic" w:cstheme="majorBidi"/>
          <w:sz w:val="24"/>
          <w:szCs w:val="24"/>
        </w:rPr>
        <w:t xml:space="preserve"> </w:t>
      </w:r>
      <w:r w:rsidR="00B17AEF">
        <w:rPr>
          <w:rFonts w:ascii="Times New Arabic" w:hAnsi="Times New Arabic" w:cstheme="majorBidi"/>
          <w:i/>
          <w:iCs/>
          <w:sz w:val="24"/>
          <w:szCs w:val="24"/>
        </w:rPr>
        <w:t>Jazakumullah Khairan Katsiron</w:t>
      </w:r>
      <w:r w:rsidR="00B17AEF">
        <w:rPr>
          <w:rFonts w:ascii="Times New Arabic" w:hAnsi="Times New Arabic" w:cstheme="majorBidi"/>
          <w:sz w:val="24"/>
          <w:szCs w:val="24"/>
        </w:rPr>
        <w:t>, semoga skripsi ini bermanfaat. Amin,</w:t>
      </w:r>
    </w:p>
    <w:p w:rsidR="0095240B" w:rsidRDefault="0095240B" w:rsidP="005F1DDC">
      <w:pPr>
        <w:pStyle w:val="ListParagraph"/>
        <w:spacing w:after="0" w:line="480" w:lineRule="auto"/>
        <w:ind w:left="0" w:firstLine="993"/>
        <w:jc w:val="both"/>
        <w:rPr>
          <w:rFonts w:ascii="Times New Arabic" w:hAnsi="Times New Arabic" w:cstheme="majorBidi"/>
          <w:sz w:val="24"/>
          <w:szCs w:val="24"/>
        </w:rPr>
      </w:pPr>
    </w:p>
    <w:p w:rsidR="0095240B" w:rsidRDefault="00754DC5" w:rsidP="005F1DDC">
      <w:pPr>
        <w:spacing w:after="0"/>
        <w:ind w:left="5040"/>
        <w:jc w:val="center"/>
        <w:rPr>
          <w:rFonts w:ascii="Times New Arabic" w:hAnsi="Times New Arabic" w:cstheme="majorBidi"/>
          <w:sz w:val="24"/>
          <w:szCs w:val="24"/>
        </w:rPr>
      </w:pPr>
      <w:r>
        <w:rPr>
          <w:rFonts w:ascii="Times New Arabic" w:hAnsi="Times New Arabic" w:cstheme="majorBidi"/>
          <w:sz w:val="24"/>
          <w:szCs w:val="24"/>
        </w:rPr>
        <w:t>Surabaya, 03</w:t>
      </w:r>
      <w:r w:rsidR="0095240B">
        <w:rPr>
          <w:rFonts w:ascii="Times New Arabic" w:hAnsi="Times New Arabic" w:cstheme="majorBidi"/>
          <w:sz w:val="24"/>
          <w:szCs w:val="24"/>
        </w:rPr>
        <w:t xml:space="preserve"> Maret 2020</w:t>
      </w:r>
    </w:p>
    <w:p w:rsidR="00BE3E54" w:rsidRDefault="0095240B" w:rsidP="005F1DDC">
      <w:pPr>
        <w:spacing w:after="0"/>
        <w:ind w:left="5040"/>
        <w:jc w:val="center"/>
        <w:rPr>
          <w:rFonts w:ascii="Times New Arabic" w:hAnsi="Times New Arabic" w:cstheme="majorBidi"/>
          <w:sz w:val="24"/>
          <w:szCs w:val="24"/>
        </w:rPr>
      </w:pPr>
      <w:r>
        <w:rPr>
          <w:rFonts w:ascii="Times New Arabic" w:hAnsi="Times New Arabic" w:cstheme="majorBidi"/>
          <w:sz w:val="24"/>
          <w:szCs w:val="24"/>
        </w:rPr>
        <w:t>Penulis</w:t>
      </w:r>
    </w:p>
    <w:p w:rsidR="009E7129" w:rsidRDefault="009E7129" w:rsidP="005F1DDC">
      <w:pPr>
        <w:tabs>
          <w:tab w:val="left" w:pos="720"/>
          <w:tab w:val="left" w:pos="7560"/>
          <w:tab w:val="right" w:pos="7740"/>
        </w:tabs>
        <w:spacing w:after="0" w:line="720" w:lineRule="auto"/>
        <w:jc w:val="center"/>
        <w:rPr>
          <w:rFonts w:ascii="Times New Arabic" w:hAnsi="Times New Arabic"/>
          <w:b/>
          <w:bCs/>
          <w:sz w:val="24"/>
          <w:szCs w:val="24"/>
        </w:rPr>
        <w:sectPr w:rsidR="009E7129" w:rsidSect="009E7129">
          <w:pgSz w:w="11907" w:h="16839" w:code="9"/>
          <w:pgMar w:top="2268" w:right="1701" w:bottom="1701" w:left="2268" w:header="720" w:footer="720" w:gutter="0"/>
          <w:pgNumType w:fmt="lowerRoman"/>
          <w:cols w:space="720"/>
          <w:docGrid w:linePitch="360"/>
        </w:sectPr>
      </w:pPr>
    </w:p>
    <w:p w:rsidR="0095240B" w:rsidRPr="00754DC5" w:rsidRDefault="0095240B" w:rsidP="005F1DDC">
      <w:pPr>
        <w:tabs>
          <w:tab w:val="left" w:pos="720"/>
          <w:tab w:val="left" w:pos="7560"/>
          <w:tab w:val="right" w:pos="7740"/>
        </w:tabs>
        <w:spacing w:after="0" w:line="720" w:lineRule="auto"/>
        <w:jc w:val="center"/>
        <w:rPr>
          <w:rFonts w:ascii="Times New Arabic" w:hAnsi="Times New Arabic"/>
          <w:b/>
          <w:bCs/>
          <w:sz w:val="24"/>
          <w:szCs w:val="24"/>
        </w:rPr>
      </w:pPr>
      <w:r w:rsidRPr="00754DC5">
        <w:rPr>
          <w:rFonts w:ascii="Times New Arabic" w:hAnsi="Times New Arabic"/>
          <w:b/>
          <w:bCs/>
          <w:sz w:val="24"/>
          <w:szCs w:val="24"/>
        </w:rPr>
        <w:t>DAFTAR ISI</w:t>
      </w:r>
    </w:p>
    <w:p w:rsidR="00480C72" w:rsidRDefault="00480C72" w:rsidP="00782820">
      <w:p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SAMPUL DALAM</w:t>
      </w:r>
      <w:r>
        <w:rPr>
          <w:rFonts w:ascii="Times New Arabic" w:hAnsi="Times New Arabic"/>
          <w:sz w:val="24"/>
          <w:szCs w:val="24"/>
        </w:rPr>
        <w:tab/>
      </w:r>
      <w:r w:rsidR="00782820">
        <w:rPr>
          <w:rFonts w:ascii="Times New Arabic" w:hAnsi="Times New Arabic"/>
          <w:sz w:val="24"/>
          <w:szCs w:val="24"/>
        </w:rPr>
        <w:tab/>
        <w:t>i</w:t>
      </w:r>
    </w:p>
    <w:p w:rsidR="0095240B" w:rsidRDefault="00355EA3" w:rsidP="00782820">
      <w:p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PERNYATAAN KEASLIAN</w:t>
      </w:r>
      <w:r>
        <w:rPr>
          <w:rFonts w:ascii="Times New Arabic" w:hAnsi="Times New Arabic"/>
          <w:sz w:val="24"/>
          <w:szCs w:val="24"/>
        </w:rPr>
        <w:tab/>
      </w:r>
      <w:r>
        <w:rPr>
          <w:rFonts w:ascii="Times New Arabic" w:hAnsi="Times New Arabic"/>
          <w:sz w:val="24"/>
          <w:szCs w:val="24"/>
        </w:rPr>
        <w:tab/>
      </w:r>
      <w:r w:rsidR="00782820">
        <w:rPr>
          <w:rFonts w:ascii="Times New Arabic" w:hAnsi="Times New Arabic"/>
          <w:sz w:val="24"/>
          <w:szCs w:val="24"/>
        </w:rPr>
        <w:t>ii</w:t>
      </w:r>
    </w:p>
    <w:p w:rsidR="0095240B" w:rsidRDefault="00355EA3" w:rsidP="00782820">
      <w:p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PERSETUJUAN PEMBIMBING</w:t>
      </w:r>
      <w:r>
        <w:rPr>
          <w:rFonts w:ascii="Times New Arabic" w:hAnsi="Times New Arabic"/>
          <w:sz w:val="24"/>
          <w:szCs w:val="24"/>
        </w:rPr>
        <w:tab/>
      </w:r>
      <w:r>
        <w:rPr>
          <w:rFonts w:ascii="Times New Arabic" w:hAnsi="Times New Arabic"/>
          <w:sz w:val="24"/>
          <w:szCs w:val="24"/>
        </w:rPr>
        <w:tab/>
      </w:r>
      <w:r w:rsidR="00782820">
        <w:rPr>
          <w:rFonts w:ascii="Times New Arabic" w:hAnsi="Times New Arabic"/>
          <w:sz w:val="24"/>
          <w:szCs w:val="24"/>
        </w:rPr>
        <w:t>iii</w:t>
      </w:r>
    </w:p>
    <w:p w:rsidR="0095240B" w:rsidRDefault="0095240B" w:rsidP="00782820">
      <w:p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ABSTRAK</w:t>
      </w:r>
      <w:r>
        <w:rPr>
          <w:rFonts w:ascii="Times New Arabic" w:hAnsi="Times New Arabic"/>
          <w:sz w:val="24"/>
          <w:szCs w:val="24"/>
        </w:rPr>
        <w:tab/>
      </w:r>
      <w:r w:rsidR="00782820">
        <w:rPr>
          <w:rFonts w:ascii="Times New Arabic" w:hAnsi="Times New Arabic"/>
          <w:sz w:val="24"/>
          <w:szCs w:val="24"/>
        </w:rPr>
        <w:tab/>
        <w:t>iv</w:t>
      </w:r>
    </w:p>
    <w:p w:rsidR="00480C72" w:rsidRDefault="00480C72" w:rsidP="00782820">
      <w:p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KATA PENGANTAR</w:t>
      </w:r>
      <w:r>
        <w:rPr>
          <w:rFonts w:ascii="Times New Arabic" w:hAnsi="Times New Arabic"/>
          <w:sz w:val="24"/>
          <w:szCs w:val="24"/>
        </w:rPr>
        <w:tab/>
      </w:r>
      <w:r w:rsidR="00782820">
        <w:rPr>
          <w:rFonts w:ascii="Times New Arabic" w:hAnsi="Times New Arabic"/>
          <w:sz w:val="24"/>
          <w:szCs w:val="24"/>
        </w:rPr>
        <w:tab/>
        <w:t>v</w:t>
      </w:r>
    </w:p>
    <w:p w:rsidR="0095240B" w:rsidRDefault="0095240B" w:rsidP="00782820">
      <w:p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DAFTAR ISI</w:t>
      </w:r>
      <w:r>
        <w:rPr>
          <w:rFonts w:ascii="Times New Arabic" w:hAnsi="Times New Arabic"/>
          <w:sz w:val="24"/>
          <w:szCs w:val="24"/>
        </w:rPr>
        <w:tab/>
      </w:r>
      <w:r w:rsidR="00782820">
        <w:rPr>
          <w:rFonts w:ascii="Times New Arabic" w:hAnsi="Times New Arabic"/>
          <w:sz w:val="24"/>
          <w:szCs w:val="24"/>
        </w:rPr>
        <w:tab/>
        <w:t>vii</w:t>
      </w:r>
    </w:p>
    <w:p w:rsidR="0095240B" w:rsidRDefault="0095240B" w:rsidP="00782820">
      <w:p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DAFTAR TABEL</w:t>
      </w:r>
      <w:r>
        <w:rPr>
          <w:rFonts w:ascii="Times New Arabic" w:hAnsi="Times New Arabic"/>
          <w:sz w:val="24"/>
          <w:szCs w:val="24"/>
        </w:rPr>
        <w:tab/>
      </w:r>
      <w:r w:rsidR="00782820">
        <w:rPr>
          <w:rFonts w:ascii="Times New Arabic" w:hAnsi="Times New Arabic"/>
          <w:sz w:val="24"/>
          <w:szCs w:val="24"/>
        </w:rPr>
        <w:tab/>
        <w:t>ix</w:t>
      </w:r>
    </w:p>
    <w:p w:rsidR="00480C72" w:rsidRDefault="00480C72" w:rsidP="00782820">
      <w:p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DAFTAR TRANSLITERASI</w:t>
      </w:r>
      <w:r>
        <w:rPr>
          <w:rFonts w:ascii="Times New Arabic" w:hAnsi="Times New Arabic"/>
          <w:sz w:val="24"/>
          <w:szCs w:val="24"/>
        </w:rPr>
        <w:tab/>
      </w:r>
      <w:r w:rsidR="00782820">
        <w:rPr>
          <w:rFonts w:ascii="Times New Arabic" w:hAnsi="Times New Arabic"/>
          <w:sz w:val="24"/>
          <w:szCs w:val="24"/>
        </w:rPr>
        <w:tab/>
        <w:t>x</w:t>
      </w:r>
    </w:p>
    <w:p w:rsidR="0095240B" w:rsidRDefault="0095240B" w:rsidP="00782820">
      <w:p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BAB I PENDAHULUAN</w:t>
      </w:r>
      <w:r>
        <w:rPr>
          <w:rFonts w:ascii="Times New Arabic" w:hAnsi="Times New Arabic"/>
          <w:sz w:val="24"/>
          <w:szCs w:val="24"/>
        </w:rPr>
        <w:tab/>
      </w:r>
      <w:r w:rsidR="00782820">
        <w:rPr>
          <w:rFonts w:ascii="Times New Arabic" w:hAnsi="Times New Arabic"/>
          <w:sz w:val="24"/>
          <w:szCs w:val="24"/>
        </w:rPr>
        <w:tab/>
        <w:t>1</w:t>
      </w:r>
    </w:p>
    <w:p w:rsidR="0095240B" w:rsidRDefault="0095240B" w:rsidP="00782820">
      <w:pPr>
        <w:pStyle w:val="ListParagraph"/>
        <w:numPr>
          <w:ilvl w:val="0"/>
          <w:numId w:val="2"/>
        </w:num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Latar Belakang Masalah</w:t>
      </w:r>
      <w:r>
        <w:rPr>
          <w:rFonts w:ascii="Times New Arabic" w:hAnsi="Times New Arabic"/>
          <w:sz w:val="24"/>
          <w:szCs w:val="24"/>
        </w:rPr>
        <w:tab/>
      </w:r>
      <w:r w:rsidR="00782820">
        <w:rPr>
          <w:rFonts w:ascii="Times New Arabic" w:hAnsi="Times New Arabic"/>
          <w:sz w:val="24"/>
          <w:szCs w:val="24"/>
        </w:rPr>
        <w:tab/>
        <w:t>1</w:t>
      </w:r>
    </w:p>
    <w:p w:rsidR="0095240B" w:rsidRDefault="0095240B" w:rsidP="00782820">
      <w:pPr>
        <w:pStyle w:val="ListParagraph"/>
        <w:numPr>
          <w:ilvl w:val="0"/>
          <w:numId w:val="2"/>
        </w:num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Identifikasi dan Batasan Masalah</w:t>
      </w:r>
      <w:r>
        <w:rPr>
          <w:rFonts w:ascii="Times New Arabic" w:hAnsi="Times New Arabic"/>
          <w:sz w:val="24"/>
          <w:szCs w:val="24"/>
        </w:rPr>
        <w:tab/>
      </w:r>
      <w:r w:rsidR="00A65B70">
        <w:rPr>
          <w:rFonts w:ascii="Times New Arabic" w:hAnsi="Times New Arabic"/>
          <w:sz w:val="24"/>
          <w:szCs w:val="24"/>
        </w:rPr>
        <w:tab/>
        <w:t>7</w:t>
      </w:r>
    </w:p>
    <w:p w:rsidR="0095240B" w:rsidRDefault="0095240B" w:rsidP="00782820">
      <w:pPr>
        <w:pStyle w:val="ListParagraph"/>
        <w:numPr>
          <w:ilvl w:val="0"/>
          <w:numId w:val="2"/>
        </w:num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Rumusan Masalah</w:t>
      </w:r>
      <w:r>
        <w:rPr>
          <w:rFonts w:ascii="Times New Arabic" w:hAnsi="Times New Arabic"/>
          <w:sz w:val="24"/>
          <w:szCs w:val="24"/>
        </w:rPr>
        <w:tab/>
      </w:r>
      <w:r w:rsidR="00A65B70">
        <w:rPr>
          <w:rFonts w:ascii="Times New Arabic" w:hAnsi="Times New Arabic"/>
          <w:sz w:val="24"/>
          <w:szCs w:val="24"/>
        </w:rPr>
        <w:tab/>
        <w:t>7</w:t>
      </w:r>
    </w:p>
    <w:p w:rsidR="0095240B" w:rsidRDefault="0095240B" w:rsidP="00782820">
      <w:pPr>
        <w:pStyle w:val="ListParagraph"/>
        <w:numPr>
          <w:ilvl w:val="0"/>
          <w:numId w:val="2"/>
        </w:num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Tujuan Penelitian</w:t>
      </w:r>
      <w:r>
        <w:rPr>
          <w:rFonts w:ascii="Times New Arabic" w:hAnsi="Times New Arabic"/>
          <w:sz w:val="24"/>
          <w:szCs w:val="24"/>
        </w:rPr>
        <w:tab/>
      </w:r>
      <w:r w:rsidR="00A65B70">
        <w:rPr>
          <w:rFonts w:ascii="Times New Arabic" w:hAnsi="Times New Arabic"/>
          <w:sz w:val="24"/>
          <w:szCs w:val="24"/>
        </w:rPr>
        <w:tab/>
        <w:t>8</w:t>
      </w:r>
    </w:p>
    <w:p w:rsidR="0095240B" w:rsidRDefault="0095240B" w:rsidP="00782820">
      <w:pPr>
        <w:pStyle w:val="ListParagraph"/>
        <w:numPr>
          <w:ilvl w:val="0"/>
          <w:numId w:val="2"/>
        </w:num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Kajian Pustaka</w:t>
      </w:r>
      <w:r>
        <w:rPr>
          <w:rFonts w:ascii="Times New Arabic" w:hAnsi="Times New Arabic"/>
          <w:sz w:val="24"/>
          <w:szCs w:val="24"/>
        </w:rPr>
        <w:tab/>
      </w:r>
      <w:r w:rsidR="00A65B70">
        <w:rPr>
          <w:rFonts w:ascii="Times New Arabic" w:hAnsi="Times New Arabic"/>
          <w:sz w:val="24"/>
          <w:szCs w:val="24"/>
        </w:rPr>
        <w:tab/>
        <w:t>8</w:t>
      </w:r>
    </w:p>
    <w:p w:rsidR="0095240B" w:rsidRDefault="0095240B" w:rsidP="00782820">
      <w:pPr>
        <w:pStyle w:val="ListParagraph"/>
        <w:numPr>
          <w:ilvl w:val="0"/>
          <w:numId w:val="2"/>
        </w:num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Kegunaan Hasil Penelitian</w:t>
      </w:r>
      <w:r>
        <w:rPr>
          <w:rFonts w:ascii="Times New Arabic" w:hAnsi="Times New Arabic"/>
          <w:sz w:val="24"/>
          <w:szCs w:val="24"/>
        </w:rPr>
        <w:tab/>
      </w:r>
      <w:r w:rsidR="00A65B70">
        <w:rPr>
          <w:rFonts w:ascii="Times New Arabic" w:hAnsi="Times New Arabic"/>
          <w:sz w:val="24"/>
          <w:szCs w:val="24"/>
        </w:rPr>
        <w:tab/>
        <w:t>10</w:t>
      </w:r>
    </w:p>
    <w:p w:rsidR="0095240B" w:rsidRDefault="0095240B" w:rsidP="00782820">
      <w:pPr>
        <w:pStyle w:val="ListParagraph"/>
        <w:numPr>
          <w:ilvl w:val="0"/>
          <w:numId w:val="2"/>
        </w:num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Definisi Operasional</w:t>
      </w:r>
      <w:r>
        <w:rPr>
          <w:rFonts w:ascii="Times New Arabic" w:hAnsi="Times New Arabic"/>
          <w:sz w:val="24"/>
          <w:szCs w:val="24"/>
        </w:rPr>
        <w:tab/>
      </w:r>
      <w:r w:rsidR="00A65B70">
        <w:rPr>
          <w:rFonts w:ascii="Times New Arabic" w:hAnsi="Times New Arabic"/>
          <w:sz w:val="24"/>
          <w:szCs w:val="24"/>
        </w:rPr>
        <w:tab/>
        <w:t>11</w:t>
      </w:r>
    </w:p>
    <w:p w:rsidR="0095240B" w:rsidRDefault="0095240B" w:rsidP="00782820">
      <w:pPr>
        <w:pStyle w:val="ListParagraph"/>
        <w:numPr>
          <w:ilvl w:val="0"/>
          <w:numId w:val="2"/>
        </w:num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Metodelogi Penelitian</w:t>
      </w:r>
      <w:r>
        <w:rPr>
          <w:rFonts w:ascii="Times New Arabic" w:hAnsi="Times New Arabic"/>
          <w:sz w:val="24"/>
          <w:szCs w:val="24"/>
        </w:rPr>
        <w:tab/>
      </w:r>
      <w:r w:rsidR="00A65B70">
        <w:rPr>
          <w:rFonts w:ascii="Times New Arabic" w:hAnsi="Times New Arabic"/>
          <w:sz w:val="24"/>
          <w:szCs w:val="24"/>
        </w:rPr>
        <w:tab/>
        <w:t>12</w:t>
      </w:r>
    </w:p>
    <w:p w:rsidR="0095240B" w:rsidRDefault="0095240B" w:rsidP="00782820">
      <w:pPr>
        <w:pStyle w:val="ListParagraph"/>
        <w:numPr>
          <w:ilvl w:val="0"/>
          <w:numId w:val="2"/>
        </w:num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Sisstematika Pembahasan</w:t>
      </w:r>
      <w:r>
        <w:rPr>
          <w:rFonts w:ascii="Times New Arabic" w:hAnsi="Times New Arabic"/>
          <w:sz w:val="24"/>
          <w:szCs w:val="24"/>
        </w:rPr>
        <w:tab/>
      </w:r>
      <w:r w:rsidR="00A65B70">
        <w:rPr>
          <w:rFonts w:ascii="Times New Arabic" w:hAnsi="Times New Arabic"/>
          <w:sz w:val="24"/>
          <w:szCs w:val="24"/>
        </w:rPr>
        <w:tab/>
        <w:t>16</w:t>
      </w:r>
    </w:p>
    <w:p w:rsidR="0095240B" w:rsidRDefault="0095240B" w:rsidP="00782820">
      <w:p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 xml:space="preserve">BAB II MANAJEMEN ORGANISASI, PENGELOLAAN DANA ZAKAT, INFAK, </w:t>
      </w:r>
      <w:r w:rsidR="00CD7CC3">
        <w:rPr>
          <w:rFonts w:ascii="Times New Arabic" w:hAnsi="Times New Arabic"/>
          <w:sz w:val="24"/>
          <w:szCs w:val="24"/>
        </w:rPr>
        <w:t>SEDEKAH DAN LEMBAGA AMILL ZAKAT INFAK</w:t>
      </w:r>
      <w:r>
        <w:rPr>
          <w:rFonts w:ascii="Times New Arabic" w:hAnsi="Times New Arabic"/>
          <w:sz w:val="24"/>
          <w:szCs w:val="24"/>
        </w:rPr>
        <w:t xml:space="preserve"> SEDEKAH</w:t>
      </w:r>
    </w:p>
    <w:p w:rsidR="0095240B" w:rsidRDefault="0095240B" w:rsidP="00782820">
      <w:pPr>
        <w:pStyle w:val="ListParagraph"/>
        <w:numPr>
          <w:ilvl w:val="0"/>
          <w:numId w:val="3"/>
        </w:num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Manajemen Organisasi</w:t>
      </w:r>
      <w:r>
        <w:rPr>
          <w:rFonts w:ascii="Times New Arabic" w:hAnsi="Times New Arabic"/>
          <w:sz w:val="24"/>
          <w:szCs w:val="24"/>
        </w:rPr>
        <w:tab/>
      </w:r>
      <w:r w:rsidR="00A65B70">
        <w:rPr>
          <w:rFonts w:ascii="Times New Arabic" w:hAnsi="Times New Arabic"/>
          <w:sz w:val="24"/>
          <w:szCs w:val="24"/>
        </w:rPr>
        <w:tab/>
        <w:t>18</w:t>
      </w:r>
    </w:p>
    <w:p w:rsidR="0095240B" w:rsidRDefault="0095240B" w:rsidP="00782820">
      <w:pPr>
        <w:pStyle w:val="ListParagraph"/>
        <w:numPr>
          <w:ilvl w:val="0"/>
          <w:numId w:val="3"/>
        </w:num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Pengelolaan Dana Zakat, Infak, dan Sedekah</w:t>
      </w:r>
      <w:r>
        <w:rPr>
          <w:rFonts w:ascii="Times New Arabic" w:hAnsi="Times New Arabic"/>
          <w:sz w:val="24"/>
          <w:szCs w:val="24"/>
        </w:rPr>
        <w:tab/>
      </w:r>
      <w:r w:rsidR="00A65B70">
        <w:rPr>
          <w:rFonts w:ascii="Times New Arabic" w:hAnsi="Times New Arabic"/>
          <w:sz w:val="24"/>
          <w:szCs w:val="24"/>
        </w:rPr>
        <w:tab/>
        <w:t>23</w:t>
      </w:r>
    </w:p>
    <w:p w:rsidR="0095240B" w:rsidRDefault="00E870E5" w:rsidP="00782820">
      <w:pPr>
        <w:pStyle w:val="ListParagraph"/>
        <w:numPr>
          <w:ilvl w:val="0"/>
          <w:numId w:val="3"/>
        </w:num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Lembaga Amil Zakat Infak</w:t>
      </w:r>
      <w:r w:rsidR="0095240B">
        <w:rPr>
          <w:rFonts w:ascii="Times New Arabic" w:hAnsi="Times New Arabic"/>
          <w:sz w:val="24"/>
          <w:szCs w:val="24"/>
        </w:rPr>
        <w:t xml:space="preserve"> dan Sedekah</w:t>
      </w:r>
      <w:r w:rsidR="0095240B">
        <w:rPr>
          <w:rFonts w:ascii="Times New Arabic" w:hAnsi="Times New Arabic"/>
          <w:sz w:val="24"/>
          <w:szCs w:val="24"/>
        </w:rPr>
        <w:tab/>
      </w:r>
      <w:r w:rsidR="00A65B70">
        <w:rPr>
          <w:rFonts w:ascii="Times New Arabic" w:hAnsi="Times New Arabic"/>
          <w:sz w:val="24"/>
          <w:szCs w:val="24"/>
        </w:rPr>
        <w:tab/>
        <w:t>28</w:t>
      </w:r>
    </w:p>
    <w:p w:rsidR="0095240B" w:rsidRDefault="0095240B" w:rsidP="00782820">
      <w:p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BAB III HASIL PENELITIAN</w:t>
      </w:r>
      <w:r>
        <w:rPr>
          <w:rFonts w:ascii="Times New Arabic" w:hAnsi="Times New Arabic"/>
          <w:sz w:val="24"/>
          <w:szCs w:val="24"/>
        </w:rPr>
        <w:tab/>
      </w:r>
      <w:r w:rsidR="00A65B70">
        <w:rPr>
          <w:rFonts w:ascii="Times New Arabic" w:hAnsi="Times New Arabic"/>
          <w:sz w:val="24"/>
          <w:szCs w:val="24"/>
        </w:rPr>
        <w:tab/>
        <w:t>31</w:t>
      </w:r>
    </w:p>
    <w:p w:rsidR="0095240B" w:rsidRDefault="0095240B" w:rsidP="00782820">
      <w:pPr>
        <w:pStyle w:val="ListParagraph"/>
        <w:numPr>
          <w:ilvl w:val="0"/>
          <w:numId w:val="4"/>
        </w:num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Profil LAZIS Muhammadiyah</w:t>
      </w:r>
      <w:r>
        <w:rPr>
          <w:rFonts w:ascii="Times New Arabic" w:hAnsi="Times New Arabic"/>
          <w:sz w:val="24"/>
          <w:szCs w:val="24"/>
        </w:rPr>
        <w:tab/>
      </w:r>
      <w:r w:rsidR="00A65B70">
        <w:rPr>
          <w:rFonts w:ascii="Times New Arabic" w:hAnsi="Times New Arabic"/>
          <w:sz w:val="24"/>
          <w:szCs w:val="24"/>
        </w:rPr>
        <w:tab/>
        <w:t>31</w:t>
      </w:r>
    </w:p>
    <w:p w:rsidR="0095240B" w:rsidRDefault="0095240B" w:rsidP="00782820">
      <w:pPr>
        <w:pStyle w:val="ListParagraph"/>
        <w:numPr>
          <w:ilvl w:val="0"/>
          <w:numId w:val="4"/>
        </w:num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Pengelolaan Dana Zakat, Infak, dan Sedekah</w:t>
      </w:r>
      <w:r>
        <w:rPr>
          <w:rFonts w:ascii="Times New Arabic" w:hAnsi="Times New Arabic"/>
          <w:sz w:val="24"/>
          <w:szCs w:val="24"/>
        </w:rPr>
        <w:tab/>
      </w:r>
      <w:r w:rsidR="00A65B70">
        <w:rPr>
          <w:rFonts w:ascii="Times New Arabic" w:hAnsi="Times New Arabic"/>
          <w:sz w:val="24"/>
          <w:szCs w:val="24"/>
        </w:rPr>
        <w:tab/>
        <w:t>36</w:t>
      </w:r>
    </w:p>
    <w:p w:rsidR="0095240B" w:rsidRDefault="0095240B" w:rsidP="00782820">
      <w:pPr>
        <w:pStyle w:val="ListParagraph"/>
        <w:numPr>
          <w:ilvl w:val="0"/>
          <w:numId w:val="4"/>
        </w:num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Manajemen Organisasi</w:t>
      </w:r>
      <w:r w:rsidR="00E870E5">
        <w:rPr>
          <w:rFonts w:ascii="Times New Arabic" w:hAnsi="Times New Arabic"/>
          <w:sz w:val="24"/>
          <w:szCs w:val="24"/>
        </w:rPr>
        <w:t xml:space="preserve"> di LAZIS Muhammadiyah Lamongan</w:t>
      </w:r>
      <w:r>
        <w:rPr>
          <w:rFonts w:ascii="Times New Arabic" w:hAnsi="Times New Arabic"/>
          <w:sz w:val="24"/>
          <w:szCs w:val="24"/>
        </w:rPr>
        <w:tab/>
      </w:r>
      <w:r w:rsidR="001921E8">
        <w:rPr>
          <w:rFonts w:ascii="Times New Arabic" w:hAnsi="Times New Arabic"/>
          <w:sz w:val="24"/>
          <w:szCs w:val="24"/>
        </w:rPr>
        <w:tab/>
        <w:t>47</w:t>
      </w:r>
    </w:p>
    <w:p w:rsidR="0095240B" w:rsidRDefault="0095240B" w:rsidP="00782820">
      <w:p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BAB IV PEMBAHASAN</w:t>
      </w:r>
      <w:r>
        <w:rPr>
          <w:rFonts w:ascii="Times New Arabic" w:hAnsi="Times New Arabic"/>
          <w:sz w:val="24"/>
          <w:szCs w:val="24"/>
        </w:rPr>
        <w:tab/>
      </w:r>
      <w:r w:rsidR="001921E8">
        <w:rPr>
          <w:rFonts w:ascii="Times New Arabic" w:hAnsi="Times New Arabic"/>
          <w:sz w:val="24"/>
          <w:szCs w:val="24"/>
        </w:rPr>
        <w:tab/>
        <w:t>51</w:t>
      </w:r>
    </w:p>
    <w:p w:rsidR="0095240B" w:rsidRDefault="0095240B" w:rsidP="001921E8">
      <w:pPr>
        <w:pStyle w:val="ListParagraph"/>
        <w:numPr>
          <w:ilvl w:val="0"/>
          <w:numId w:val="5"/>
        </w:num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Implementasi Pengelolaan Dana Zakat, Infak, dan Sedekah di LAZIS Muhammadiyah Lamongan</w:t>
      </w:r>
      <w:r>
        <w:rPr>
          <w:rFonts w:ascii="Times New Arabic" w:hAnsi="Times New Arabic"/>
          <w:sz w:val="24"/>
          <w:szCs w:val="24"/>
        </w:rPr>
        <w:tab/>
      </w:r>
      <w:r w:rsidR="00A65B70">
        <w:rPr>
          <w:rFonts w:ascii="Times New Arabic" w:hAnsi="Times New Arabic"/>
          <w:sz w:val="24"/>
          <w:szCs w:val="24"/>
        </w:rPr>
        <w:tab/>
        <w:t>5</w:t>
      </w:r>
      <w:r w:rsidR="001921E8">
        <w:rPr>
          <w:rFonts w:ascii="Times New Arabic" w:hAnsi="Times New Arabic"/>
          <w:sz w:val="24"/>
          <w:szCs w:val="24"/>
        </w:rPr>
        <w:t>1</w:t>
      </w:r>
    </w:p>
    <w:p w:rsidR="0095240B" w:rsidRDefault="0095240B" w:rsidP="00782820">
      <w:pPr>
        <w:pStyle w:val="ListParagraph"/>
        <w:numPr>
          <w:ilvl w:val="0"/>
          <w:numId w:val="5"/>
        </w:num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Analisis Pengelolaan Dana Zakat, Infak, dan Sedekah ditinjau dari Manajemen Organisasi di LAZIS Muhammadiyah Lamongan</w:t>
      </w:r>
      <w:r>
        <w:rPr>
          <w:rFonts w:ascii="Times New Arabic" w:hAnsi="Times New Arabic"/>
          <w:sz w:val="24"/>
          <w:szCs w:val="24"/>
        </w:rPr>
        <w:tab/>
      </w:r>
      <w:r w:rsidR="001921E8">
        <w:rPr>
          <w:rFonts w:ascii="Times New Arabic" w:hAnsi="Times New Arabic"/>
          <w:sz w:val="24"/>
          <w:szCs w:val="24"/>
        </w:rPr>
        <w:tab/>
        <w:t>55</w:t>
      </w:r>
    </w:p>
    <w:p w:rsidR="0095240B" w:rsidRDefault="0095240B" w:rsidP="00782820">
      <w:p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BAB V PENUTUP</w:t>
      </w:r>
      <w:r>
        <w:rPr>
          <w:rFonts w:ascii="Times New Arabic" w:hAnsi="Times New Arabic"/>
          <w:sz w:val="24"/>
          <w:szCs w:val="24"/>
        </w:rPr>
        <w:tab/>
      </w:r>
      <w:r w:rsidR="00A65B70">
        <w:rPr>
          <w:rFonts w:ascii="Times New Arabic" w:hAnsi="Times New Arabic"/>
          <w:sz w:val="24"/>
          <w:szCs w:val="24"/>
        </w:rPr>
        <w:tab/>
      </w:r>
      <w:r w:rsidR="001921E8">
        <w:rPr>
          <w:rFonts w:ascii="Times New Arabic" w:hAnsi="Times New Arabic"/>
          <w:sz w:val="24"/>
          <w:szCs w:val="24"/>
        </w:rPr>
        <w:t>61</w:t>
      </w:r>
    </w:p>
    <w:p w:rsidR="0095240B" w:rsidRDefault="0095240B" w:rsidP="00782820">
      <w:pPr>
        <w:pStyle w:val="ListParagraph"/>
        <w:numPr>
          <w:ilvl w:val="0"/>
          <w:numId w:val="6"/>
        </w:num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Kesimpulan</w:t>
      </w:r>
      <w:r>
        <w:rPr>
          <w:rFonts w:ascii="Times New Arabic" w:hAnsi="Times New Arabic"/>
          <w:sz w:val="24"/>
          <w:szCs w:val="24"/>
        </w:rPr>
        <w:tab/>
      </w:r>
      <w:r w:rsidR="001921E8">
        <w:rPr>
          <w:rFonts w:ascii="Times New Arabic" w:hAnsi="Times New Arabic"/>
          <w:sz w:val="24"/>
          <w:szCs w:val="24"/>
        </w:rPr>
        <w:tab/>
        <w:t>61</w:t>
      </w:r>
    </w:p>
    <w:p w:rsidR="0095240B" w:rsidRDefault="0095240B" w:rsidP="00782820">
      <w:pPr>
        <w:pStyle w:val="ListParagraph"/>
        <w:numPr>
          <w:ilvl w:val="0"/>
          <w:numId w:val="6"/>
        </w:num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Saran</w:t>
      </w:r>
      <w:r>
        <w:rPr>
          <w:rFonts w:ascii="Times New Arabic" w:hAnsi="Times New Arabic"/>
          <w:sz w:val="24"/>
          <w:szCs w:val="24"/>
        </w:rPr>
        <w:tab/>
      </w:r>
      <w:r w:rsidR="00605127">
        <w:rPr>
          <w:rFonts w:ascii="Times New Arabic" w:hAnsi="Times New Arabic"/>
          <w:sz w:val="24"/>
          <w:szCs w:val="24"/>
        </w:rPr>
        <w:tab/>
        <w:t>60</w:t>
      </w:r>
    </w:p>
    <w:p w:rsidR="0095240B" w:rsidRDefault="0095240B" w:rsidP="00782820">
      <w:p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DAFTAR PUSTAKA</w:t>
      </w:r>
      <w:r>
        <w:rPr>
          <w:rFonts w:ascii="Times New Arabic" w:hAnsi="Times New Arabic"/>
          <w:sz w:val="24"/>
          <w:szCs w:val="24"/>
        </w:rPr>
        <w:tab/>
      </w:r>
      <w:r w:rsidR="001921E8">
        <w:rPr>
          <w:rFonts w:ascii="Times New Arabic" w:hAnsi="Times New Arabic"/>
          <w:sz w:val="24"/>
          <w:szCs w:val="24"/>
        </w:rPr>
        <w:tab/>
        <w:t>63</w:t>
      </w:r>
    </w:p>
    <w:p w:rsidR="00CD7CC3" w:rsidRDefault="00CD7CC3" w:rsidP="00782820">
      <w:p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LAMPIRAN</w:t>
      </w:r>
    </w:p>
    <w:p w:rsidR="008E1B75" w:rsidRDefault="008E1B75" w:rsidP="005F1DDC">
      <w:pPr>
        <w:tabs>
          <w:tab w:val="left" w:pos="720"/>
          <w:tab w:val="left" w:pos="7560"/>
          <w:tab w:val="right" w:pos="7740"/>
        </w:tabs>
        <w:spacing w:after="0" w:line="360" w:lineRule="auto"/>
        <w:jc w:val="center"/>
        <w:rPr>
          <w:rFonts w:ascii="Times New Arabic" w:hAnsi="Times New Arabic"/>
          <w:b/>
          <w:bCs/>
          <w:sz w:val="24"/>
          <w:szCs w:val="24"/>
        </w:rPr>
        <w:sectPr w:rsidR="008E1B75" w:rsidSect="009E7129">
          <w:pgSz w:w="11907" w:h="16839" w:code="9"/>
          <w:pgMar w:top="2268" w:right="1701" w:bottom="1701" w:left="2268" w:header="720" w:footer="720" w:gutter="0"/>
          <w:pgNumType w:fmt="lowerRoman"/>
          <w:cols w:space="720"/>
          <w:docGrid w:linePitch="360"/>
        </w:sectPr>
      </w:pPr>
    </w:p>
    <w:p w:rsidR="0095240B" w:rsidRDefault="0095240B" w:rsidP="005F1DDC">
      <w:pPr>
        <w:tabs>
          <w:tab w:val="left" w:pos="720"/>
          <w:tab w:val="left" w:pos="7560"/>
          <w:tab w:val="right" w:pos="7740"/>
        </w:tabs>
        <w:spacing w:after="0" w:line="720" w:lineRule="auto"/>
        <w:jc w:val="center"/>
        <w:rPr>
          <w:rFonts w:ascii="Times New Arabic" w:hAnsi="Times New Arabic"/>
          <w:b/>
          <w:bCs/>
          <w:sz w:val="24"/>
          <w:szCs w:val="24"/>
        </w:rPr>
      </w:pPr>
      <w:r>
        <w:rPr>
          <w:rFonts w:ascii="Times New Arabic" w:hAnsi="Times New Arabic"/>
          <w:b/>
          <w:bCs/>
          <w:sz w:val="24"/>
          <w:szCs w:val="24"/>
        </w:rPr>
        <w:t>DAFTAR TABEL</w:t>
      </w:r>
    </w:p>
    <w:p w:rsidR="0095240B" w:rsidRDefault="0095240B" w:rsidP="00C24E8D">
      <w:pPr>
        <w:tabs>
          <w:tab w:val="left" w:pos="720"/>
          <w:tab w:val="left" w:leader="dot" w:pos="7371"/>
          <w:tab w:val="right" w:pos="7797"/>
        </w:tabs>
        <w:spacing w:after="0" w:line="360" w:lineRule="auto"/>
        <w:rPr>
          <w:rFonts w:ascii="Times New Arabic" w:hAnsi="Times New Arabic"/>
          <w:sz w:val="24"/>
          <w:szCs w:val="24"/>
        </w:rPr>
      </w:pPr>
      <w:r>
        <w:rPr>
          <w:rFonts w:ascii="Times New Arabic" w:hAnsi="Times New Arabic"/>
          <w:sz w:val="24"/>
          <w:szCs w:val="24"/>
        </w:rPr>
        <w:t>Tabel 1.1. Kajian Pustaka Penelitian Terdahulu</w:t>
      </w:r>
      <w:r>
        <w:rPr>
          <w:rFonts w:ascii="Times New Arabic" w:hAnsi="Times New Arabic"/>
          <w:sz w:val="24"/>
          <w:szCs w:val="24"/>
        </w:rPr>
        <w:tab/>
      </w:r>
      <w:r w:rsidR="00C24E8D">
        <w:rPr>
          <w:rFonts w:ascii="Times New Arabic" w:hAnsi="Times New Arabic"/>
          <w:sz w:val="24"/>
          <w:szCs w:val="24"/>
        </w:rPr>
        <w:tab/>
        <w:t>8</w:t>
      </w:r>
    </w:p>
    <w:p w:rsidR="0095240B" w:rsidRDefault="0095240B" w:rsidP="00C24E8D">
      <w:pPr>
        <w:tabs>
          <w:tab w:val="left" w:pos="720"/>
          <w:tab w:val="left" w:leader="dot" w:pos="7371"/>
          <w:tab w:val="right" w:pos="7797"/>
        </w:tabs>
        <w:spacing w:after="0" w:line="360" w:lineRule="auto"/>
        <w:rPr>
          <w:rFonts w:ascii="Times New Arabic" w:hAnsi="Times New Arabic" w:cs="Times New Roman"/>
          <w:sz w:val="24"/>
          <w:szCs w:val="24"/>
        </w:rPr>
      </w:pPr>
      <w:r>
        <w:rPr>
          <w:rFonts w:ascii="Times New Arabic" w:hAnsi="Times New Arabic"/>
          <w:sz w:val="24"/>
          <w:szCs w:val="24"/>
        </w:rPr>
        <w:t xml:space="preserve">Tabel 3.1 </w:t>
      </w:r>
      <w:r>
        <w:rPr>
          <w:rFonts w:ascii="Times New Arabic" w:hAnsi="Times New Arabic" w:cs="Times New Roman"/>
          <w:sz w:val="24"/>
          <w:szCs w:val="24"/>
        </w:rPr>
        <w:t>Penerimaan LAZIS Muhammadiyah Lamongan Periode 1 Januari s/d 31 Desember 2019</w:t>
      </w:r>
      <w:r>
        <w:rPr>
          <w:rFonts w:ascii="Times New Arabic" w:hAnsi="Times New Arabic" w:cs="Times New Roman"/>
          <w:sz w:val="24"/>
          <w:szCs w:val="24"/>
        </w:rPr>
        <w:tab/>
      </w:r>
      <w:r w:rsidR="00C42BA9">
        <w:rPr>
          <w:rFonts w:ascii="Times New Arabic" w:hAnsi="Times New Arabic" w:cs="Times New Roman"/>
          <w:sz w:val="24"/>
          <w:szCs w:val="24"/>
        </w:rPr>
        <w:tab/>
        <w:t>40</w:t>
      </w:r>
    </w:p>
    <w:p w:rsidR="0095240B" w:rsidRDefault="0095240B" w:rsidP="00C24E8D">
      <w:pPr>
        <w:tabs>
          <w:tab w:val="left" w:pos="720"/>
          <w:tab w:val="left" w:leader="dot" w:pos="7371"/>
          <w:tab w:val="right" w:pos="7797"/>
        </w:tabs>
        <w:spacing w:after="0" w:line="360" w:lineRule="auto"/>
        <w:rPr>
          <w:rFonts w:ascii="Times New Arabic" w:hAnsi="Times New Arabic" w:cs="Times New Roman"/>
          <w:sz w:val="24"/>
          <w:szCs w:val="24"/>
        </w:rPr>
      </w:pPr>
      <w:r>
        <w:rPr>
          <w:rFonts w:ascii="Times New Arabic" w:hAnsi="Times New Arabic" w:cs="Times New Roman"/>
          <w:sz w:val="24"/>
          <w:szCs w:val="24"/>
        </w:rPr>
        <w:t>Tabel 3.2 Penyaluran LAZIS Muhammadiyah Lamongan Berdasarkan Asnaf Periode 1 Januari s/d 31 Desember 2019</w:t>
      </w:r>
      <w:r>
        <w:rPr>
          <w:rFonts w:ascii="Times New Arabic" w:hAnsi="Times New Arabic" w:cs="Times New Roman"/>
          <w:sz w:val="24"/>
          <w:szCs w:val="24"/>
        </w:rPr>
        <w:tab/>
      </w:r>
      <w:r w:rsidR="00C24E8D">
        <w:rPr>
          <w:rFonts w:ascii="Times New Arabic" w:hAnsi="Times New Arabic" w:cs="Times New Roman"/>
          <w:sz w:val="24"/>
          <w:szCs w:val="24"/>
        </w:rPr>
        <w:tab/>
        <w:t>42</w:t>
      </w:r>
      <w:r w:rsidR="00C24E8D">
        <w:rPr>
          <w:rFonts w:ascii="Times New Arabic" w:hAnsi="Times New Arabic" w:cs="Times New Roman"/>
          <w:sz w:val="24"/>
          <w:szCs w:val="24"/>
        </w:rPr>
        <w:tab/>
      </w:r>
    </w:p>
    <w:p w:rsidR="0095240B" w:rsidRDefault="0095240B" w:rsidP="00C24E8D">
      <w:pPr>
        <w:tabs>
          <w:tab w:val="left" w:pos="720"/>
          <w:tab w:val="left" w:leader="dot" w:pos="7371"/>
          <w:tab w:val="right" w:pos="7797"/>
        </w:tabs>
        <w:spacing w:after="0" w:line="360" w:lineRule="auto"/>
        <w:rPr>
          <w:rFonts w:ascii="Times New Arabic" w:hAnsi="Times New Arabic" w:cs="Times New Roman"/>
          <w:sz w:val="24"/>
          <w:szCs w:val="24"/>
        </w:rPr>
      </w:pPr>
      <w:r>
        <w:rPr>
          <w:rFonts w:ascii="Times New Arabic" w:hAnsi="Times New Arabic" w:cs="Times New Roman"/>
          <w:sz w:val="24"/>
          <w:szCs w:val="24"/>
        </w:rPr>
        <w:t>Tabel 3.3 Penyaluran LAZIS Muhammadiyah Lamongan Berdasarkan Program Periode 1 Januari s/d 31 Desember 2019</w:t>
      </w:r>
      <w:r>
        <w:rPr>
          <w:rFonts w:ascii="Times New Arabic" w:hAnsi="Times New Arabic" w:cs="Times New Roman"/>
          <w:sz w:val="24"/>
          <w:szCs w:val="24"/>
        </w:rPr>
        <w:tab/>
      </w:r>
      <w:r w:rsidR="00C24E8D">
        <w:rPr>
          <w:rFonts w:ascii="Times New Arabic" w:hAnsi="Times New Arabic" w:cs="Times New Roman"/>
          <w:sz w:val="24"/>
          <w:szCs w:val="24"/>
        </w:rPr>
        <w:tab/>
        <w:t>44</w:t>
      </w:r>
      <w:r w:rsidR="00C24E8D">
        <w:rPr>
          <w:rFonts w:ascii="Times New Arabic" w:hAnsi="Times New Arabic" w:cs="Times New Roman"/>
          <w:sz w:val="24"/>
          <w:szCs w:val="24"/>
        </w:rPr>
        <w:tab/>
      </w:r>
    </w:p>
    <w:p w:rsidR="00C73C87" w:rsidRDefault="00C73C87" w:rsidP="005F1DDC">
      <w:pPr>
        <w:spacing w:after="0" w:line="240" w:lineRule="auto"/>
        <w:ind w:left="1440" w:hanging="1440"/>
        <w:jc w:val="both"/>
        <w:rPr>
          <w:rFonts w:ascii="Times New Arabic" w:hAnsi="Times New Arabic" w:cstheme="majorBidi"/>
          <w:sz w:val="24"/>
          <w:szCs w:val="24"/>
        </w:rPr>
      </w:pPr>
    </w:p>
    <w:p w:rsidR="008E1B75" w:rsidRDefault="008E1B75" w:rsidP="005F1DDC">
      <w:pPr>
        <w:spacing w:after="0" w:line="240" w:lineRule="auto"/>
        <w:ind w:left="1440" w:hanging="1440"/>
        <w:jc w:val="both"/>
        <w:rPr>
          <w:rFonts w:ascii="Times New Arabic" w:hAnsi="Times New Arabic" w:cstheme="majorBidi"/>
          <w:sz w:val="24"/>
          <w:szCs w:val="24"/>
        </w:rPr>
      </w:pPr>
    </w:p>
    <w:p w:rsidR="008E1B75" w:rsidRDefault="008E1B75" w:rsidP="005F1DDC">
      <w:pPr>
        <w:spacing w:after="0"/>
        <w:jc w:val="center"/>
        <w:rPr>
          <w:rFonts w:ascii="Times New Arabic" w:hAnsi="Times New Arabic" w:cstheme="majorBidi"/>
          <w:b/>
          <w:bCs/>
          <w:sz w:val="24"/>
          <w:szCs w:val="24"/>
        </w:rPr>
        <w:sectPr w:rsidR="008E1B75" w:rsidSect="009E7129">
          <w:pgSz w:w="11907" w:h="16839" w:code="9"/>
          <w:pgMar w:top="2268" w:right="1701" w:bottom="1701" w:left="2268" w:header="720" w:footer="720" w:gutter="0"/>
          <w:pgNumType w:fmt="lowerRoman"/>
          <w:cols w:space="720"/>
          <w:docGrid w:linePitch="360"/>
        </w:sectPr>
      </w:pPr>
    </w:p>
    <w:p w:rsidR="0095240B" w:rsidRDefault="0095240B" w:rsidP="005F1DDC">
      <w:pPr>
        <w:spacing w:after="0" w:line="720" w:lineRule="auto"/>
        <w:jc w:val="center"/>
        <w:rPr>
          <w:rFonts w:ascii="Times New Arabic" w:hAnsi="Times New Arabic" w:cstheme="majorBidi"/>
          <w:b/>
          <w:bCs/>
          <w:sz w:val="24"/>
          <w:szCs w:val="24"/>
        </w:rPr>
      </w:pPr>
      <w:r>
        <w:rPr>
          <w:rFonts w:ascii="Times New Arabic" w:hAnsi="Times New Arabic" w:cstheme="majorBidi"/>
          <w:b/>
          <w:bCs/>
          <w:sz w:val="24"/>
          <w:szCs w:val="24"/>
        </w:rPr>
        <w:t>DAFTAR TRANSLITERASI</w:t>
      </w:r>
    </w:p>
    <w:p w:rsidR="0095240B" w:rsidRDefault="0095240B" w:rsidP="005F1DDC">
      <w:pPr>
        <w:spacing w:after="0"/>
        <w:ind w:firstLine="567"/>
        <w:jc w:val="both"/>
        <w:rPr>
          <w:rFonts w:ascii="Times New Arabic" w:eastAsia="Times New Roman" w:hAnsi="Times New Arabic" w:cs="Times new"/>
          <w:sz w:val="24"/>
          <w:szCs w:val="24"/>
        </w:rPr>
      </w:pPr>
      <w:r>
        <w:rPr>
          <w:rFonts w:ascii="Times New Arabic" w:eastAsia="Times New Roman" w:hAnsi="Times New Arabic" w:cs="Times new"/>
          <w:sz w:val="24"/>
          <w:szCs w:val="24"/>
          <w:lang w:val="sv-SE"/>
        </w:rPr>
        <w:t>Di dalam naskah skripsi ini banyak dijumpai nama dan istilah teknis (</w:t>
      </w:r>
      <w:r>
        <w:rPr>
          <w:rFonts w:ascii="Times New Arabic" w:eastAsia="Times New Roman" w:hAnsi="Times New Arabic" w:cs="Times new"/>
          <w:i/>
          <w:iCs/>
          <w:sz w:val="24"/>
          <w:szCs w:val="24"/>
          <w:lang w:val="sv-SE"/>
        </w:rPr>
        <w:t>technical term</w:t>
      </w:r>
      <w:r>
        <w:rPr>
          <w:rFonts w:ascii="Times New Arabic" w:eastAsia="Times New Roman" w:hAnsi="Times New Arabic" w:cs="Times new"/>
          <w:sz w:val="24"/>
          <w:szCs w:val="24"/>
          <w:lang w:val="sv-SE"/>
        </w:rPr>
        <w:t>) yang berasal dari bahsa Arab ditulis dengan huruf Latin. Pedoman transliterasi yang digunakan untuk penulisan tersebut adalah sebagai berikut :</w:t>
      </w:r>
    </w:p>
    <w:p w:rsidR="0095240B" w:rsidRDefault="0095240B" w:rsidP="005F1DDC">
      <w:pPr>
        <w:numPr>
          <w:ilvl w:val="0"/>
          <w:numId w:val="7"/>
        </w:numPr>
        <w:spacing w:after="0" w:line="360" w:lineRule="auto"/>
        <w:ind w:left="360"/>
        <w:contextualSpacing/>
        <w:jc w:val="both"/>
        <w:rPr>
          <w:rFonts w:ascii="Times New Arabic" w:eastAsia="Times New Roman" w:hAnsi="Times New Arabic" w:cs="Arial"/>
          <w:b/>
          <w:bCs/>
          <w:sz w:val="24"/>
          <w:szCs w:val="24"/>
        </w:rPr>
      </w:pPr>
      <w:r>
        <w:rPr>
          <w:rFonts w:ascii="Times New Arabic" w:eastAsia="Times New Roman" w:hAnsi="Times New Arabic" w:cs="Arial"/>
          <w:b/>
          <w:bCs/>
          <w:sz w:val="24"/>
          <w:szCs w:val="24"/>
        </w:rPr>
        <w:t>Konsonan</w:t>
      </w:r>
    </w:p>
    <w:tbl>
      <w:tblPr>
        <w:tblW w:w="0" w:type="auto"/>
        <w:tblInd w:w="5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0"/>
        <w:gridCol w:w="1597"/>
        <w:gridCol w:w="1932"/>
        <w:gridCol w:w="1695"/>
        <w:gridCol w:w="1580"/>
      </w:tblGrid>
      <w:tr w:rsidR="0095240B" w:rsidTr="0095240B">
        <w:tc>
          <w:tcPr>
            <w:tcW w:w="88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No</w:t>
            </w:r>
          </w:p>
        </w:tc>
        <w:tc>
          <w:tcPr>
            <w:tcW w:w="169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Arab</w:t>
            </w:r>
          </w:p>
        </w:tc>
        <w:tc>
          <w:tcPr>
            <w:tcW w:w="2021"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Indonesia</w:t>
            </w:r>
          </w:p>
        </w:tc>
        <w:tc>
          <w:tcPr>
            <w:tcW w:w="180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Arab</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Indonesia</w:t>
            </w:r>
          </w:p>
        </w:tc>
      </w:tr>
      <w:tr w:rsidR="0095240B" w:rsidTr="0095240B">
        <w:tc>
          <w:tcPr>
            <w:tcW w:w="88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1.</w:t>
            </w:r>
          </w:p>
        </w:tc>
        <w:tc>
          <w:tcPr>
            <w:tcW w:w="169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ا</w:t>
            </w:r>
          </w:p>
        </w:tc>
        <w:tc>
          <w:tcPr>
            <w:tcW w:w="2021"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w:t>
            </w:r>
          </w:p>
        </w:tc>
        <w:tc>
          <w:tcPr>
            <w:tcW w:w="180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ط</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t}</w:t>
            </w:r>
          </w:p>
        </w:tc>
      </w:tr>
      <w:tr w:rsidR="0095240B" w:rsidTr="0095240B">
        <w:tc>
          <w:tcPr>
            <w:tcW w:w="88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2.</w:t>
            </w:r>
          </w:p>
        </w:tc>
        <w:tc>
          <w:tcPr>
            <w:tcW w:w="169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ب</w:t>
            </w:r>
          </w:p>
        </w:tc>
        <w:tc>
          <w:tcPr>
            <w:tcW w:w="2021"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b</w:t>
            </w:r>
          </w:p>
        </w:tc>
        <w:tc>
          <w:tcPr>
            <w:tcW w:w="180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ظ</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z}</w:t>
            </w:r>
          </w:p>
        </w:tc>
      </w:tr>
      <w:tr w:rsidR="0095240B" w:rsidTr="0095240B">
        <w:tc>
          <w:tcPr>
            <w:tcW w:w="88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3.</w:t>
            </w:r>
          </w:p>
        </w:tc>
        <w:tc>
          <w:tcPr>
            <w:tcW w:w="169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ت</w:t>
            </w:r>
          </w:p>
        </w:tc>
        <w:tc>
          <w:tcPr>
            <w:tcW w:w="2021"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t</w:t>
            </w:r>
          </w:p>
        </w:tc>
        <w:tc>
          <w:tcPr>
            <w:tcW w:w="180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ع</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w:t>
            </w:r>
          </w:p>
        </w:tc>
      </w:tr>
      <w:tr w:rsidR="0095240B" w:rsidTr="0095240B">
        <w:tc>
          <w:tcPr>
            <w:tcW w:w="88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4.</w:t>
            </w:r>
          </w:p>
        </w:tc>
        <w:tc>
          <w:tcPr>
            <w:tcW w:w="169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ث</w:t>
            </w:r>
          </w:p>
        </w:tc>
        <w:tc>
          <w:tcPr>
            <w:tcW w:w="2021"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th</w:t>
            </w:r>
          </w:p>
        </w:tc>
        <w:tc>
          <w:tcPr>
            <w:tcW w:w="180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غ</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gh</w:t>
            </w:r>
          </w:p>
        </w:tc>
      </w:tr>
      <w:tr w:rsidR="0095240B" w:rsidTr="0095240B">
        <w:tc>
          <w:tcPr>
            <w:tcW w:w="88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5.</w:t>
            </w:r>
          </w:p>
        </w:tc>
        <w:tc>
          <w:tcPr>
            <w:tcW w:w="169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ج</w:t>
            </w:r>
          </w:p>
        </w:tc>
        <w:tc>
          <w:tcPr>
            <w:tcW w:w="2021"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j</w:t>
            </w:r>
          </w:p>
        </w:tc>
        <w:tc>
          <w:tcPr>
            <w:tcW w:w="180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ف</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f</w:t>
            </w:r>
          </w:p>
        </w:tc>
      </w:tr>
      <w:tr w:rsidR="0095240B" w:rsidTr="0095240B">
        <w:tc>
          <w:tcPr>
            <w:tcW w:w="88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6.</w:t>
            </w:r>
          </w:p>
        </w:tc>
        <w:tc>
          <w:tcPr>
            <w:tcW w:w="169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ح</w:t>
            </w:r>
          </w:p>
        </w:tc>
        <w:tc>
          <w:tcPr>
            <w:tcW w:w="2021"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h}</w:t>
            </w:r>
          </w:p>
        </w:tc>
        <w:tc>
          <w:tcPr>
            <w:tcW w:w="180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ق</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q</w:t>
            </w:r>
          </w:p>
        </w:tc>
      </w:tr>
      <w:tr w:rsidR="0095240B" w:rsidTr="0095240B">
        <w:tc>
          <w:tcPr>
            <w:tcW w:w="88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7.</w:t>
            </w:r>
          </w:p>
        </w:tc>
        <w:tc>
          <w:tcPr>
            <w:tcW w:w="169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خ</w:t>
            </w:r>
          </w:p>
        </w:tc>
        <w:tc>
          <w:tcPr>
            <w:tcW w:w="2021"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kh</w:t>
            </w:r>
          </w:p>
        </w:tc>
        <w:tc>
          <w:tcPr>
            <w:tcW w:w="180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ك</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k</w:t>
            </w:r>
          </w:p>
        </w:tc>
      </w:tr>
      <w:tr w:rsidR="0095240B" w:rsidTr="0095240B">
        <w:tc>
          <w:tcPr>
            <w:tcW w:w="88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8.</w:t>
            </w:r>
          </w:p>
        </w:tc>
        <w:tc>
          <w:tcPr>
            <w:tcW w:w="169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د</w:t>
            </w:r>
          </w:p>
        </w:tc>
        <w:tc>
          <w:tcPr>
            <w:tcW w:w="2021"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d</w:t>
            </w:r>
          </w:p>
        </w:tc>
        <w:tc>
          <w:tcPr>
            <w:tcW w:w="180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ل</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l</w:t>
            </w:r>
          </w:p>
        </w:tc>
      </w:tr>
      <w:tr w:rsidR="0095240B" w:rsidTr="0095240B">
        <w:tc>
          <w:tcPr>
            <w:tcW w:w="88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9.</w:t>
            </w:r>
          </w:p>
        </w:tc>
        <w:tc>
          <w:tcPr>
            <w:tcW w:w="169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ذ</w:t>
            </w:r>
          </w:p>
        </w:tc>
        <w:tc>
          <w:tcPr>
            <w:tcW w:w="2021"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dh</w:t>
            </w:r>
          </w:p>
        </w:tc>
        <w:tc>
          <w:tcPr>
            <w:tcW w:w="180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م</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m</w:t>
            </w:r>
          </w:p>
        </w:tc>
      </w:tr>
      <w:tr w:rsidR="0095240B" w:rsidTr="0095240B">
        <w:tc>
          <w:tcPr>
            <w:tcW w:w="88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10.</w:t>
            </w:r>
          </w:p>
        </w:tc>
        <w:tc>
          <w:tcPr>
            <w:tcW w:w="169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ر</w:t>
            </w:r>
          </w:p>
        </w:tc>
        <w:tc>
          <w:tcPr>
            <w:tcW w:w="2021"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r</w:t>
            </w:r>
          </w:p>
        </w:tc>
        <w:tc>
          <w:tcPr>
            <w:tcW w:w="180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ن</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n</w:t>
            </w:r>
          </w:p>
        </w:tc>
      </w:tr>
      <w:tr w:rsidR="0095240B" w:rsidTr="0095240B">
        <w:tc>
          <w:tcPr>
            <w:tcW w:w="88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11.</w:t>
            </w:r>
          </w:p>
        </w:tc>
        <w:tc>
          <w:tcPr>
            <w:tcW w:w="169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ز</w:t>
            </w:r>
          </w:p>
        </w:tc>
        <w:tc>
          <w:tcPr>
            <w:tcW w:w="2021"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z</w:t>
            </w:r>
          </w:p>
        </w:tc>
        <w:tc>
          <w:tcPr>
            <w:tcW w:w="180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و</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w</w:t>
            </w:r>
          </w:p>
        </w:tc>
      </w:tr>
      <w:tr w:rsidR="0095240B" w:rsidTr="0095240B">
        <w:tc>
          <w:tcPr>
            <w:tcW w:w="88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12.</w:t>
            </w:r>
          </w:p>
        </w:tc>
        <w:tc>
          <w:tcPr>
            <w:tcW w:w="169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س</w:t>
            </w:r>
          </w:p>
        </w:tc>
        <w:tc>
          <w:tcPr>
            <w:tcW w:w="2021"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s</w:t>
            </w:r>
          </w:p>
        </w:tc>
        <w:tc>
          <w:tcPr>
            <w:tcW w:w="180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ه</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h</w:t>
            </w:r>
          </w:p>
        </w:tc>
      </w:tr>
      <w:tr w:rsidR="0095240B" w:rsidTr="0095240B">
        <w:tc>
          <w:tcPr>
            <w:tcW w:w="88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13.</w:t>
            </w:r>
          </w:p>
        </w:tc>
        <w:tc>
          <w:tcPr>
            <w:tcW w:w="169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ش</w:t>
            </w:r>
          </w:p>
        </w:tc>
        <w:tc>
          <w:tcPr>
            <w:tcW w:w="2021"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sh</w:t>
            </w:r>
          </w:p>
        </w:tc>
        <w:tc>
          <w:tcPr>
            <w:tcW w:w="180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ء</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w:t>
            </w:r>
          </w:p>
        </w:tc>
      </w:tr>
      <w:tr w:rsidR="0095240B" w:rsidTr="0095240B">
        <w:trPr>
          <w:trHeight w:val="70"/>
        </w:trPr>
        <w:tc>
          <w:tcPr>
            <w:tcW w:w="88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14.</w:t>
            </w:r>
          </w:p>
        </w:tc>
        <w:tc>
          <w:tcPr>
            <w:tcW w:w="169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ص</w:t>
            </w:r>
          </w:p>
        </w:tc>
        <w:tc>
          <w:tcPr>
            <w:tcW w:w="2021"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s{</w:t>
            </w:r>
          </w:p>
        </w:tc>
        <w:tc>
          <w:tcPr>
            <w:tcW w:w="180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ي</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y</w:t>
            </w:r>
          </w:p>
        </w:tc>
      </w:tr>
      <w:tr w:rsidR="0095240B" w:rsidTr="0095240B">
        <w:tc>
          <w:tcPr>
            <w:tcW w:w="88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15.</w:t>
            </w:r>
          </w:p>
        </w:tc>
        <w:tc>
          <w:tcPr>
            <w:tcW w:w="1699"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ض</w:t>
            </w:r>
          </w:p>
        </w:tc>
        <w:tc>
          <w:tcPr>
            <w:tcW w:w="2021"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d{</w:t>
            </w:r>
          </w:p>
        </w:tc>
        <w:tc>
          <w:tcPr>
            <w:tcW w:w="1809" w:type="dxa"/>
            <w:tcBorders>
              <w:top w:val="single" w:sz="4" w:space="0" w:color="000000"/>
              <w:left w:val="single" w:sz="4" w:space="0" w:color="000000"/>
              <w:bottom w:val="single" w:sz="4" w:space="0" w:color="000000"/>
              <w:right w:val="single" w:sz="4" w:space="0" w:color="000000"/>
            </w:tcBorders>
            <w:vAlign w:val="center"/>
          </w:tcPr>
          <w:p w:rsidR="0095240B" w:rsidRDefault="0095240B" w:rsidP="005F1DDC">
            <w:pPr>
              <w:spacing w:after="0" w:line="240" w:lineRule="auto"/>
              <w:contextualSpacing/>
              <w:jc w:val="center"/>
              <w:rPr>
                <w:rFonts w:ascii="Times New Arabic" w:eastAsia="Times New Roman" w:hAnsi="Times New Arabic" w:cs="Traditional Arabic"/>
                <w:b/>
                <w:bCs/>
                <w:sz w:val="24"/>
                <w:szCs w:val="24"/>
              </w:rPr>
            </w:pPr>
          </w:p>
        </w:tc>
        <w:tc>
          <w:tcPr>
            <w:tcW w:w="1629" w:type="dxa"/>
            <w:tcBorders>
              <w:top w:val="single" w:sz="4" w:space="0" w:color="000000"/>
              <w:left w:val="single" w:sz="4" w:space="0" w:color="000000"/>
              <w:bottom w:val="single" w:sz="4" w:space="0" w:color="000000"/>
              <w:right w:val="single" w:sz="4" w:space="0" w:color="000000"/>
            </w:tcBorders>
            <w:vAlign w:val="center"/>
          </w:tcPr>
          <w:p w:rsidR="0095240B" w:rsidRDefault="0095240B" w:rsidP="005F1DDC">
            <w:pPr>
              <w:spacing w:after="0" w:line="240" w:lineRule="auto"/>
              <w:contextualSpacing/>
              <w:jc w:val="center"/>
              <w:rPr>
                <w:rFonts w:ascii="Times New Arabic" w:eastAsia="Times New Roman" w:hAnsi="Times New Arabic" w:cs="Arial"/>
                <w:b/>
                <w:bCs/>
                <w:sz w:val="24"/>
                <w:szCs w:val="24"/>
              </w:rPr>
            </w:pPr>
          </w:p>
        </w:tc>
      </w:tr>
    </w:tbl>
    <w:p w:rsidR="0095240B" w:rsidRDefault="0095240B" w:rsidP="005F1DDC">
      <w:pPr>
        <w:spacing w:after="0" w:line="240" w:lineRule="auto"/>
        <w:ind w:left="1440" w:hanging="1440"/>
        <w:contextualSpacing/>
        <w:jc w:val="both"/>
        <w:rPr>
          <w:rFonts w:ascii="Times New Arabic" w:eastAsia="Times New Roman" w:hAnsi="Times New Arabic" w:cs="Arial"/>
          <w:sz w:val="24"/>
          <w:szCs w:val="24"/>
        </w:rPr>
      </w:pPr>
      <w:r>
        <w:rPr>
          <w:rFonts w:ascii="Times New Arabic" w:eastAsia="Times New Roman" w:hAnsi="Times New Arabic" w:cs="Arial"/>
          <w:sz w:val="24"/>
          <w:szCs w:val="24"/>
        </w:rPr>
        <w:t xml:space="preserve">Sumber: </w:t>
      </w:r>
      <w:r>
        <w:rPr>
          <w:rFonts w:ascii="Times New Arabic" w:eastAsia="Times New Roman" w:hAnsi="Times New Arabic" w:cs="Arial"/>
          <w:sz w:val="24"/>
          <w:szCs w:val="24"/>
        </w:rPr>
        <w:tab/>
        <w:t xml:space="preserve">kate L. Turabian </w:t>
      </w:r>
      <w:r>
        <w:rPr>
          <w:rFonts w:ascii="Times New Arabic" w:eastAsia="Times New Roman" w:hAnsi="Times New Arabic" w:cs="Arial"/>
          <w:i/>
          <w:iCs/>
          <w:sz w:val="24"/>
          <w:szCs w:val="24"/>
        </w:rPr>
        <w:t xml:space="preserve">A. Manual of Writers of Term Papers, Disertations </w:t>
      </w:r>
      <w:r>
        <w:rPr>
          <w:rFonts w:ascii="Times New Arabic" w:eastAsia="Times New Roman" w:hAnsi="Times New Arabic" w:cs="Arial"/>
          <w:sz w:val="24"/>
          <w:szCs w:val="24"/>
        </w:rPr>
        <w:t>(Chicago and London: The University of Chicago Press, 1987).</w:t>
      </w:r>
    </w:p>
    <w:p w:rsidR="0095240B" w:rsidRDefault="0095240B" w:rsidP="005F1DDC">
      <w:pPr>
        <w:spacing w:after="0"/>
        <w:ind w:left="1440" w:hanging="1440"/>
        <w:contextualSpacing/>
        <w:jc w:val="both"/>
        <w:rPr>
          <w:rFonts w:ascii="Times New Arabic" w:eastAsia="Times New Roman" w:hAnsi="Times New Arabic" w:cs="Arial"/>
          <w:sz w:val="24"/>
          <w:szCs w:val="24"/>
        </w:rPr>
      </w:pPr>
    </w:p>
    <w:p w:rsidR="0095240B" w:rsidRDefault="0095240B" w:rsidP="005F1DDC">
      <w:pPr>
        <w:numPr>
          <w:ilvl w:val="0"/>
          <w:numId w:val="7"/>
        </w:numPr>
        <w:spacing w:after="0"/>
        <w:ind w:left="360"/>
        <w:contextualSpacing/>
        <w:jc w:val="both"/>
        <w:rPr>
          <w:rFonts w:ascii="Times New Arabic" w:eastAsia="Times New Roman" w:hAnsi="Times New Arabic" w:cs="Arial"/>
          <w:b/>
          <w:bCs/>
          <w:sz w:val="24"/>
          <w:szCs w:val="24"/>
        </w:rPr>
      </w:pPr>
      <w:r>
        <w:rPr>
          <w:rFonts w:ascii="Times New Arabic" w:eastAsia="Times New Roman" w:hAnsi="Times New Arabic" w:cs="Arial"/>
          <w:b/>
          <w:bCs/>
          <w:sz w:val="24"/>
          <w:szCs w:val="24"/>
        </w:rPr>
        <w:t>Vokal</w:t>
      </w:r>
    </w:p>
    <w:p w:rsidR="0095240B" w:rsidRDefault="0095240B" w:rsidP="005F1DDC">
      <w:pPr>
        <w:numPr>
          <w:ilvl w:val="0"/>
          <w:numId w:val="8"/>
        </w:numPr>
        <w:spacing w:after="0"/>
        <w:ind w:left="709" w:hanging="324"/>
        <w:contextualSpacing/>
        <w:jc w:val="both"/>
        <w:rPr>
          <w:rFonts w:ascii="Times New Arabic" w:eastAsia="Times New Roman" w:hAnsi="Times New Arabic" w:cs="Arial"/>
          <w:sz w:val="24"/>
          <w:szCs w:val="24"/>
        </w:rPr>
      </w:pPr>
      <w:r>
        <w:rPr>
          <w:rFonts w:ascii="Times New Arabic" w:eastAsia="Times New Roman" w:hAnsi="Times New Arabic" w:cs="Arial"/>
          <w:b/>
          <w:bCs/>
          <w:sz w:val="24"/>
          <w:szCs w:val="24"/>
        </w:rPr>
        <w:t>Vocal Tunggal (monoftong)</w:t>
      </w:r>
    </w:p>
    <w:tbl>
      <w:tblPr>
        <w:tblW w:w="7200" w:type="dxa"/>
        <w:tblInd w:w="9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7"/>
        <w:gridCol w:w="2446"/>
        <w:gridCol w:w="2377"/>
      </w:tblGrid>
      <w:tr w:rsidR="0095240B" w:rsidTr="0095240B">
        <w:trPr>
          <w:trHeight w:val="458"/>
        </w:trPr>
        <w:tc>
          <w:tcPr>
            <w:tcW w:w="237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Tanda dan Huruf Arab</w:t>
            </w:r>
          </w:p>
        </w:tc>
        <w:tc>
          <w:tcPr>
            <w:tcW w:w="2446"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Nama</w:t>
            </w:r>
          </w:p>
        </w:tc>
        <w:tc>
          <w:tcPr>
            <w:tcW w:w="237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Indonesia</w:t>
            </w:r>
          </w:p>
        </w:tc>
      </w:tr>
      <w:tr w:rsidR="0095240B" w:rsidTr="0095240B">
        <w:trPr>
          <w:trHeight w:val="463"/>
        </w:trPr>
        <w:tc>
          <w:tcPr>
            <w:tcW w:w="237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sz w:val="24"/>
                <w:szCs w:val="24"/>
                <w:u w:val="single"/>
              </w:rPr>
            </w:pPr>
            <w:r>
              <w:rPr>
                <w:rFonts w:ascii="Times New Arabic" w:eastAsia="Times New Roman" w:hAnsi="Times New Arabic" w:cs="Arial"/>
                <w:sz w:val="24"/>
                <w:szCs w:val="24"/>
                <w:u w:val="single"/>
                <w:rtl/>
              </w:rPr>
              <w:t>َ</w:t>
            </w:r>
          </w:p>
        </w:tc>
        <w:tc>
          <w:tcPr>
            <w:tcW w:w="2446"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i/>
                <w:iCs/>
                <w:sz w:val="24"/>
                <w:szCs w:val="24"/>
              </w:rPr>
            </w:pPr>
            <w:r>
              <w:rPr>
                <w:rFonts w:ascii="Times New Arabic" w:eastAsia="Times New Roman" w:hAnsi="Times New Arabic" w:cs="Arial"/>
                <w:b/>
                <w:bCs/>
                <w:i/>
                <w:iCs/>
                <w:sz w:val="24"/>
                <w:szCs w:val="24"/>
              </w:rPr>
              <w:t>fath{ah</w:t>
            </w:r>
          </w:p>
        </w:tc>
        <w:tc>
          <w:tcPr>
            <w:tcW w:w="237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a</w:t>
            </w:r>
          </w:p>
        </w:tc>
      </w:tr>
      <w:tr w:rsidR="0095240B" w:rsidTr="0095240B">
        <w:trPr>
          <w:trHeight w:val="580"/>
        </w:trPr>
        <w:tc>
          <w:tcPr>
            <w:tcW w:w="237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sz w:val="24"/>
                <w:szCs w:val="24"/>
                <w:u w:val="single"/>
              </w:rPr>
            </w:pPr>
            <w:r>
              <w:rPr>
                <w:rFonts w:ascii="Times New Arabic" w:eastAsia="Times New Roman" w:hAnsi="Times New Arabic" w:cs="Arial"/>
                <w:sz w:val="24"/>
                <w:szCs w:val="24"/>
                <w:u w:val="single"/>
                <w:rtl/>
              </w:rPr>
              <w:t>ِ</w:t>
            </w:r>
          </w:p>
        </w:tc>
        <w:tc>
          <w:tcPr>
            <w:tcW w:w="2446"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Kasrah</w:t>
            </w:r>
          </w:p>
        </w:tc>
        <w:tc>
          <w:tcPr>
            <w:tcW w:w="237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i</w:t>
            </w:r>
          </w:p>
        </w:tc>
      </w:tr>
      <w:tr w:rsidR="0095240B" w:rsidTr="0095240B">
        <w:trPr>
          <w:trHeight w:val="584"/>
        </w:trPr>
        <w:tc>
          <w:tcPr>
            <w:tcW w:w="237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sz w:val="24"/>
                <w:szCs w:val="24"/>
                <w:u w:val="single"/>
              </w:rPr>
            </w:pPr>
            <w:r>
              <w:rPr>
                <w:rFonts w:ascii="Times New Arabic" w:eastAsia="Times New Roman" w:hAnsi="Times New Arabic" w:cs="Arial"/>
                <w:sz w:val="24"/>
                <w:szCs w:val="24"/>
                <w:u w:val="single"/>
                <w:rtl/>
              </w:rPr>
              <w:t>ُ</w:t>
            </w:r>
          </w:p>
        </w:tc>
        <w:tc>
          <w:tcPr>
            <w:tcW w:w="2446"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d{amah</w:t>
            </w:r>
          </w:p>
        </w:tc>
        <w:tc>
          <w:tcPr>
            <w:tcW w:w="237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u</w:t>
            </w:r>
          </w:p>
        </w:tc>
      </w:tr>
    </w:tbl>
    <w:p w:rsidR="0095240B" w:rsidRDefault="0095240B" w:rsidP="005F1DDC">
      <w:pPr>
        <w:spacing w:after="0" w:line="240" w:lineRule="auto"/>
        <w:ind w:left="709"/>
        <w:contextualSpacing/>
        <w:jc w:val="both"/>
        <w:rPr>
          <w:rFonts w:ascii="Times New Arabic" w:eastAsia="Times New Roman" w:hAnsi="Times New Arabic" w:cs="Arial"/>
          <w:sz w:val="24"/>
          <w:szCs w:val="24"/>
        </w:rPr>
      </w:pPr>
      <w:r>
        <w:rPr>
          <w:rFonts w:ascii="Times New Arabic" w:eastAsia="Times New Roman" w:hAnsi="Times New Arabic" w:cs="Arial"/>
          <w:sz w:val="24"/>
          <w:szCs w:val="24"/>
        </w:rPr>
        <w:t xml:space="preserve">Catatan: Khusus untuk </w:t>
      </w:r>
      <w:r>
        <w:rPr>
          <w:rFonts w:ascii="Times New Arabic" w:eastAsia="Times New Roman" w:hAnsi="Times New Arabic" w:cs="Arial"/>
          <w:i/>
          <w:iCs/>
          <w:sz w:val="24"/>
          <w:szCs w:val="24"/>
        </w:rPr>
        <w:t xml:space="preserve">hamzah, </w:t>
      </w:r>
      <w:r>
        <w:rPr>
          <w:rFonts w:ascii="Times New Arabic" w:eastAsia="Times New Roman" w:hAnsi="Times New Arabic" w:cs="Arial"/>
          <w:sz w:val="24"/>
          <w:szCs w:val="24"/>
        </w:rPr>
        <w:t xml:space="preserve">penggunaan apostrof hanya berlaku jika </w:t>
      </w:r>
      <w:r>
        <w:rPr>
          <w:rFonts w:ascii="Times New Arabic" w:eastAsia="Times New Roman" w:hAnsi="Times New Arabic" w:cs="Arial"/>
          <w:i/>
          <w:iCs/>
          <w:sz w:val="24"/>
          <w:szCs w:val="24"/>
        </w:rPr>
        <w:t xml:space="preserve">hamzah </w:t>
      </w:r>
      <w:r>
        <w:rPr>
          <w:rFonts w:ascii="Times New Arabic" w:eastAsia="Times New Roman" w:hAnsi="Times New Arabic" w:cs="Arial"/>
          <w:sz w:val="24"/>
          <w:szCs w:val="24"/>
        </w:rPr>
        <w:t>ber</w:t>
      </w:r>
      <w:r>
        <w:rPr>
          <w:rFonts w:ascii="Times New Arabic" w:eastAsia="Times New Roman" w:hAnsi="Times New Arabic" w:cs="Arial"/>
          <w:i/>
          <w:iCs/>
          <w:sz w:val="24"/>
          <w:szCs w:val="24"/>
        </w:rPr>
        <w:t xml:space="preserve">h}arakat </w:t>
      </w:r>
      <w:r>
        <w:rPr>
          <w:rFonts w:ascii="Times New Arabic" w:eastAsia="Times New Roman" w:hAnsi="Times New Arabic" w:cs="Arial"/>
          <w:sz w:val="24"/>
          <w:szCs w:val="24"/>
        </w:rPr>
        <w:t>sukun atau didahului oleh huruf ber</w:t>
      </w:r>
      <w:r>
        <w:rPr>
          <w:rFonts w:ascii="Times New Arabic" w:eastAsia="Times New Roman" w:hAnsi="Times New Arabic" w:cs="Arial"/>
          <w:i/>
          <w:iCs/>
          <w:sz w:val="24"/>
          <w:szCs w:val="24"/>
        </w:rPr>
        <w:t xml:space="preserve">h{arakat </w:t>
      </w:r>
      <w:r>
        <w:rPr>
          <w:rFonts w:ascii="Times New Arabic" w:eastAsia="Times New Roman" w:hAnsi="Times New Arabic" w:cs="Arial"/>
          <w:sz w:val="24"/>
          <w:szCs w:val="24"/>
        </w:rPr>
        <w:t xml:space="preserve">sukun. Contoh: </w:t>
      </w:r>
      <w:r>
        <w:rPr>
          <w:rFonts w:ascii="Times New Arabic" w:eastAsia="Times New Roman" w:hAnsi="Times New Arabic" w:cs="Arial"/>
          <w:i/>
          <w:iCs/>
          <w:sz w:val="24"/>
          <w:szCs w:val="24"/>
        </w:rPr>
        <w:t xml:space="preserve">iqtid}a&gt;’ </w:t>
      </w:r>
      <w:r>
        <w:rPr>
          <w:rFonts w:ascii="Times New Arabic" w:eastAsia="Times New Roman" w:hAnsi="Times New Arabic" w:cs="Arial"/>
          <w:sz w:val="24"/>
          <w:szCs w:val="24"/>
        </w:rPr>
        <w:t>(</w:t>
      </w:r>
      <w:r>
        <w:rPr>
          <w:rFonts w:ascii="Times New Arabic" w:eastAsia="Times New Roman" w:hAnsi="Times New Arabic" w:cs="Traditional Arabic"/>
          <w:sz w:val="24"/>
          <w:szCs w:val="24"/>
          <w:rtl/>
        </w:rPr>
        <w:t>اقتضاء</w:t>
      </w:r>
      <w:r>
        <w:rPr>
          <w:rFonts w:ascii="Times New Arabic" w:eastAsia="Times New Roman" w:hAnsi="Times New Arabic" w:cs="Arial"/>
          <w:sz w:val="24"/>
          <w:szCs w:val="24"/>
          <w:rtl/>
        </w:rPr>
        <w:t xml:space="preserve"> </w:t>
      </w:r>
      <w:r>
        <w:rPr>
          <w:rFonts w:ascii="Times New Arabic" w:eastAsia="Times New Roman" w:hAnsi="Times New Arabic" w:cs="Arial"/>
          <w:sz w:val="24"/>
          <w:szCs w:val="24"/>
        </w:rPr>
        <w:t>)</w:t>
      </w:r>
    </w:p>
    <w:p w:rsidR="0095240B" w:rsidRDefault="0095240B" w:rsidP="005F1DDC">
      <w:pPr>
        <w:spacing w:after="0" w:line="240" w:lineRule="auto"/>
        <w:jc w:val="both"/>
        <w:rPr>
          <w:rFonts w:ascii="Times New Arabic" w:eastAsia="Times New Roman" w:hAnsi="Times New Arabic" w:cs="Arial"/>
          <w:sz w:val="24"/>
          <w:szCs w:val="24"/>
        </w:rPr>
      </w:pPr>
    </w:p>
    <w:p w:rsidR="0095240B" w:rsidRDefault="0095240B" w:rsidP="005F1DDC">
      <w:pPr>
        <w:spacing w:after="0" w:line="240" w:lineRule="auto"/>
        <w:ind w:left="851"/>
        <w:contextualSpacing/>
        <w:jc w:val="both"/>
        <w:rPr>
          <w:rFonts w:ascii="Times New Arabic" w:eastAsia="Times New Roman" w:hAnsi="Times New Arabic" w:cs="Arial"/>
          <w:sz w:val="24"/>
          <w:szCs w:val="24"/>
        </w:rPr>
      </w:pPr>
    </w:p>
    <w:p w:rsidR="0095240B" w:rsidRDefault="0095240B" w:rsidP="005F1DDC">
      <w:pPr>
        <w:numPr>
          <w:ilvl w:val="0"/>
          <w:numId w:val="8"/>
        </w:numPr>
        <w:spacing w:after="0"/>
        <w:ind w:left="851" w:hanging="425"/>
        <w:contextualSpacing/>
        <w:jc w:val="both"/>
        <w:rPr>
          <w:rFonts w:ascii="Times New Arabic" w:eastAsia="Times New Roman" w:hAnsi="Times New Arabic" w:cs="Arial"/>
          <w:sz w:val="24"/>
          <w:szCs w:val="24"/>
        </w:rPr>
      </w:pPr>
      <w:r>
        <w:rPr>
          <w:rFonts w:ascii="Times New Arabic" w:eastAsia="Times New Roman" w:hAnsi="Times New Arabic" w:cs="Arial"/>
          <w:b/>
          <w:bCs/>
          <w:sz w:val="24"/>
          <w:szCs w:val="24"/>
        </w:rPr>
        <w:t>Vocal Rangkap (diftong)</w:t>
      </w:r>
    </w:p>
    <w:tbl>
      <w:tblPr>
        <w:tblW w:w="7200" w:type="dxa"/>
        <w:tblInd w:w="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47"/>
        <w:gridCol w:w="1980"/>
        <w:gridCol w:w="1757"/>
        <w:gridCol w:w="1416"/>
      </w:tblGrid>
      <w:tr w:rsidR="0095240B" w:rsidTr="0095240B">
        <w:trPr>
          <w:trHeight w:val="520"/>
        </w:trPr>
        <w:tc>
          <w:tcPr>
            <w:tcW w:w="204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Tanda  dan Huruf Arab</w:t>
            </w:r>
          </w:p>
        </w:tc>
        <w:tc>
          <w:tcPr>
            <w:tcW w:w="1980"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Nama</w:t>
            </w:r>
          </w:p>
        </w:tc>
        <w:tc>
          <w:tcPr>
            <w:tcW w:w="175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Indonesia</w:t>
            </w:r>
          </w:p>
        </w:tc>
        <w:tc>
          <w:tcPr>
            <w:tcW w:w="1416"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Ket.</w:t>
            </w:r>
          </w:p>
        </w:tc>
      </w:tr>
      <w:tr w:rsidR="0095240B" w:rsidTr="0095240B">
        <w:trPr>
          <w:trHeight w:val="567"/>
        </w:trPr>
        <w:tc>
          <w:tcPr>
            <w:tcW w:w="204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bidi/>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ـــــَــيْ</w:t>
            </w:r>
          </w:p>
        </w:tc>
        <w:tc>
          <w:tcPr>
            <w:tcW w:w="1980"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i/>
                <w:iCs/>
                <w:sz w:val="24"/>
                <w:szCs w:val="24"/>
              </w:rPr>
            </w:pPr>
            <w:r>
              <w:rPr>
                <w:rFonts w:ascii="Times New Arabic" w:eastAsia="Times New Roman" w:hAnsi="Times New Arabic" w:cs="Arial"/>
                <w:b/>
                <w:bCs/>
                <w:i/>
                <w:iCs/>
                <w:sz w:val="24"/>
                <w:szCs w:val="24"/>
              </w:rPr>
              <w:t xml:space="preserve">fath}ah </w:t>
            </w:r>
            <w:r>
              <w:rPr>
                <w:rFonts w:ascii="Times New Arabic" w:eastAsia="Times New Roman" w:hAnsi="Times New Arabic" w:cs="Arial"/>
                <w:b/>
                <w:bCs/>
                <w:sz w:val="24"/>
                <w:szCs w:val="24"/>
              </w:rPr>
              <w:t xml:space="preserve">dan </w:t>
            </w:r>
            <w:r>
              <w:rPr>
                <w:rFonts w:ascii="Times New Arabic" w:eastAsia="Times New Roman" w:hAnsi="Times New Arabic" w:cs="Arial"/>
                <w:b/>
                <w:bCs/>
                <w:i/>
                <w:iCs/>
                <w:sz w:val="24"/>
                <w:szCs w:val="24"/>
              </w:rPr>
              <w:t>ya’</w:t>
            </w:r>
          </w:p>
        </w:tc>
        <w:tc>
          <w:tcPr>
            <w:tcW w:w="175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i/>
                <w:iCs/>
                <w:sz w:val="24"/>
                <w:szCs w:val="24"/>
              </w:rPr>
            </w:pPr>
            <w:r>
              <w:rPr>
                <w:rFonts w:ascii="Times New Arabic" w:eastAsia="Times New Roman" w:hAnsi="Times New Arabic" w:cs="Arial"/>
                <w:b/>
                <w:bCs/>
                <w:i/>
                <w:iCs/>
                <w:sz w:val="24"/>
                <w:szCs w:val="24"/>
              </w:rPr>
              <w:t>ay</w:t>
            </w:r>
          </w:p>
        </w:tc>
        <w:tc>
          <w:tcPr>
            <w:tcW w:w="1416"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a dan y</w:t>
            </w:r>
          </w:p>
        </w:tc>
      </w:tr>
      <w:tr w:rsidR="0095240B" w:rsidTr="0095240B">
        <w:trPr>
          <w:trHeight w:val="514"/>
        </w:trPr>
        <w:tc>
          <w:tcPr>
            <w:tcW w:w="204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bidi/>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ـــــَـــوْ</w:t>
            </w:r>
          </w:p>
        </w:tc>
        <w:tc>
          <w:tcPr>
            <w:tcW w:w="1980"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i/>
                <w:iCs/>
                <w:sz w:val="24"/>
                <w:szCs w:val="24"/>
              </w:rPr>
            </w:pPr>
            <w:r>
              <w:rPr>
                <w:rFonts w:ascii="Times New Arabic" w:eastAsia="Times New Roman" w:hAnsi="Times New Arabic" w:cs="Arial"/>
                <w:b/>
                <w:bCs/>
                <w:i/>
                <w:iCs/>
                <w:sz w:val="24"/>
                <w:szCs w:val="24"/>
              </w:rPr>
              <w:t xml:space="preserve">fath}ah </w:t>
            </w:r>
            <w:r>
              <w:rPr>
                <w:rFonts w:ascii="Times New Arabic" w:eastAsia="Times New Roman" w:hAnsi="Times New Arabic" w:cs="Arial"/>
                <w:b/>
                <w:bCs/>
                <w:sz w:val="24"/>
                <w:szCs w:val="24"/>
              </w:rPr>
              <w:t xml:space="preserve">dan </w:t>
            </w:r>
            <w:r>
              <w:rPr>
                <w:rFonts w:ascii="Times New Arabic" w:eastAsia="Times New Roman" w:hAnsi="Times New Arabic" w:cs="Arial"/>
                <w:b/>
                <w:bCs/>
                <w:i/>
                <w:iCs/>
                <w:sz w:val="24"/>
                <w:szCs w:val="24"/>
              </w:rPr>
              <w:t>wawu</w:t>
            </w:r>
          </w:p>
        </w:tc>
        <w:tc>
          <w:tcPr>
            <w:tcW w:w="1757"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i/>
                <w:iCs/>
                <w:sz w:val="24"/>
                <w:szCs w:val="24"/>
              </w:rPr>
            </w:pPr>
            <w:r>
              <w:rPr>
                <w:rFonts w:ascii="Times New Arabic" w:eastAsia="Times New Roman" w:hAnsi="Times New Arabic" w:cs="Arial"/>
                <w:b/>
                <w:bCs/>
                <w:i/>
                <w:iCs/>
                <w:sz w:val="24"/>
                <w:szCs w:val="24"/>
              </w:rPr>
              <w:t>aw</w:t>
            </w:r>
          </w:p>
        </w:tc>
        <w:tc>
          <w:tcPr>
            <w:tcW w:w="1416"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a dan w</w:t>
            </w:r>
          </w:p>
        </w:tc>
      </w:tr>
    </w:tbl>
    <w:p w:rsidR="0095240B" w:rsidRDefault="0095240B" w:rsidP="005F1DDC">
      <w:pPr>
        <w:spacing w:after="0" w:line="240" w:lineRule="auto"/>
        <w:ind w:left="851"/>
        <w:contextualSpacing/>
        <w:jc w:val="both"/>
        <w:rPr>
          <w:rFonts w:ascii="Times New Arabic" w:eastAsia="Times New Roman" w:hAnsi="Times New Arabic" w:cs="Arial"/>
          <w:sz w:val="24"/>
          <w:szCs w:val="24"/>
        </w:rPr>
      </w:pPr>
      <w:r>
        <w:rPr>
          <w:rFonts w:ascii="Times New Arabic" w:eastAsia="Times New Roman" w:hAnsi="Times New Arabic" w:cs="Arial"/>
          <w:sz w:val="24"/>
          <w:szCs w:val="24"/>
        </w:rPr>
        <w:t>Contoh</w:t>
      </w:r>
      <w:r>
        <w:rPr>
          <w:rFonts w:ascii="Times New Arabic" w:eastAsia="Times New Roman" w:hAnsi="Times New Arabic" w:cs="Arial"/>
          <w:sz w:val="24"/>
          <w:szCs w:val="24"/>
        </w:rPr>
        <w:tab/>
        <w:t>:</w:t>
      </w:r>
      <w:r>
        <w:rPr>
          <w:rFonts w:ascii="Times New Arabic" w:eastAsia="Times New Roman" w:hAnsi="Times New Arabic" w:cs="Arial"/>
          <w:sz w:val="24"/>
          <w:szCs w:val="24"/>
        </w:rPr>
        <w:tab/>
      </w:r>
      <w:r>
        <w:rPr>
          <w:rFonts w:ascii="Times New Arabic" w:eastAsia="Times New Roman" w:hAnsi="Times New Arabic" w:cs="Arial"/>
          <w:i/>
          <w:iCs/>
          <w:sz w:val="24"/>
          <w:szCs w:val="24"/>
        </w:rPr>
        <w:t>bayna</w:t>
      </w:r>
      <w:r>
        <w:rPr>
          <w:rFonts w:ascii="Times New Arabic" w:eastAsia="Times New Roman" w:hAnsi="Times New Arabic" w:cs="Arial"/>
          <w:i/>
          <w:iCs/>
          <w:sz w:val="24"/>
          <w:szCs w:val="24"/>
        </w:rPr>
        <w:tab/>
      </w:r>
      <w:r>
        <w:rPr>
          <w:rFonts w:ascii="Times New Arabic" w:eastAsia="Times New Roman" w:hAnsi="Times New Arabic" w:cs="Arial"/>
          <w:i/>
          <w:iCs/>
          <w:sz w:val="24"/>
          <w:szCs w:val="24"/>
        </w:rPr>
        <w:tab/>
      </w:r>
      <w:r>
        <w:rPr>
          <w:rFonts w:ascii="Times New Arabic" w:eastAsia="Times New Roman" w:hAnsi="Times New Arabic" w:cs="Times New Roman"/>
          <w:sz w:val="24"/>
          <w:szCs w:val="24"/>
        </w:rPr>
        <w:t xml:space="preserve">( </w:t>
      </w:r>
      <w:r>
        <w:rPr>
          <w:rFonts w:ascii="Times New Arabic" w:eastAsia="Times New Roman" w:hAnsi="Times New Arabic" w:cs="Traditional Arabic"/>
          <w:sz w:val="24"/>
          <w:szCs w:val="24"/>
          <w:rtl/>
        </w:rPr>
        <w:t>بين</w:t>
      </w:r>
      <w:r>
        <w:rPr>
          <w:rFonts w:ascii="Times New Arabic" w:eastAsia="Times New Roman" w:hAnsi="Times New Arabic" w:cs="Times New Roman"/>
          <w:sz w:val="24"/>
          <w:szCs w:val="24"/>
        </w:rPr>
        <w:t>)</w:t>
      </w:r>
    </w:p>
    <w:p w:rsidR="0095240B" w:rsidRDefault="0095240B" w:rsidP="005F1DDC">
      <w:pPr>
        <w:spacing w:after="0" w:line="240" w:lineRule="auto"/>
        <w:ind w:left="851"/>
        <w:contextualSpacing/>
        <w:jc w:val="both"/>
        <w:rPr>
          <w:rFonts w:ascii="Times New Arabic" w:eastAsia="Times New Roman" w:hAnsi="Times New Arabic" w:cs="Arial"/>
          <w:sz w:val="24"/>
          <w:szCs w:val="24"/>
        </w:rPr>
      </w:pPr>
      <w:r>
        <w:rPr>
          <w:rFonts w:ascii="Times New Arabic" w:eastAsia="Times New Roman" w:hAnsi="Times New Arabic" w:cs="Arial"/>
          <w:i/>
          <w:iCs/>
          <w:sz w:val="24"/>
          <w:szCs w:val="24"/>
        </w:rPr>
        <w:tab/>
      </w:r>
      <w:r>
        <w:rPr>
          <w:rFonts w:ascii="Times New Arabic" w:eastAsia="Times New Roman" w:hAnsi="Times New Arabic" w:cs="Arial"/>
          <w:i/>
          <w:iCs/>
          <w:sz w:val="24"/>
          <w:szCs w:val="24"/>
        </w:rPr>
        <w:tab/>
      </w:r>
      <w:r>
        <w:rPr>
          <w:rFonts w:ascii="Times New Arabic" w:eastAsia="Times New Roman" w:hAnsi="Times New Arabic" w:cs="Arial"/>
          <w:sz w:val="24"/>
          <w:szCs w:val="24"/>
        </w:rPr>
        <w:t>:</w:t>
      </w:r>
      <w:r>
        <w:rPr>
          <w:rFonts w:ascii="Times New Arabic" w:eastAsia="Times New Roman" w:hAnsi="Times New Arabic" w:cs="Arial"/>
          <w:sz w:val="24"/>
          <w:szCs w:val="24"/>
        </w:rPr>
        <w:tab/>
      </w:r>
      <w:r>
        <w:rPr>
          <w:rFonts w:ascii="Times New Arabic" w:eastAsia="Times New Roman" w:hAnsi="Times New Arabic" w:cs="Arial"/>
          <w:i/>
          <w:iCs/>
          <w:sz w:val="24"/>
          <w:szCs w:val="24"/>
        </w:rPr>
        <w:t>mawd}u&gt; ‘</w:t>
      </w:r>
      <w:r>
        <w:rPr>
          <w:rFonts w:ascii="Times New Arabic" w:eastAsia="Times New Roman" w:hAnsi="Times New Arabic" w:cs="Arial"/>
          <w:i/>
          <w:iCs/>
          <w:sz w:val="24"/>
          <w:szCs w:val="24"/>
        </w:rPr>
        <w:tab/>
      </w:r>
      <w:r>
        <w:rPr>
          <w:rFonts w:ascii="Times New Arabic" w:eastAsia="Times New Roman" w:hAnsi="Times New Arabic" w:cs="Times New Roman"/>
          <w:sz w:val="24"/>
          <w:szCs w:val="24"/>
        </w:rPr>
        <w:t>(</w:t>
      </w:r>
      <w:r>
        <w:rPr>
          <w:rFonts w:ascii="Times New Arabic" w:eastAsia="Times New Roman" w:hAnsi="Times New Arabic" w:cs="Traditional Arabic"/>
          <w:sz w:val="24"/>
          <w:szCs w:val="24"/>
          <w:rtl/>
        </w:rPr>
        <w:t xml:space="preserve"> موضوع</w:t>
      </w:r>
      <w:r>
        <w:rPr>
          <w:rFonts w:ascii="Times New Arabic" w:eastAsia="Times New Roman" w:hAnsi="Times New Arabic" w:cs="Times New Roman"/>
          <w:sz w:val="24"/>
          <w:szCs w:val="24"/>
        </w:rPr>
        <w:t>)</w:t>
      </w:r>
    </w:p>
    <w:p w:rsidR="0095240B" w:rsidRDefault="0095240B" w:rsidP="005F1DDC">
      <w:pPr>
        <w:spacing w:after="0" w:line="240" w:lineRule="auto"/>
        <w:ind w:left="851"/>
        <w:contextualSpacing/>
        <w:jc w:val="both"/>
        <w:rPr>
          <w:rFonts w:ascii="Times New Arabic" w:eastAsia="Times New Roman" w:hAnsi="Times New Arabic" w:cs="Arial"/>
          <w:sz w:val="24"/>
          <w:szCs w:val="24"/>
        </w:rPr>
      </w:pPr>
    </w:p>
    <w:p w:rsidR="0095240B" w:rsidRDefault="0095240B" w:rsidP="005F1DDC">
      <w:pPr>
        <w:numPr>
          <w:ilvl w:val="0"/>
          <w:numId w:val="8"/>
        </w:numPr>
        <w:spacing w:after="0"/>
        <w:ind w:left="851" w:hanging="425"/>
        <w:contextualSpacing/>
        <w:jc w:val="both"/>
        <w:rPr>
          <w:rFonts w:ascii="Times New Arabic" w:eastAsia="Times New Roman" w:hAnsi="Times New Arabic" w:cs="Arial"/>
          <w:sz w:val="24"/>
          <w:szCs w:val="24"/>
        </w:rPr>
      </w:pPr>
      <w:r>
        <w:rPr>
          <w:rFonts w:ascii="Times New Arabic" w:eastAsia="Times New Roman" w:hAnsi="Times New Arabic" w:cs="Arial"/>
          <w:b/>
          <w:bCs/>
          <w:sz w:val="24"/>
          <w:szCs w:val="24"/>
        </w:rPr>
        <w:t>Vocal Panjang (</w:t>
      </w:r>
      <w:r>
        <w:rPr>
          <w:rFonts w:ascii="Times New Arabic" w:eastAsia="Times New Roman" w:hAnsi="Times New Arabic" w:cs="Arial"/>
          <w:b/>
          <w:bCs/>
          <w:i/>
          <w:iCs/>
          <w:sz w:val="24"/>
          <w:szCs w:val="24"/>
        </w:rPr>
        <w:t>mad</w:t>
      </w:r>
      <w:r>
        <w:rPr>
          <w:rFonts w:ascii="Times New Arabic" w:eastAsia="Times New Roman" w:hAnsi="Times New Arabic" w:cs="Arial"/>
          <w:b/>
          <w:bCs/>
          <w:sz w:val="24"/>
          <w:szCs w:val="24"/>
        </w:rPr>
        <w:t>)</w:t>
      </w:r>
    </w:p>
    <w:tbl>
      <w:tblPr>
        <w:tblW w:w="7200" w:type="dxa"/>
        <w:tblInd w:w="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4"/>
        <w:gridCol w:w="2446"/>
        <w:gridCol w:w="1350"/>
        <w:gridCol w:w="2070"/>
      </w:tblGrid>
      <w:tr w:rsidR="0095240B" w:rsidTr="0095240B">
        <w:trPr>
          <w:trHeight w:val="506"/>
        </w:trPr>
        <w:tc>
          <w:tcPr>
            <w:tcW w:w="1334"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Tanda dan Huruf Arab</w:t>
            </w:r>
          </w:p>
        </w:tc>
        <w:tc>
          <w:tcPr>
            <w:tcW w:w="2446"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Nama</w:t>
            </w:r>
          </w:p>
        </w:tc>
        <w:tc>
          <w:tcPr>
            <w:tcW w:w="1350"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Indonesia</w:t>
            </w:r>
          </w:p>
        </w:tc>
        <w:tc>
          <w:tcPr>
            <w:tcW w:w="2070"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Keterangan</w:t>
            </w:r>
          </w:p>
        </w:tc>
      </w:tr>
      <w:tr w:rsidR="0095240B" w:rsidTr="0095240B">
        <w:trPr>
          <w:trHeight w:val="497"/>
        </w:trPr>
        <w:tc>
          <w:tcPr>
            <w:tcW w:w="1334"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bidi/>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ــــــَــــا</w:t>
            </w:r>
          </w:p>
        </w:tc>
        <w:tc>
          <w:tcPr>
            <w:tcW w:w="2446"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i/>
                <w:iCs/>
                <w:sz w:val="24"/>
                <w:szCs w:val="24"/>
              </w:rPr>
            </w:pPr>
            <w:r>
              <w:rPr>
                <w:rFonts w:ascii="Times New Arabic" w:eastAsia="Times New Roman" w:hAnsi="Times New Arabic" w:cs="Arial"/>
                <w:b/>
                <w:bCs/>
                <w:i/>
                <w:iCs/>
                <w:sz w:val="24"/>
                <w:szCs w:val="24"/>
              </w:rPr>
              <w:t xml:space="preserve">fath}ah </w:t>
            </w:r>
            <w:r>
              <w:rPr>
                <w:rFonts w:ascii="Times New Arabic" w:eastAsia="Times New Roman" w:hAnsi="Times New Arabic" w:cs="Arial"/>
                <w:b/>
                <w:bCs/>
                <w:sz w:val="24"/>
                <w:szCs w:val="24"/>
              </w:rPr>
              <w:t xml:space="preserve">dan </w:t>
            </w:r>
            <w:r>
              <w:rPr>
                <w:rFonts w:ascii="Times New Arabic" w:eastAsia="Times New Roman" w:hAnsi="Times New Arabic" w:cs="Arial"/>
                <w:b/>
                <w:bCs/>
                <w:i/>
                <w:iCs/>
                <w:sz w:val="24"/>
                <w:szCs w:val="24"/>
              </w:rPr>
              <w:t>alif</w:t>
            </w:r>
          </w:p>
        </w:tc>
        <w:tc>
          <w:tcPr>
            <w:tcW w:w="1350"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i/>
                <w:iCs/>
                <w:sz w:val="24"/>
                <w:szCs w:val="24"/>
              </w:rPr>
            </w:pPr>
            <w:r>
              <w:rPr>
                <w:rFonts w:ascii="Times New Arabic" w:eastAsia="Times New Roman" w:hAnsi="Times New Arabic" w:cs="Arial"/>
                <w:b/>
                <w:bCs/>
                <w:i/>
                <w:iCs/>
                <w:sz w:val="24"/>
                <w:szCs w:val="24"/>
              </w:rPr>
              <w:t>a&gt;</w:t>
            </w:r>
          </w:p>
        </w:tc>
        <w:tc>
          <w:tcPr>
            <w:tcW w:w="2070"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a dan garis di atas</w:t>
            </w:r>
          </w:p>
        </w:tc>
      </w:tr>
      <w:tr w:rsidR="0095240B" w:rsidTr="0095240B">
        <w:trPr>
          <w:trHeight w:val="628"/>
        </w:trPr>
        <w:tc>
          <w:tcPr>
            <w:tcW w:w="1334"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bidi/>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ـــــــِـــي</w:t>
            </w:r>
          </w:p>
        </w:tc>
        <w:tc>
          <w:tcPr>
            <w:tcW w:w="2446"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i/>
                <w:iCs/>
                <w:sz w:val="24"/>
                <w:szCs w:val="24"/>
              </w:rPr>
            </w:pPr>
            <w:r>
              <w:rPr>
                <w:rFonts w:ascii="Times New Arabic" w:eastAsia="Times New Roman" w:hAnsi="Times New Arabic" w:cs="Arial"/>
                <w:b/>
                <w:bCs/>
                <w:i/>
                <w:iCs/>
                <w:sz w:val="24"/>
                <w:szCs w:val="24"/>
              </w:rPr>
              <w:t xml:space="preserve">kasrah </w:t>
            </w:r>
            <w:r>
              <w:rPr>
                <w:rFonts w:ascii="Times New Arabic" w:eastAsia="Times New Roman" w:hAnsi="Times New Arabic" w:cs="Arial"/>
                <w:b/>
                <w:bCs/>
                <w:sz w:val="24"/>
                <w:szCs w:val="24"/>
              </w:rPr>
              <w:t xml:space="preserve">dan </w:t>
            </w:r>
            <w:r>
              <w:rPr>
                <w:rFonts w:ascii="Times New Arabic" w:eastAsia="Times New Roman" w:hAnsi="Times New Arabic" w:cs="Arial"/>
                <w:b/>
                <w:bCs/>
                <w:i/>
                <w:iCs/>
                <w:sz w:val="24"/>
                <w:szCs w:val="24"/>
              </w:rPr>
              <w:t>ya’</w:t>
            </w:r>
          </w:p>
        </w:tc>
        <w:tc>
          <w:tcPr>
            <w:tcW w:w="1350"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i/>
                <w:iCs/>
                <w:sz w:val="24"/>
                <w:szCs w:val="24"/>
              </w:rPr>
            </w:pPr>
            <w:r>
              <w:rPr>
                <w:rFonts w:ascii="Times New Arabic" w:eastAsia="Times New Roman" w:hAnsi="Times New Arabic" w:cs="Arial"/>
                <w:b/>
                <w:bCs/>
                <w:i/>
                <w:iCs/>
                <w:sz w:val="24"/>
                <w:szCs w:val="24"/>
              </w:rPr>
              <w:t>i&gt;</w:t>
            </w:r>
          </w:p>
        </w:tc>
        <w:tc>
          <w:tcPr>
            <w:tcW w:w="2070"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i dan garis di bawah</w:t>
            </w:r>
          </w:p>
        </w:tc>
      </w:tr>
      <w:tr w:rsidR="0095240B" w:rsidTr="0095240B">
        <w:trPr>
          <w:trHeight w:val="544"/>
        </w:trPr>
        <w:tc>
          <w:tcPr>
            <w:tcW w:w="1334"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bidi/>
              <w:spacing w:after="0" w:line="240" w:lineRule="auto"/>
              <w:contextualSpacing/>
              <w:jc w:val="center"/>
              <w:rPr>
                <w:rFonts w:ascii="Times New Arabic" w:eastAsia="Times New Roman" w:hAnsi="Times New Arabic" w:cs="Traditional Arabic"/>
                <w:b/>
                <w:bCs/>
                <w:sz w:val="24"/>
                <w:szCs w:val="24"/>
              </w:rPr>
            </w:pPr>
            <w:r>
              <w:rPr>
                <w:rFonts w:ascii="Times New Arabic" w:eastAsia="Times New Roman" w:hAnsi="Times New Arabic" w:cs="Traditional Arabic"/>
                <w:b/>
                <w:bCs/>
                <w:sz w:val="24"/>
                <w:szCs w:val="24"/>
                <w:rtl/>
              </w:rPr>
              <w:t>ـــــــُـــو</w:t>
            </w:r>
          </w:p>
        </w:tc>
        <w:tc>
          <w:tcPr>
            <w:tcW w:w="2446"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i/>
                <w:iCs/>
                <w:sz w:val="24"/>
                <w:szCs w:val="24"/>
              </w:rPr>
            </w:pPr>
            <w:r>
              <w:rPr>
                <w:rFonts w:ascii="Times New Arabic" w:eastAsia="Times New Roman" w:hAnsi="Times New Arabic" w:cs="Arial"/>
                <w:b/>
                <w:bCs/>
                <w:i/>
                <w:iCs/>
                <w:sz w:val="24"/>
                <w:szCs w:val="24"/>
              </w:rPr>
              <w:t xml:space="preserve">d{ammah </w:t>
            </w:r>
            <w:r>
              <w:rPr>
                <w:rFonts w:ascii="Times New Arabic" w:eastAsia="Times New Roman" w:hAnsi="Times New Arabic" w:cs="Arial"/>
                <w:b/>
                <w:bCs/>
                <w:sz w:val="24"/>
                <w:szCs w:val="24"/>
              </w:rPr>
              <w:t xml:space="preserve">dan </w:t>
            </w:r>
            <w:r>
              <w:rPr>
                <w:rFonts w:ascii="Times New Arabic" w:eastAsia="Times New Roman" w:hAnsi="Times New Arabic" w:cs="Arial"/>
                <w:b/>
                <w:bCs/>
                <w:i/>
                <w:iCs/>
                <w:sz w:val="24"/>
                <w:szCs w:val="24"/>
              </w:rPr>
              <w:t>wawu</w:t>
            </w:r>
          </w:p>
        </w:tc>
        <w:tc>
          <w:tcPr>
            <w:tcW w:w="1350"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i/>
                <w:iCs/>
                <w:sz w:val="24"/>
                <w:szCs w:val="24"/>
              </w:rPr>
            </w:pPr>
            <w:r>
              <w:rPr>
                <w:rFonts w:ascii="Times New Arabic" w:eastAsia="Times New Roman" w:hAnsi="Times New Arabic" w:cs="Arial"/>
                <w:b/>
                <w:bCs/>
                <w:i/>
                <w:iCs/>
                <w:sz w:val="24"/>
                <w:szCs w:val="24"/>
              </w:rPr>
              <w:t>u&gt;</w:t>
            </w:r>
          </w:p>
        </w:tc>
        <w:tc>
          <w:tcPr>
            <w:tcW w:w="2070" w:type="dxa"/>
            <w:tcBorders>
              <w:top w:val="single" w:sz="4" w:space="0" w:color="000000"/>
              <w:left w:val="single" w:sz="4" w:space="0" w:color="000000"/>
              <w:bottom w:val="single" w:sz="4" w:space="0" w:color="000000"/>
              <w:right w:val="single" w:sz="4" w:space="0" w:color="000000"/>
            </w:tcBorders>
            <w:vAlign w:val="center"/>
            <w:hideMark/>
          </w:tcPr>
          <w:p w:rsidR="0095240B" w:rsidRDefault="0095240B" w:rsidP="005F1DDC">
            <w:pPr>
              <w:spacing w:after="0" w:line="240" w:lineRule="auto"/>
              <w:contextualSpacing/>
              <w:jc w:val="center"/>
              <w:rPr>
                <w:rFonts w:ascii="Times New Arabic" w:eastAsia="Times New Roman" w:hAnsi="Times New Arabic" w:cs="Arial"/>
                <w:b/>
                <w:bCs/>
                <w:sz w:val="24"/>
                <w:szCs w:val="24"/>
              </w:rPr>
            </w:pPr>
            <w:r>
              <w:rPr>
                <w:rFonts w:ascii="Times New Arabic" w:eastAsia="Times New Roman" w:hAnsi="Times New Arabic" w:cs="Arial"/>
                <w:b/>
                <w:bCs/>
                <w:sz w:val="24"/>
                <w:szCs w:val="24"/>
              </w:rPr>
              <w:t>u dan garis di atas</w:t>
            </w:r>
          </w:p>
        </w:tc>
      </w:tr>
    </w:tbl>
    <w:p w:rsidR="0095240B" w:rsidRDefault="0095240B" w:rsidP="005F1DDC">
      <w:pPr>
        <w:spacing w:after="0" w:line="240" w:lineRule="auto"/>
        <w:ind w:left="851"/>
        <w:contextualSpacing/>
        <w:jc w:val="both"/>
        <w:rPr>
          <w:rFonts w:ascii="Times New Arabic" w:eastAsia="Times New Roman" w:hAnsi="Times New Arabic" w:cs="Times New Roman"/>
          <w:sz w:val="24"/>
          <w:szCs w:val="24"/>
        </w:rPr>
      </w:pPr>
      <w:r>
        <w:rPr>
          <w:rFonts w:ascii="Times New Arabic" w:eastAsia="Times New Roman" w:hAnsi="Times New Arabic" w:cs="Arial"/>
          <w:sz w:val="24"/>
          <w:szCs w:val="24"/>
        </w:rPr>
        <w:t>Contoh</w:t>
      </w:r>
      <w:r>
        <w:rPr>
          <w:rFonts w:ascii="Times New Arabic" w:eastAsia="Times New Roman" w:hAnsi="Times New Arabic" w:cs="Arial"/>
          <w:sz w:val="24"/>
          <w:szCs w:val="24"/>
        </w:rPr>
        <w:tab/>
        <w:t>:</w:t>
      </w:r>
      <w:r>
        <w:rPr>
          <w:rFonts w:ascii="Times New Arabic" w:eastAsia="Times New Roman" w:hAnsi="Times New Arabic" w:cs="Arial"/>
          <w:sz w:val="24"/>
          <w:szCs w:val="24"/>
        </w:rPr>
        <w:tab/>
      </w:r>
      <w:r>
        <w:rPr>
          <w:rFonts w:ascii="Times New Arabic" w:eastAsia="Times New Roman" w:hAnsi="Times New Arabic" w:cs="Arial"/>
          <w:i/>
          <w:iCs/>
          <w:sz w:val="24"/>
          <w:szCs w:val="24"/>
        </w:rPr>
        <w:t xml:space="preserve">al-jama&gt;‘ah </w:t>
      </w:r>
      <w:r>
        <w:rPr>
          <w:rFonts w:ascii="Times New Arabic" w:eastAsia="Times New Roman" w:hAnsi="Times New Arabic" w:cs="Arial"/>
          <w:i/>
          <w:iCs/>
          <w:sz w:val="24"/>
          <w:szCs w:val="24"/>
        </w:rPr>
        <w:tab/>
      </w:r>
      <w:r>
        <w:rPr>
          <w:rFonts w:ascii="Times New Arabic" w:eastAsia="Times New Roman" w:hAnsi="Times New Arabic" w:cs="Times New Roman"/>
          <w:sz w:val="24"/>
          <w:szCs w:val="24"/>
        </w:rPr>
        <w:t xml:space="preserve">( </w:t>
      </w:r>
      <w:r>
        <w:rPr>
          <w:rFonts w:ascii="Times New Arabic" w:eastAsia="Times New Roman" w:hAnsi="Times New Arabic" w:cs="Traditional Arabic"/>
          <w:sz w:val="24"/>
          <w:szCs w:val="24"/>
          <w:rtl/>
        </w:rPr>
        <w:t>الجماعة</w:t>
      </w:r>
      <w:r>
        <w:rPr>
          <w:rFonts w:ascii="Times New Arabic" w:eastAsia="Times New Roman" w:hAnsi="Times New Arabic" w:cs="Times New Roman"/>
          <w:sz w:val="24"/>
          <w:szCs w:val="24"/>
        </w:rPr>
        <w:t>)</w:t>
      </w:r>
    </w:p>
    <w:p w:rsidR="0095240B" w:rsidRDefault="0095240B" w:rsidP="005F1DDC">
      <w:pPr>
        <w:spacing w:after="0" w:line="240" w:lineRule="auto"/>
        <w:ind w:left="851"/>
        <w:contextualSpacing/>
        <w:jc w:val="both"/>
        <w:rPr>
          <w:rFonts w:ascii="Times New Arabic" w:eastAsia="Times New Roman" w:hAnsi="Times New Arabic" w:cs="Arial"/>
          <w:sz w:val="24"/>
          <w:szCs w:val="24"/>
        </w:rPr>
      </w:pPr>
      <w:r>
        <w:rPr>
          <w:rFonts w:ascii="Times New Arabic" w:eastAsia="Times New Roman" w:hAnsi="Times New Arabic" w:cs="Arial"/>
          <w:sz w:val="24"/>
          <w:szCs w:val="24"/>
        </w:rPr>
        <w:tab/>
      </w:r>
      <w:r>
        <w:rPr>
          <w:rFonts w:ascii="Times New Arabic" w:eastAsia="Times New Roman" w:hAnsi="Times New Arabic" w:cs="Arial"/>
          <w:sz w:val="24"/>
          <w:szCs w:val="24"/>
        </w:rPr>
        <w:tab/>
        <w:t>:</w:t>
      </w:r>
      <w:r>
        <w:rPr>
          <w:rFonts w:ascii="Times New Arabic" w:eastAsia="Times New Roman" w:hAnsi="Times New Arabic" w:cs="Arial"/>
          <w:sz w:val="24"/>
          <w:szCs w:val="24"/>
        </w:rPr>
        <w:tab/>
      </w:r>
      <w:r>
        <w:rPr>
          <w:rFonts w:ascii="Times New Arabic" w:eastAsia="Times New Roman" w:hAnsi="Times New Arabic" w:cs="Arial"/>
          <w:i/>
          <w:iCs/>
          <w:sz w:val="24"/>
          <w:szCs w:val="24"/>
        </w:rPr>
        <w:t>takhyi&gt;r</w:t>
      </w:r>
      <w:r>
        <w:rPr>
          <w:rFonts w:ascii="Times New Arabic" w:eastAsia="Times New Roman" w:hAnsi="Times New Arabic" w:cs="Arial"/>
          <w:i/>
          <w:iCs/>
          <w:sz w:val="24"/>
          <w:szCs w:val="24"/>
        </w:rPr>
        <w:tab/>
      </w:r>
      <w:r>
        <w:rPr>
          <w:rFonts w:ascii="Times New Arabic" w:eastAsia="Times New Roman" w:hAnsi="Times New Arabic" w:cs="Arial"/>
          <w:i/>
          <w:iCs/>
          <w:sz w:val="24"/>
          <w:szCs w:val="24"/>
        </w:rPr>
        <w:tab/>
      </w:r>
      <w:r>
        <w:rPr>
          <w:rFonts w:ascii="Times New Arabic" w:eastAsia="Times New Roman" w:hAnsi="Times New Arabic" w:cs="Times New Roman"/>
          <w:sz w:val="24"/>
          <w:szCs w:val="24"/>
        </w:rPr>
        <w:t xml:space="preserve">( </w:t>
      </w:r>
      <w:r>
        <w:rPr>
          <w:rFonts w:ascii="Times New Arabic" w:eastAsia="Times New Roman" w:hAnsi="Times New Arabic" w:cs="Traditional Arabic"/>
          <w:sz w:val="24"/>
          <w:szCs w:val="24"/>
          <w:rtl/>
        </w:rPr>
        <w:t>تخيبر</w:t>
      </w:r>
      <w:r>
        <w:rPr>
          <w:rFonts w:ascii="Times New Arabic" w:eastAsia="Times New Roman" w:hAnsi="Times New Arabic" w:cs="Times New Roman"/>
          <w:sz w:val="24"/>
          <w:szCs w:val="24"/>
          <w:rtl/>
        </w:rPr>
        <w:t xml:space="preserve"> </w:t>
      </w:r>
      <w:r>
        <w:rPr>
          <w:rFonts w:ascii="Times New Arabic" w:eastAsia="Times New Roman" w:hAnsi="Times New Arabic" w:cs="Times New Roman"/>
          <w:sz w:val="24"/>
          <w:szCs w:val="24"/>
        </w:rPr>
        <w:t>)</w:t>
      </w:r>
    </w:p>
    <w:p w:rsidR="0095240B" w:rsidRDefault="0095240B" w:rsidP="005F1DDC">
      <w:pPr>
        <w:spacing w:after="0" w:line="240" w:lineRule="auto"/>
        <w:ind w:left="851"/>
        <w:contextualSpacing/>
        <w:jc w:val="both"/>
        <w:rPr>
          <w:rFonts w:ascii="Times New Arabic" w:eastAsia="Times New Roman" w:hAnsi="Times New Arabic" w:cs="Times New Roman"/>
          <w:sz w:val="24"/>
          <w:szCs w:val="24"/>
        </w:rPr>
      </w:pPr>
      <w:r>
        <w:rPr>
          <w:rFonts w:ascii="Times New Arabic" w:eastAsia="Times New Roman" w:hAnsi="Times New Arabic" w:cs="Arial"/>
          <w:sz w:val="24"/>
          <w:szCs w:val="24"/>
        </w:rPr>
        <w:tab/>
      </w:r>
      <w:r>
        <w:rPr>
          <w:rFonts w:ascii="Times New Arabic" w:eastAsia="Times New Roman" w:hAnsi="Times New Arabic" w:cs="Arial"/>
          <w:sz w:val="24"/>
          <w:szCs w:val="24"/>
        </w:rPr>
        <w:tab/>
        <w:t>:</w:t>
      </w:r>
      <w:r>
        <w:rPr>
          <w:rFonts w:ascii="Times New Arabic" w:eastAsia="Times New Roman" w:hAnsi="Times New Arabic" w:cs="Arial"/>
          <w:sz w:val="24"/>
          <w:szCs w:val="24"/>
        </w:rPr>
        <w:tab/>
      </w:r>
      <w:r>
        <w:rPr>
          <w:rFonts w:ascii="Times New Arabic" w:eastAsia="Times New Roman" w:hAnsi="Times New Arabic" w:cs="Arial"/>
          <w:i/>
          <w:iCs/>
          <w:sz w:val="24"/>
          <w:szCs w:val="24"/>
        </w:rPr>
        <w:t xml:space="preserve">yadu&gt;ru   </w:t>
      </w:r>
      <w:r>
        <w:rPr>
          <w:rFonts w:ascii="Times New Arabic" w:eastAsia="Times New Roman" w:hAnsi="Times New Arabic" w:cs="Arial"/>
          <w:i/>
          <w:iCs/>
          <w:sz w:val="24"/>
          <w:szCs w:val="24"/>
        </w:rPr>
        <w:tab/>
      </w:r>
      <w:r>
        <w:rPr>
          <w:rFonts w:ascii="Times New Arabic" w:eastAsia="Times New Roman" w:hAnsi="Times New Arabic" w:cs="Times New Roman"/>
          <w:sz w:val="24"/>
          <w:szCs w:val="24"/>
        </w:rPr>
        <w:t>(</w:t>
      </w:r>
      <w:r>
        <w:rPr>
          <w:rFonts w:ascii="Times New Arabic" w:eastAsia="Times New Roman" w:hAnsi="Times New Arabic" w:cs="Traditional Arabic"/>
          <w:sz w:val="24"/>
          <w:szCs w:val="24"/>
          <w:rtl/>
        </w:rPr>
        <w:t>يدور</w:t>
      </w:r>
      <w:r>
        <w:rPr>
          <w:rFonts w:ascii="Times New Arabic" w:eastAsia="Times New Roman" w:hAnsi="Times New Arabic" w:cs="Times New Roman"/>
          <w:sz w:val="24"/>
          <w:szCs w:val="24"/>
          <w:rtl/>
        </w:rPr>
        <w:t xml:space="preserve"> </w:t>
      </w:r>
      <w:r>
        <w:rPr>
          <w:rFonts w:ascii="Times New Arabic" w:eastAsia="Times New Roman" w:hAnsi="Times New Arabic" w:cs="Times New Roman"/>
          <w:sz w:val="24"/>
          <w:szCs w:val="24"/>
        </w:rPr>
        <w:t>)</w:t>
      </w:r>
    </w:p>
    <w:p w:rsidR="0095240B" w:rsidRDefault="0095240B" w:rsidP="005F1DDC">
      <w:pPr>
        <w:spacing w:after="0" w:line="240" w:lineRule="auto"/>
        <w:ind w:left="851"/>
        <w:contextualSpacing/>
        <w:jc w:val="both"/>
        <w:rPr>
          <w:rFonts w:ascii="Times New Arabic" w:eastAsia="Times New Roman" w:hAnsi="Times New Arabic" w:cs="Arial"/>
          <w:sz w:val="24"/>
          <w:szCs w:val="24"/>
        </w:rPr>
      </w:pPr>
    </w:p>
    <w:p w:rsidR="0095240B" w:rsidRDefault="0095240B" w:rsidP="005F1DDC">
      <w:pPr>
        <w:numPr>
          <w:ilvl w:val="0"/>
          <w:numId w:val="7"/>
        </w:numPr>
        <w:spacing w:after="0" w:line="360" w:lineRule="auto"/>
        <w:ind w:left="360"/>
        <w:contextualSpacing/>
        <w:jc w:val="both"/>
        <w:rPr>
          <w:rFonts w:ascii="Times New Arabic" w:eastAsia="Times New Roman" w:hAnsi="Times New Arabic" w:cs="Arial"/>
          <w:sz w:val="24"/>
          <w:szCs w:val="24"/>
        </w:rPr>
      </w:pPr>
      <w:r>
        <w:rPr>
          <w:rFonts w:ascii="Times New Arabic" w:eastAsia="Times New Roman" w:hAnsi="Times New Arabic" w:cs="Arial"/>
          <w:b/>
          <w:bCs/>
          <w:i/>
          <w:iCs/>
          <w:sz w:val="24"/>
          <w:szCs w:val="24"/>
        </w:rPr>
        <w:t>Ta’ Marbu&gt;t}ah</w:t>
      </w:r>
    </w:p>
    <w:p w:rsidR="0095240B" w:rsidRDefault="0095240B" w:rsidP="005F1DDC">
      <w:pPr>
        <w:spacing w:after="0" w:line="360" w:lineRule="auto"/>
        <w:ind w:firstLine="360"/>
        <w:contextualSpacing/>
        <w:jc w:val="both"/>
        <w:rPr>
          <w:rFonts w:ascii="Times New Arabic" w:eastAsia="Times New Roman" w:hAnsi="Times New Arabic" w:cs="Arial"/>
          <w:sz w:val="24"/>
          <w:szCs w:val="24"/>
        </w:rPr>
      </w:pPr>
      <w:r>
        <w:rPr>
          <w:rFonts w:ascii="Times New Arabic" w:eastAsia="Times New Roman" w:hAnsi="Times New Arabic" w:cs="Arial"/>
          <w:sz w:val="24"/>
          <w:szCs w:val="24"/>
        </w:rPr>
        <w:t xml:space="preserve">Transliterasi untuk </w:t>
      </w:r>
      <w:r>
        <w:rPr>
          <w:rFonts w:ascii="Times New Arabic" w:eastAsia="Times New Roman" w:hAnsi="Times New Arabic" w:cs="Arial"/>
          <w:i/>
          <w:iCs/>
          <w:sz w:val="24"/>
          <w:szCs w:val="24"/>
        </w:rPr>
        <w:t xml:space="preserve">ta&gt;’ marbu&gt;t}ah </w:t>
      </w:r>
      <w:r>
        <w:rPr>
          <w:rFonts w:ascii="Times New Arabic" w:eastAsia="Times New Roman" w:hAnsi="Times New Arabic" w:cs="Arial"/>
          <w:sz w:val="24"/>
          <w:szCs w:val="24"/>
        </w:rPr>
        <w:t>ada dua :</w:t>
      </w:r>
    </w:p>
    <w:p w:rsidR="0095240B" w:rsidRDefault="0095240B" w:rsidP="005F1DDC">
      <w:pPr>
        <w:numPr>
          <w:ilvl w:val="0"/>
          <w:numId w:val="9"/>
        </w:numPr>
        <w:spacing w:after="0" w:line="360" w:lineRule="auto"/>
        <w:ind w:left="720"/>
        <w:contextualSpacing/>
        <w:jc w:val="both"/>
        <w:rPr>
          <w:rFonts w:ascii="Times New Arabic" w:eastAsia="Times New Roman" w:hAnsi="Times New Arabic" w:cs="Arial"/>
          <w:sz w:val="24"/>
          <w:szCs w:val="24"/>
        </w:rPr>
      </w:pPr>
      <w:r>
        <w:rPr>
          <w:rFonts w:ascii="Times New Arabic" w:eastAsia="Times New Roman" w:hAnsi="Times New Arabic" w:cs="Arial"/>
          <w:sz w:val="24"/>
          <w:szCs w:val="24"/>
        </w:rPr>
        <w:t xml:space="preserve">Jika hidup (menjadi </w:t>
      </w:r>
      <w:r>
        <w:rPr>
          <w:rFonts w:ascii="Times New Arabic" w:eastAsia="Times New Roman" w:hAnsi="Times New Arabic" w:cs="Arial"/>
          <w:i/>
          <w:iCs/>
          <w:sz w:val="24"/>
          <w:szCs w:val="24"/>
        </w:rPr>
        <w:t>mud}a&gt;f</w:t>
      </w:r>
      <w:r>
        <w:rPr>
          <w:rFonts w:ascii="Times New Arabic" w:eastAsia="Times New Roman" w:hAnsi="Times New Arabic" w:cs="Arial"/>
          <w:sz w:val="24"/>
          <w:szCs w:val="24"/>
        </w:rPr>
        <w:t xml:space="preserve">) transliterasinya adalah </w:t>
      </w:r>
      <w:r>
        <w:rPr>
          <w:rFonts w:ascii="Times New Arabic" w:eastAsia="Times New Roman" w:hAnsi="Times New Arabic" w:cs="Arial"/>
          <w:i/>
          <w:iCs/>
          <w:sz w:val="24"/>
          <w:szCs w:val="24"/>
        </w:rPr>
        <w:t>t.</w:t>
      </w:r>
    </w:p>
    <w:p w:rsidR="0095240B" w:rsidRDefault="0095240B" w:rsidP="005F1DDC">
      <w:pPr>
        <w:numPr>
          <w:ilvl w:val="0"/>
          <w:numId w:val="9"/>
        </w:numPr>
        <w:spacing w:after="0" w:line="240" w:lineRule="auto"/>
        <w:ind w:left="720"/>
        <w:contextualSpacing/>
        <w:jc w:val="both"/>
        <w:rPr>
          <w:rFonts w:ascii="Times New Arabic" w:eastAsia="Times New Roman" w:hAnsi="Times New Arabic" w:cs="Arial"/>
          <w:sz w:val="24"/>
          <w:szCs w:val="24"/>
        </w:rPr>
      </w:pPr>
      <w:r>
        <w:rPr>
          <w:rFonts w:ascii="Times New Arabic" w:eastAsia="Times New Roman" w:hAnsi="Times New Arabic" w:cs="Arial"/>
          <w:sz w:val="24"/>
          <w:szCs w:val="24"/>
        </w:rPr>
        <w:t xml:space="preserve">Jika mati atau sukun, transliterasinya adalah </w:t>
      </w:r>
      <w:r>
        <w:rPr>
          <w:rFonts w:ascii="Times New Arabic" w:eastAsia="Times New Roman" w:hAnsi="Times New Arabic" w:cs="Arial"/>
          <w:i/>
          <w:iCs/>
          <w:sz w:val="24"/>
          <w:szCs w:val="24"/>
        </w:rPr>
        <w:t>h.</w:t>
      </w:r>
    </w:p>
    <w:p w:rsidR="0095240B" w:rsidRDefault="0095240B" w:rsidP="005F1DDC">
      <w:pPr>
        <w:spacing w:after="0" w:line="240" w:lineRule="auto"/>
        <w:ind w:left="720"/>
        <w:contextualSpacing/>
        <w:jc w:val="both"/>
        <w:rPr>
          <w:rFonts w:ascii="Times New Arabic" w:eastAsia="Times New Roman" w:hAnsi="Times New Arabic" w:cs="Arial"/>
          <w:sz w:val="24"/>
          <w:szCs w:val="24"/>
        </w:rPr>
      </w:pPr>
      <w:r>
        <w:rPr>
          <w:rFonts w:ascii="Times New Arabic" w:eastAsia="Times New Roman" w:hAnsi="Times New Arabic" w:cs="Arial"/>
          <w:sz w:val="24"/>
          <w:szCs w:val="24"/>
        </w:rPr>
        <w:t>Contoh</w:t>
      </w:r>
      <w:r>
        <w:rPr>
          <w:rFonts w:ascii="Times New Arabic" w:eastAsia="Times New Roman" w:hAnsi="Times New Arabic" w:cs="Arial"/>
          <w:sz w:val="24"/>
          <w:szCs w:val="24"/>
        </w:rPr>
        <w:tab/>
        <w:t>:</w:t>
      </w:r>
      <w:r>
        <w:rPr>
          <w:rFonts w:ascii="Times New Arabic" w:eastAsia="Times New Roman" w:hAnsi="Times New Arabic" w:cs="Arial"/>
          <w:sz w:val="24"/>
          <w:szCs w:val="24"/>
        </w:rPr>
        <w:tab/>
      </w:r>
      <w:r>
        <w:rPr>
          <w:rFonts w:ascii="Times New Arabic" w:eastAsia="Times New Roman" w:hAnsi="Times New Arabic" w:cs="Arial"/>
          <w:i/>
          <w:iCs/>
          <w:sz w:val="24"/>
          <w:szCs w:val="24"/>
        </w:rPr>
        <w:t>shari&gt;‘at al-Isla&gt;m</w:t>
      </w:r>
      <w:r>
        <w:rPr>
          <w:rFonts w:ascii="Times New Arabic" w:eastAsia="Times New Roman" w:hAnsi="Times New Arabic" w:cs="Arial"/>
          <w:i/>
          <w:iCs/>
          <w:sz w:val="24"/>
          <w:szCs w:val="24"/>
        </w:rPr>
        <w:tab/>
      </w:r>
      <w:r>
        <w:rPr>
          <w:rFonts w:ascii="Times New Arabic" w:eastAsia="Times New Roman" w:hAnsi="Times New Arabic" w:cs="Times New Roman"/>
          <w:sz w:val="24"/>
          <w:szCs w:val="24"/>
        </w:rPr>
        <w:t>(</w:t>
      </w:r>
      <w:r>
        <w:rPr>
          <w:rFonts w:ascii="Times New Arabic" w:eastAsia="Times New Roman" w:hAnsi="Times New Arabic" w:cs="Traditional Arabic"/>
          <w:sz w:val="24"/>
          <w:szCs w:val="24"/>
          <w:rtl/>
        </w:rPr>
        <w:t>شريعة الاسلام</w:t>
      </w:r>
      <w:r>
        <w:rPr>
          <w:rFonts w:ascii="Times New Arabic" w:eastAsia="Times New Roman" w:hAnsi="Times New Arabic" w:cs="Times New Roman"/>
          <w:sz w:val="24"/>
          <w:szCs w:val="24"/>
        </w:rPr>
        <w:t>)</w:t>
      </w:r>
    </w:p>
    <w:p w:rsidR="0095240B" w:rsidRDefault="0095240B" w:rsidP="005F1DDC">
      <w:pPr>
        <w:spacing w:after="0" w:line="360" w:lineRule="auto"/>
        <w:ind w:left="851"/>
        <w:contextualSpacing/>
        <w:jc w:val="both"/>
        <w:rPr>
          <w:rFonts w:ascii="Times New Arabic" w:eastAsia="Times New Roman" w:hAnsi="Times New Arabic" w:cs="Times New Roman"/>
          <w:sz w:val="24"/>
          <w:szCs w:val="24"/>
        </w:rPr>
      </w:pPr>
      <w:r>
        <w:rPr>
          <w:rFonts w:ascii="Times New Arabic" w:eastAsia="Times New Roman" w:hAnsi="Times New Arabic" w:cs="Arial"/>
          <w:i/>
          <w:iCs/>
          <w:sz w:val="24"/>
          <w:szCs w:val="24"/>
        </w:rPr>
        <w:tab/>
      </w:r>
      <w:r>
        <w:rPr>
          <w:rFonts w:ascii="Times New Arabic" w:eastAsia="Times New Roman" w:hAnsi="Times New Arabic" w:cs="Arial"/>
          <w:i/>
          <w:iCs/>
          <w:sz w:val="24"/>
          <w:szCs w:val="24"/>
        </w:rPr>
        <w:tab/>
      </w:r>
      <w:r>
        <w:rPr>
          <w:rFonts w:ascii="Times New Arabic" w:eastAsia="Times New Roman" w:hAnsi="Times New Arabic" w:cs="Arial"/>
          <w:sz w:val="24"/>
          <w:szCs w:val="24"/>
        </w:rPr>
        <w:t>:</w:t>
      </w:r>
      <w:r>
        <w:rPr>
          <w:rFonts w:ascii="Times New Arabic" w:eastAsia="Times New Roman" w:hAnsi="Times New Arabic" w:cs="Arial"/>
          <w:sz w:val="24"/>
          <w:szCs w:val="24"/>
        </w:rPr>
        <w:tab/>
      </w:r>
      <w:r>
        <w:rPr>
          <w:rFonts w:ascii="Times New Arabic" w:eastAsia="Times New Roman" w:hAnsi="Times New Arabic" w:cs="Arial"/>
          <w:i/>
          <w:iCs/>
          <w:sz w:val="24"/>
          <w:szCs w:val="24"/>
        </w:rPr>
        <w:t xml:space="preserve">shari&gt;‘ah isla&gt;mi&gt;yah </w:t>
      </w:r>
      <w:r>
        <w:rPr>
          <w:rFonts w:ascii="Times New Arabic" w:eastAsia="Times New Roman" w:hAnsi="Times New Arabic" w:cs="Arial"/>
          <w:i/>
          <w:iCs/>
          <w:sz w:val="24"/>
          <w:szCs w:val="24"/>
        </w:rPr>
        <w:tab/>
      </w:r>
      <w:r>
        <w:rPr>
          <w:rFonts w:ascii="Times New Arabic" w:eastAsia="Times New Roman" w:hAnsi="Times New Arabic" w:cs="Times New Roman"/>
          <w:sz w:val="24"/>
          <w:szCs w:val="24"/>
        </w:rPr>
        <w:t>(</w:t>
      </w:r>
      <w:r>
        <w:rPr>
          <w:rFonts w:ascii="Times New Arabic" w:eastAsia="Times New Roman" w:hAnsi="Times New Arabic" w:cs="Traditional Arabic"/>
          <w:sz w:val="24"/>
          <w:szCs w:val="24"/>
          <w:rtl/>
        </w:rPr>
        <w:t>شريعة اءسلامية</w:t>
      </w:r>
      <w:r>
        <w:rPr>
          <w:rFonts w:ascii="Times New Arabic" w:eastAsia="Times New Roman" w:hAnsi="Times New Arabic" w:cs="Times New Roman"/>
          <w:sz w:val="24"/>
          <w:szCs w:val="24"/>
        </w:rPr>
        <w:t>)</w:t>
      </w:r>
    </w:p>
    <w:p w:rsidR="0095240B" w:rsidRDefault="0095240B" w:rsidP="005F1DDC">
      <w:pPr>
        <w:numPr>
          <w:ilvl w:val="0"/>
          <w:numId w:val="7"/>
        </w:numPr>
        <w:spacing w:after="0" w:line="360" w:lineRule="auto"/>
        <w:ind w:left="360"/>
        <w:contextualSpacing/>
        <w:jc w:val="both"/>
        <w:rPr>
          <w:rFonts w:ascii="Times New Arabic" w:eastAsia="Times New Roman" w:hAnsi="Times New Arabic" w:cs="Arial"/>
          <w:sz w:val="24"/>
          <w:szCs w:val="24"/>
        </w:rPr>
      </w:pPr>
      <w:r>
        <w:rPr>
          <w:rFonts w:ascii="Times New Arabic" w:eastAsia="Times New Roman" w:hAnsi="Times New Arabic" w:cs="Arial"/>
          <w:b/>
          <w:bCs/>
          <w:sz w:val="24"/>
          <w:szCs w:val="24"/>
        </w:rPr>
        <w:t>Penulisan Huruf Kapital</w:t>
      </w:r>
    </w:p>
    <w:p w:rsidR="008E1B75" w:rsidRDefault="0095240B" w:rsidP="005F1DDC">
      <w:pPr>
        <w:spacing w:after="0" w:line="360" w:lineRule="auto"/>
        <w:ind w:left="360" w:firstLine="633"/>
        <w:contextualSpacing/>
        <w:jc w:val="both"/>
        <w:rPr>
          <w:rFonts w:ascii="Times New Arabic" w:eastAsia="Times New Roman" w:hAnsi="Times New Arabic" w:cs="Arial"/>
          <w:sz w:val="24"/>
          <w:szCs w:val="24"/>
        </w:rPr>
      </w:pPr>
      <w:r>
        <w:rPr>
          <w:rFonts w:ascii="Times New Arabic" w:eastAsia="Times New Roman" w:hAnsi="Times New Arabic" w:cs="Arial"/>
          <w:sz w:val="24"/>
          <w:szCs w:val="24"/>
        </w:rPr>
        <w:t xml:space="preserve">Penulisan huruf besar dan kecil pada kata, </w:t>
      </w:r>
      <w:r>
        <w:rPr>
          <w:rFonts w:ascii="Times New Arabic" w:eastAsia="Times New Roman" w:hAnsi="Times New Arabic" w:cs="Arial"/>
          <w:i/>
          <w:iCs/>
          <w:sz w:val="24"/>
          <w:szCs w:val="24"/>
        </w:rPr>
        <w:t xml:space="preserve">phrase </w:t>
      </w:r>
      <w:r>
        <w:rPr>
          <w:rFonts w:ascii="Times New Arabic" w:eastAsia="Times New Roman" w:hAnsi="Times New Arabic" w:cs="Arial"/>
          <w:sz w:val="24"/>
          <w:szCs w:val="24"/>
        </w:rPr>
        <w:t>(ungkapan) atau kalimat yang ditulis dengan transliterasi Arab-Indonesia mengikuti ketentuan penulisan yang berlaku dalam tulisan. Huruf awal (</w:t>
      </w:r>
      <w:r>
        <w:rPr>
          <w:rFonts w:ascii="Times New Arabic" w:eastAsia="Times New Roman" w:hAnsi="Times New Arabic" w:cs="Arial"/>
          <w:i/>
          <w:iCs/>
          <w:sz w:val="24"/>
          <w:szCs w:val="24"/>
        </w:rPr>
        <w:t>initial letter</w:t>
      </w:r>
      <w:r>
        <w:rPr>
          <w:rFonts w:ascii="Times New Arabic" w:eastAsia="Times New Roman" w:hAnsi="Times New Arabic" w:cs="Arial"/>
          <w:sz w:val="24"/>
          <w:szCs w:val="24"/>
        </w:rPr>
        <w:t>) untuk nama, tempat, judul buku dan yang lain ditulis dengan huruf besar.</w:t>
      </w:r>
    </w:p>
    <w:p w:rsidR="008E1B75" w:rsidRDefault="008E1B75" w:rsidP="005F1DDC">
      <w:pPr>
        <w:spacing w:after="0" w:line="360" w:lineRule="auto"/>
        <w:ind w:left="360" w:firstLine="633"/>
        <w:contextualSpacing/>
        <w:jc w:val="both"/>
        <w:rPr>
          <w:rFonts w:ascii="Times New Arabic" w:eastAsia="Times New Roman" w:hAnsi="Times New Arabic" w:cs="Arial"/>
          <w:sz w:val="24"/>
          <w:szCs w:val="24"/>
        </w:rPr>
        <w:sectPr w:rsidR="008E1B75" w:rsidSect="009E7129">
          <w:pgSz w:w="11907" w:h="16839" w:code="9"/>
          <w:pgMar w:top="2268" w:right="1701" w:bottom="1701" w:left="2268" w:header="720" w:footer="720" w:gutter="0"/>
          <w:pgNumType w:fmt="lowerRoman"/>
          <w:cols w:space="720"/>
          <w:docGrid w:linePitch="360"/>
        </w:sectPr>
      </w:pPr>
    </w:p>
    <w:p w:rsidR="0095240B" w:rsidRDefault="0095240B" w:rsidP="00D018AF">
      <w:pPr>
        <w:spacing w:after="0" w:line="480" w:lineRule="auto"/>
        <w:jc w:val="center"/>
        <w:rPr>
          <w:rFonts w:ascii="Times New Arabic" w:hAnsi="Times New Arabic" w:cstheme="majorBidi"/>
          <w:b/>
          <w:bCs/>
          <w:sz w:val="24"/>
          <w:szCs w:val="24"/>
        </w:rPr>
      </w:pPr>
      <w:r>
        <w:rPr>
          <w:rFonts w:ascii="Times New Arabic" w:hAnsi="Times New Arabic" w:cstheme="majorBidi"/>
          <w:b/>
          <w:bCs/>
          <w:sz w:val="24"/>
          <w:szCs w:val="24"/>
        </w:rPr>
        <w:t>BAB I</w:t>
      </w:r>
    </w:p>
    <w:p w:rsidR="0095240B" w:rsidRDefault="0095240B" w:rsidP="00D018AF">
      <w:pPr>
        <w:spacing w:after="0" w:line="480" w:lineRule="auto"/>
        <w:jc w:val="center"/>
        <w:rPr>
          <w:rFonts w:ascii="Times New Arabic" w:hAnsi="Times New Arabic" w:cstheme="majorBidi"/>
          <w:b/>
          <w:bCs/>
          <w:sz w:val="24"/>
          <w:szCs w:val="24"/>
        </w:rPr>
      </w:pPr>
      <w:r>
        <w:rPr>
          <w:rFonts w:ascii="Times New Arabic" w:hAnsi="Times New Arabic" w:cstheme="majorBidi"/>
          <w:b/>
          <w:bCs/>
          <w:sz w:val="24"/>
          <w:szCs w:val="24"/>
        </w:rPr>
        <w:t>PENDAHULUAN</w:t>
      </w:r>
    </w:p>
    <w:p w:rsidR="00D018AF" w:rsidRDefault="00D018AF" w:rsidP="00D018AF">
      <w:pPr>
        <w:spacing w:after="0" w:line="720" w:lineRule="auto"/>
        <w:jc w:val="center"/>
        <w:rPr>
          <w:rFonts w:ascii="Times New Arabic" w:hAnsi="Times New Arabic" w:cstheme="majorBidi"/>
          <w:b/>
          <w:bCs/>
          <w:sz w:val="24"/>
          <w:szCs w:val="24"/>
        </w:rPr>
      </w:pPr>
    </w:p>
    <w:p w:rsidR="008E1B75" w:rsidRDefault="0095240B" w:rsidP="005F1DDC">
      <w:pPr>
        <w:pStyle w:val="ListParagraph"/>
        <w:numPr>
          <w:ilvl w:val="0"/>
          <w:numId w:val="10"/>
        </w:numPr>
        <w:spacing w:after="0" w:line="480" w:lineRule="auto"/>
        <w:ind w:left="284" w:hanging="284"/>
        <w:rPr>
          <w:rFonts w:ascii="Times New Arabic" w:hAnsi="Times New Arabic" w:cstheme="majorBidi"/>
          <w:b/>
          <w:bCs/>
          <w:sz w:val="24"/>
          <w:szCs w:val="24"/>
        </w:rPr>
      </w:pPr>
      <w:r>
        <w:rPr>
          <w:rFonts w:ascii="Times New Arabic" w:hAnsi="Times New Arabic" w:cstheme="majorBidi"/>
          <w:b/>
          <w:bCs/>
          <w:sz w:val="24"/>
          <w:szCs w:val="24"/>
        </w:rPr>
        <w:t>Latar Belakang</w:t>
      </w:r>
    </w:p>
    <w:p w:rsidR="008E1B75" w:rsidRDefault="0095240B" w:rsidP="005F1DDC">
      <w:pPr>
        <w:pStyle w:val="ListParagraph"/>
        <w:spacing w:after="0" w:line="480" w:lineRule="auto"/>
        <w:ind w:left="284" w:firstLine="709"/>
        <w:jc w:val="both"/>
        <w:rPr>
          <w:rFonts w:ascii="Times New Arabic" w:hAnsi="Times New Arabic" w:cstheme="majorBidi"/>
          <w:sz w:val="24"/>
          <w:szCs w:val="24"/>
        </w:rPr>
      </w:pPr>
      <w:r w:rsidRPr="008E1B75">
        <w:rPr>
          <w:rFonts w:ascii="Times New Arabic" w:hAnsi="Times New Arabic" w:cstheme="majorBidi"/>
          <w:sz w:val="24"/>
          <w:szCs w:val="24"/>
        </w:rPr>
        <w:t>Islam sebagai agama yang dilandasi oleh lima pilar atau yang lazim disebut rukun islam, salah satunya adalah membayar zakat. Zakat memiliki hubungan yang kuat dengan sosial ekonomi umat Islam dan umat lainnya. Artinya suatu tata ibadah yang mempunyai dua dimensi, yaitu vertikal yang merupakan wujud ibadah seorang hamba kepada Allah dan horizontal yang mempunyai arti suatu ibadah yang memiliki implikasi terhadap entitas sosial dan ekonomi umat. Dengan kata lain dapat dikatakan bahwasannya seorang hamba yang melaksanakan perintah zakat berarti telah menunaikan kewajibannya beribadah kepada Allah dan disisi lain dengan berzakat pula seorang hamba telah membangun relasi sosial dengan sesama manusia.</w:t>
      </w:r>
      <w:r>
        <w:rPr>
          <w:rStyle w:val="FootnoteReference"/>
          <w:rFonts w:ascii="Times New Arabic" w:hAnsi="Times New Arabic" w:cstheme="majorBidi"/>
          <w:sz w:val="24"/>
          <w:szCs w:val="24"/>
        </w:rPr>
        <w:footnoteReference w:id="1"/>
      </w:r>
    </w:p>
    <w:p w:rsidR="008E1B75" w:rsidRDefault="0095240B" w:rsidP="005F1DDC">
      <w:pPr>
        <w:pStyle w:val="ListParagraph"/>
        <w:spacing w:after="0" w:line="480" w:lineRule="auto"/>
        <w:ind w:left="284" w:firstLine="709"/>
        <w:jc w:val="both"/>
        <w:rPr>
          <w:rFonts w:ascii="Times New Arabic" w:hAnsi="Times New Arabic" w:cstheme="majorBidi"/>
          <w:sz w:val="24"/>
          <w:szCs w:val="24"/>
        </w:rPr>
      </w:pPr>
      <w:r w:rsidRPr="008E1B75">
        <w:rPr>
          <w:rFonts w:ascii="Times New Arabic" w:hAnsi="Times New Arabic" w:cstheme="majorBidi"/>
          <w:sz w:val="24"/>
          <w:szCs w:val="24"/>
        </w:rPr>
        <w:t>Kewajiban dalam membayar zakat, tidak sekuat kesadaran dalam menunaikan shalat. Banyak orang Islam yang yang rajin menunaikan shalat lima waktu tetapi enggan untuk membayar zakat. Hal ini dapat didasarkan pada dua alasan, yang pertama karena kurangnya pengetahuan umat Islam tentang zakat dan yang kedua, kurangnya kesadaran membayar zakat yang disebabkan oleh hambatan dari dalam diri sendiri.</w:t>
      </w:r>
      <w:r>
        <w:rPr>
          <w:rStyle w:val="FootnoteReference"/>
          <w:rFonts w:ascii="Times New Arabic" w:hAnsi="Times New Arabic" w:cstheme="majorBidi"/>
          <w:sz w:val="24"/>
          <w:szCs w:val="24"/>
        </w:rPr>
        <w:footnoteReference w:id="2"/>
      </w:r>
    </w:p>
    <w:p w:rsidR="008E1B75" w:rsidRDefault="0095240B" w:rsidP="005F1DDC">
      <w:pPr>
        <w:pStyle w:val="ListParagraph"/>
        <w:spacing w:after="0" w:line="480" w:lineRule="auto"/>
        <w:ind w:left="284" w:firstLine="709"/>
        <w:jc w:val="both"/>
        <w:rPr>
          <w:rFonts w:ascii="Times New Arabic" w:hAnsi="Times New Arabic" w:cstheme="majorBidi"/>
          <w:sz w:val="24"/>
          <w:szCs w:val="24"/>
        </w:rPr>
      </w:pPr>
      <w:r w:rsidRPr="008E1B75">
        <w:rPr>
          <w:rFonts w:ascii="Times New Arabic" w:hAnsi="Times New Arabic" w:cstheme="majorBidi"/>
          <w:sz w:val="24"/>
          <w:szCs w:val="24"/>
        </w:rPr>
        <w:t>Zakat ditinjau dari segi bahasa mempunyai arti keberkahan (</w:t>
      </w:r>
      <w:r w:rsidRPr="008E1B75">
        <w:rPr>
          <w:rFonts w:ascii="Times New Arabic" w:hAnsi="Times New Arabic" w:cstheme="majorBidi"/>
          <w:i/>
          <w:iCs/>
          <w:sz w:val="24"/>
          <w:szCs w:val="24"/>
        </w:rPr>
        <w:t>al-barkatu)</w:t>
      </w:r>
      <w:r w:rsidRPr="008E1B75">
        <w:rPr>
          <w:rFonts w:ascii="Times New Arabic" w:hAnsi="Times New Arabic" w:cstheme="majorBidi"/>
          <w:sz w:val="24"/>
          <w:szCs w:val="24"/>
        </w:rPr>
        <w:t xml:space="preserve">, pertumbuhan dan perkembangan </w:t>
      </w:r>
      <w:r w:rsidRPr="008E1B75">
        <w:rPr>
          <w:rFonts w:ascii="Times New Arabic" w:hAnsi="Times New Arabic" w:cstheme="majorBidi"/>
          <w:i/>
          <w:iCs/>
          <w:sz w:val="24"/>
          <w:szCs w:val="24"/>
        </w:rPr>
        <w:t>(al-nama’),</w:t>
      </w:r>
      <w:r w:rsidRPr="008E1B75">
        <w:rPr>
          <w:rFonts w:ascii="Times New Arabic" w:hAnsi="Times New Arabic" w:cstheme="majorBidi"/>
          <w:sz w:val="24"/>
          <w:szCs w:val="24"/>
        </w:rPr>
        <w:t xml:space="preserve"> kesucian </w:t>
      </w:r>
      <w:r w:rsidRPr="008E1B75">
        <w:rPr>
          <w:rFonts w:ascii="Times New Arabic" w:hAnsi="Times New Arabic" w:cstheme="majorBidi"/>
          <w:i/>
          <w:iCs/>
          <w:sz w:val="24"/>
          <w:szCs w:val="24"/>
        </w:rPr>
        <w:t xml:space="preserve">(ath-thaharatu), </w:t>
      </w:r>
      <w:r w:rsidRPr="008E1B75">
        <w:rPr>
          <w:rFonts w:ascii="Times New Arabic" w:hAnsi="Times New Arabic" w:cstheme="majorBidi"/>
          <w:sz w:val="24"/>
          <w:szCs w:val="24"/>
        </w:rPr>
        <w:t xml:space="preserve">dan keberesan </w:t>
      </w:r>
      <w:r w:rsidRPr="008E1B75">
        <w:rPr>
          <w:rFonts w:ascii="Times New Arabic" w:hAnsi="Times New Arabic" w:cstheme="majorBidi"/>
          <w:i/>
          <w:iCs/>
          <w:sz w:val="24"/>
          <w:szCs w:val="24"/>
        </w:rPr>
        <w:t>(ash-shalahu)</w:t>
      </w:r>
      <w:r w:rsidRPr="008E1B75">
        <w:rPr>
          <w:rFonts w:ascii="Times New Arabic" w:hAnsi="Times New Arabic" w:cstheme="majorBidi"/>
          <w:sz w:val="24"/>
          <w:szCs w:val="24"/>
        </w:rPr>
        <w:t>. Sedangkan secara istilah berarti zakat merupakan bagian dari harta dengan persyaratan tertentu, yang diwajibkan oleh Allah kepada pemiliknya untuk diserahkan kepada yang berhak menerimanya.</w:t>
      </w:r>
      <w:r>
        <w:rPr>
          <w:rStyle w:val="FootnoteReference"/>
          <w:rFonts w:ascii="Times New Arabic" w:hAnsi="Times New Arabic" w:cstheme="majorBidi"/>
          <w:sz w:val="24"/>
          <w:szCs w:val="24"/>
        </w:rPr>
        <w:footnoteReference w:id="3"/>
      </w:r>
    </w:p>
    <w:p w:rsidR="008E1B75" w:rsidRDefault="0095240B" w:rsidP="005F1DDC">
      <w:pPr>
        <w:pStyle w:val="ListParagraph"/>
        <w:spacing w:after="0" w:line="480" w:lineRule="auto"/>
        <w:ind w:left="284" w:firstLine="709"/>
        <w:jc w:val="both"/>
        <w:rPr>
          <w:rFonts w:ascii="Times New Arabic" w:hAnsi="Times New Arabic" w:cstheme="majorBidi"/>
          <w:sz w:val="24"/>
          <w:szCs w:val="24"/>
        </w:rPr>
      </w:pPr>
      <w:r w:rsidRPr="008E1B75">
        <w:rPr>
          <w:rFonts w:ascii="Times New Arabic" w:hAnsi="Times New Arabic" w:cstheme="majorBidi"/>
          <w:sz w:val="24"/>
          <w:szCs w:val="24"/>
        </w:rPr>
        <w:t>Infak yaitu mengeluarkan sebagian harta yang dimiliki seorang hamba dan diberikan kepada siapa saja. Infak mencakup zakat dan bukan zakat. Infak terbagi menjadi dua, yaitu infak wajib dan infak sunnah. Infak wajib diantaranya kafarat, nadzar dan zakat. Sedangkan infak untuk fakir miskin, infak untuk bencana alam dan lain-lain merupakan infak sunnah.</w:t>
      </w:r>
      <w:r>
        <w:rPr>
          <w:rStyle w:val="FootnoteReference"/>
          <w:rFonts w:ascii="Times New Arabic" w:hAnsi="Times New Arabic" w:cstheme="majorBidi"/>
          <w:sz w:val="24"/>
          <w:szCs w:val="24"/>
        </w:rPr>
        <w:footnoteReference w:id="4"/>
      </w:r>
    </w:p>
    <w:p w:rsidR="008E1B75" w:rsidRDefault="0095240B" w:rsidP="005F1DDC">
      <w:pPr>
        <w:pStyle w:val="ListParagraph"/>
        <w:spacing w:after="0" w:line="480" w:lineRule="auto"/>
        <w:ind w:left="284" w:firstLine="709"/>
        <w:jc w:val="both"/>
        <w:rPr>
          <w:rFonts w:ascii="Times New Arabic" w:hAnsi="Times New Arabic" w:cstheme="majorBidi"/>
          <w:sz w:val="24"/>
          <w:szCs w:val="24"/>
        </w:rPr>
      </w:pPr>
      <w:r w:rsidRPr="008E1B75">
        <w:rPr>
          <w:rFonts w:ascii="Times New Arabic" w:hAnsi="Times New Arabic" w:cstheme="majorBidi"/>
          <w:sz w:val="24"/>
          <w:szCs w:val="24"/>
        </w:rPr>
        <w:t>Sedekah memiliki pengertian yang lebih luas daripada zakat dan infak. Sedekah merupakan segala amal atau perbuatan baik.</w:t>
      </w:r>
      <w:r>
        <w:rPr>
          <w:rStyle w:val="FootnoteReference"/>
          <w:rFonts w:ascii="Times New Arabic" w:hAnsi="Times New Arabic" w:cstheme="majorBidi"/>
          <w:sz w:val="24"/>
          <w:szCs w:val="24"/>
        </w:rPr>
        <w:footnoteReference w:id="5"/>
      </w:r>
      <w:r w:rsidRPr="008E1B75">
        <w:rPr>
          <w:rFonts w:ascii="Times New Arabic" w:hAnsi="Times New Arabic" w:cstheme="majorBidi"/>
          <w:sz w:val="24"/>
          <w:szCs w:val="24"/>
        </w:rPr>
        <w:t xml:space="preserve"> Sedekah dapat dilakukan setiap hari, baik untuk penghasilan ataupun harta, tanpa adanya batas dan jumlahnya.</w:t>
      </w:r>
      <w:r>
        <w:rPr>
          <w:rStyle w:val="FootnoteReference"/>
          <w:rFonts w:ascii="Times New Arabic" w:hAnsi="Times New Arabic" w:cstheme="majorBidi"/>
          <w:sz w:val="24"/>
          <w:szCs w:val="24"/>
        </w:rPr>
        <w:footnoteReference w:id="6"/>
      </w:r>
    </w:p>
    <w:p w:rsidR="008E1B75" w:rsidRDefault="0095240B" w:rsidP="005F1DDC">
      <w:pPr>
        <w:pStyle w:val="ListParagraph"/>
        <w:spacing w:after="0" w:line="480" w:lineRule="auto"/>
        <w:ind w:left="284" w:firstLine="709"/>
        <w:jc w:val="both"/>
        <w:rPr>
          <w:rFonts w:ascii="Times New Arabic" w:hAnsi="Times New Arabic" w:cstheme="majorBidi"/>
          <w:sz w:val="24"/>
          <w:szCs w:val="24"/>
        </w:rPr>
      </w:pPr>
      <w:r w:rsidRPr="008E1B75">
        <w:rPr>
          <w:rFonts w:ascii="Times New Arabic" w:hAnsi="Times New Arabic" w:cstheme="majorBidi"/>
          <w:sz w:val="24"/>
          <w:szCs w:val="24"/>
        </w:rPr>
        <w:t>Zakat, infak dan sedekah pada hakekatnya akan berdampak positif apabila ditunaikan oleh pribadi muslim sesuai dengan ketentuan-ketentuan dan aturan Allah.</w:t>
      </w:r>
      <w:r>
        <w:rPr>
          <w:rStyle w:val="FootnoteReference"/>
          <w:rFonts w:ascii="Times New Arabic" w:hAnsi="Times New Arabic" w:cstheme="majorBidi"/>
          <w:sz w:val="24"/>
          <w:szCs w:val="24"/>
        </w:rPr>
        <w:footnoteReference w:id="7"/>
      </w:r>
      <w:r w:rsidRPr="008E1B75">
        <w:rPr>
          <w:rFonts w:ascii="Times New Arabic" w:hAnsi="Times New Arabic" w:cstheme="majorBidi"/>
          <w:sz w:val="24"/>
          <w:szCs w:val="24"/>
        </w:rPr>
        <w:t xml:space="preserve"> Bahwa apa yang dimiliki oleh seorang hamba adalah karunia dan limpahan rahmatNya. Salah satu cara mensyukuri nikmatNya adalah dengan mengeluarkan zakat, infak dan sedekah.</w:t>
      </w:r>
      <w:r>
        <w:rPr>
          <w:rStyle w:val="FootnoteReference"/>
          <w:rFonts w:ascii="Times New Arabic" w:hAnsi="Times New Arabic" w:cstheme="majorBidi"/>
          <w:sz w:val="24"/>
          <w:szCs w:val="24"/>
        </w:rPr>
        <w:footnoteReference w:id="8"/>
      </w:r>
    </w:p>
    <w:p w:rsidR="008E1B75" w:rsidRDefault="0095240B" w:rsidP="005F1DDC">
      <w:pPr>
        <w:pStyle w:val="ListParagraph"/>
        <w:spacing w:after="0" w:line="480" w:lineRule="auto"/>
        <w:ind w:left="284" w:firstLine="709"/>
        <w:jc w:val="both"/>
        <w:rPr>
          <w:rFonts w:ascii="Times New Arabic" w:hAnsi="Times New Arabic" w:cstheme="majorBidi"/>
          <w:sz w:val="24"/>
          <w:szCs w:val="24"/>
        </w:rPr>
      </w:pPr>
      <w:r w:rsidRPr="008E1B75">
        <w:rPr>
          <w:rFonts w:ascii="Times New Arabic" w:hAnsi="Times New Arabic" w:cstheme="majorBidi"/>
          <w:sz w:val="24"/>
          <w:szCs w:val="24"/>
        </w:rPr>
        <w:t>Organisasi atau lembaga khusus yang menangani pengelolaan dana zakat infak dan sedekah sangat diperlukan, agar pengelolaan dana zakat, infak dan sedekah lebih maksimal. Organisasi zakat dapat diartikan sebagai himpunan sekelompok orang yang bekerjasama dalam sebuah wadah zakat untuk mencapai suatu tujuan yang ingin dicapai. Pada umumnya tujuan organisasi zakat berbeda dengan tujuan organisasi lain. Tujuan organisasi lain ada pada dunia material, sedangkan tujuan organisasi zakatpun demikian tetapi tanpa mengabaikan tujuan lain yang bersifat irasional (</w:t>
      </w:r>
      <w:r w:rsidRPr="008E1B75">
        <w:rPr>
          <w:rFonts w:ascii="Times New Arabic" w:hAnsi="Times New Arabic" w:cstheme="majorBidi"/>
          <w:i/>
          <w:iCs/>
          <w:sz w:val="24"/>
          <w:szCs w:val="24"/>
        </w:rPr>
        <w:t>transendental</w:t>
      </w:r>
      <w:r w:rsidRPr="008E1B75">
        <w:rPr>
          <w:rFonts w:ascii="Times New Arabic" w:hAnsi="Times New Arabic" w:cstheme="majorBidi"/>
          <w:sz w:val="24"/>
          <w:szCs w:val="24"/>
        </w:rPr>
        <w:t>).</w:t>
      </w:r>
      <w:r>
        <w:rPr>
          <w:rStyle w:val="FootnoteReference"/>
          <w:rFonts w:ascii="Times New Arabic" w:hAnsi="Times New Arabic" w:cstheme="majorBidi"/>
          <w:sz w:val="24"/>
          <w:szCs w:val="24"/>
        </w:rPr>
        <w:footnoteReference w:id="9"/>
      </w:r>
    </w:p>
    <w:p w:rsidR="008E1B75" w:rsidRDefault="0095240B" w:rsidP="005F1DDC">
      <w:pPr>
        <w:pStyle w:val="ListParagraph"/>
        <w:spacing w:after="0" w:line="480" w:lineRule="auto"/>
        <w:ind w:left="284" w:firstLine="709"/>
        <w:jc w:val="both"/>
        <w:rPr>
          <w:rFonts w:ascii="Times New Arabic" w:hAnsi="Times New Arabic" w:cstheme="majorBidi"/>
          <w:sz w:val="24"/>
          <w:szCs w:val="24"/>
        </w:rPr>
      </w:pPr>
      <w:r w:rsidRPr="008E1B75">
        <w:rPr>
          <w:rFonts w:ascii="Times New Arabic" w:hAnsi="Times New Arabic" w:cstheme="majorBidi"/>
          <w:sz w:val="24"/>
          <w:szCs w:val="24"/>
        </w:rPr>
        <w:t xml:space="preserve">Tujuan  keberadaan  organisasi  zakat bukan hanya untuk </w:t>
      </w:r>
      <w:r w:rsidRPr="008E1B75">
        <w:rPr>
          <w:rFonts w:ascii="Times New Arabic" w:hAnsi="Times New Arabic" w:cstheme="majorBidi"/>
          <w:sz w:val="24"/>
          <w:szCs w:val="24"/>
          <w:shd w:val="clear" w:color="auto" w:fill="FFFFFF" w:themeFill="background1"/>
        </w:rPr>
        <w:t>mengelola, mengumpulkan, penyaluran, dan memberdayakan para penerima zakat dari dana zakat</w:t>
      </w:r>
      <w:r w:rsidRPr="008E1B75">
        <w:rPr>
          <w:rFonts w:ascii="Times New Arabic" w:hAnsi="Times New Arabic" w:cstheme="majorBidi"/>
          <w:sz w:val="24"/>
          <w:szCs w:val="24"/>
        </w:rPr>
        <w:t xml:space="preserve"> tetapi juga sangat penting dan dimaksudkan  untuk menstimulasi  masyarakat  agar  memiliki  kesadaran  dalam  menunaikan ibadah  zakat  dan  meningkatkan  fungsi-fungsi  dan  peranan  pranata  keagamaan dalam upaya mewujudkan kesejahteraan dan keadilan sosial</w:t>
      </w:r>
    </w:p>
    <w:p w:rsidR="00A44380" w:rsidRDefault="0095240B" w:rsidP="005F1DDC">
      <w:pPr>
        <w:pStyle w:val="ListParagraph"/>
        <w:spacing w:after="0" w:line="480" w:lineRule="auto"/>
        <w:ind w:left="284" w:firstLine="709"/>
        <w:jc w:val="both"/>
        <w:rPr>
          <w:rFonts w:ascii="Times New Arabic" w:hAnsi="Times New Arabic" w:cstheme="majorBidi"/>
          <w:sz w:val="24"/>
          <w:szCs w:val="24"/>
        </w:rPr>
      </w:pPr>
      <w:r w:rsidRPr="008E1B75">
        <w:rPr>
          <w:rFonts w:ascii="Times New Arabic" w:hAnsi="Times New Arabic" w:cstheme="majorBidi"/>
          <w:sz w:val="24"/>
          <w:szCs w:val="24"/>
        </w:rPr>
        <w:t>Lembaga amil zakat merupakan organisasi yang mempunyai fungsi menjembatani masyarakat untuk menyalurkan zakatnya. Akan tetapi tidak semudah itu masyarakat dapat mempercayainya. Maka lembaga amil zakat perlu didesak agar dapat meningkatkan kinerjanya dalam mengelola zakat agar program-program pendayagunaan zakat dapat tercapai sesuai dengan target dan merata.</w:t>
      </w:r>
      <w:r>
        <w:rPr>
          <w:rStyle w:val="FootnoteReference"/>
          <w:rFonts w:ascii="Times New Arabic" w:hAnsi="Times New Arabic" w:cstheme="majorBidi"/>
          <w:sz w:val="24"/>
          <w:szCs w:val="24"/>
        </w:rPr>
        <w:footnoteReference w:id="10"/>
      </w:r>
    </w:p>
    <w:p w:rsidR="00A44380" w:rsidRDefault="0095240B" w:rsidP="005F1DDC">
      <w:pPr>
        <w:pStyle w:val="ListParagraph"/>
        <w:spacing w:after="0" w:line="480" w:lineRule="auto"/>
        <w:ind w:left="284" w:firstLine="709"/>
        <w:jc w:val="both"/>
        <w:rPr>
          <w:rFonts w:ascii="Times New Arabic" w:hAnsi="Times New Arabic" w:cstheme="majorBidi"/>
          <w:sz w:val="24"/>
          <w:szCs w:val="24"/>
        </w:rPr>
      </w:pPr>
      <w:r w:rsidRPr="00A44380">
        <w:rPr>
          <w:rFonts w:ascii="Times New Arabic" w:hAnsi="Times New Arabic" w:cstheme="majorBidi"/>
          <w:sz w:val="24"/>
          <w:szCs w:val="24"/>
        </w:rPr>
        <w:t>Di Indonesia, organisasi pengelola zakat terbagi ke dalam dua jenis, yaitu Badan Amil Zakat (BAZ) dan Lembaga Amil Zakat (LAZ). BAZ dan LAZ tergolong sebagai lembaga publik yang sudah selayaknya menerapkan manajemen terbuka. Kedua organisasi tersebut secara sadar mengembangkan hubungan timbal balik selaku pengelola dana zakat dan masyarakat sebagai pembayar zakat.</w:t>
      </w:r>
      <w:r>
        <w:rPr>
          <w:rStyle w:val="FootnoteReference"/>
          <w:rFonts w:ascii="Times New Arabic" w:hAnsi="Times New Arabic" w:cstheme="majorBidi"/>
          <w:sz w:val="24"/>
          <w:szCs w:val="24"/>
        </w:rPr>
        <w:footnoteReference w:id="11"/>
      </w:r>
      <w:r w:rsidRPr="00A44380">
        <w:rPr>
          <w:rFonts w:ascii="Times New Arabic" w:hAnsi="Times New Arabic" w:cstheme="majorBidi"/>
          <w:sz w:val="24"/>
          <w:szCs w:val="24"/>
        </w:rPr>
        <w:t xml:space="preserve"> </w:t>
      </w:r>
    </w:p>
    <w:p w:rsidR="00A44380" w:rsidRDefault="0095240B" w:rsidP="005F1DDC">
      <w:pPr>
        <w:pStyle w:val="ListParagraph"/>
        <w:spacing w:after="0" w:line="480" w:lineRule="auto"/>
        <w:ind w:left="284" w:firstLine="709"/>
        <w:jc w:val="both"/>
        <w:rPr>
          <w:rFonts w:ascii="Times New Arabic" w:hAnsi="Times New Arabic" w:cstheme="majorBidi"/>
          <w:sz w:val="24"/>
          <w:szCs w:val="24"/>
        </w:rPr>
      </w:pPr>
      <w:r w:rsidRPr="00A44380">
        <w:rPr>
          <w:rFonts w:ascii="Times New Arabic" w:hAnsi="Times New Arabic" w:cstheme="majorBidi"/>
          <w:sz w:val="24"/>
          <w:szCs w:val="24"/>
        </w:rPr>
        <w:t>Organisasi pengelola zakat dapat berjalan dengan baik jika didukung dengan sumber daya manusia yang memenuhi kualifikasi tertentu. Aspek sumber daya manusia merupakan aspek yang paling berharga dan harus benar-benar diperhatikan. Oleh karena itu, apapun target dan program-program organisasi akan dapat tercapai jika pola rekruitmen, pemilihan dan penempatan mereka yang akan menjadi amil zakat harus dilakukan secara hati-hati.</w:t>
      </w:r>
      <w:r>
        <w:rPr>
          <w:rStyle w:val="FootnoteReference"/>
          <w:rFonts w:ascii="Times New Arabic" w:hAnsi="Times New Arabic" w:cstheme="majorBidi"/>
          <w:sz w:val="24"/>
          <w:szCs w:val="24"/>
        </w:rPr>
        <w:footnoteReference w:id="12"/>
      </w:r>
    </w:p>
    <w:p w:rsidR="00A44380" w:rsidRDefault="0095240B" w:rsidP="005F1DDC">
      <w:pPr>
        <w:pStyle w:val="ListParagraph"/>
        <w:spacing w:after="0" w:line="480" w:lineRule="auto"/>
        <w:ind w:left="284" w:firstLine="709"/>
        <w:jc w:val="both"/>
        <w:rPr>
          <w:rFonts w:ascii="Times New Arabic" w:hAnsi="Times New Arabic" w:cstheme="majorBidi"/>
          <w:sz w:val="24"/>
          <w:szCs w:val="24"/>
        </w:rPr>
      </w:pPr>
      <w:r w:rsidRPr="00A44380">
        <w:rPr>
          <w:rFonts w:ascii="Times New Arabic" w:hAnsi="Times New Arabic" w:cstheme="majorBidi"/>
          <w:sz w:val="24"/>
          <w:szCs w:val="24"/>
        </w:rPr>
        <w:t>Pengelolaan dalam organisasi amil zakat, didasarkan pada 4 prinsip yaitu independen yang artinya dalam pengelolaan lembaga amil zakat tidak bergantung lembaga lain atau kepada orang-orang tertentu. Kedua, netral yang artinya dan dihimpun dari masyarakat berarti lembaga amil zakat milik masyarakat sehingga dalam pengelolaannya tidak boleh menguntungan golongan tertentu. Ketiga, tidak diskriminatif. Lembaga tidak boleh menyalurkan dana atas dasar perbedaan suku atau golongan, tetapi berdasarkan aturan yang ada. Keempat, tidak berpolitik praktis.</w:t>
      </w:r>
      <w:r>
        <w:rPr>
          <w:rStyle w:val="FootnoteReference"/>
          <w:rFonts w:ascii="Times New Arabic" w:hAnsi="Times New Arabic" w:cstheme="majorBidi"/>
          <w:sz w:val="24"/>
          <w:szCs w:val="24"/>
        </w:rPr>
        <w:footnoteReference w:id="13"/>
      </w:r>
    </w:p>
    <w:p w:rsidR="00A44380" w:rsidRDefault="0095240B" w:rsidP="005F1DDC">
      <w:pPr>
        <w:pStyle w:val="ListParagraph"/>
        <w:spacing w:after="0" w:line="480" w:lineRule="auto"/>
        <w:ind w:left="284" w:firstLine="709"/>
        <w:jc w:val="both"/>
        <w:rPr>
          <w:rFonts w:ascii="Times New Arabic" w:hAnsi="Times New Arabic" w:cstheme="majorBidi"/>
          <w:sz w:val="24"/>
          <w:szCs w:val="24"/>
        </w:rPr>
      </w:pPr>
      <w:r w:rsidRPr="00A44380">
        <w:rPr>
          <w:rFonts w:ascii="Times New Arabic" w:hAnsi="Times New Arabic" w:cstheme="majorBidi"/>
          <w:sz w:val="24"/>
          <w:szCs w:val="24"/>
        </w:rPr>
        <w:t>Manajemen merupakan subsistem kunci dalam sistem organisasi. Meliputi seluruh organisasi dan merupakan kekuatan vital yang menghubungkan subsistem lainnya.</w:t>
      </w:r>
      <w:r>
        <w:rPr>
          <w:rStyle w:val="FootnoteReference"/>
          <w:rFonts w:ascii="Times New Arabic" w:hAnsi="Times New Arabic" w:cstheme="majorBidi"/>
          <w:sz w:val="24"/>
          <w:szCs w:val="24"/>
        </w:rPr>
        <w:footnoteReference w:id="14"/>
      </w:r>
      <w:r w:rsidRPr="00A44380">
        <w:rPr>
          <w:rFonts w:ascii="Times New Arabic" w:hAnsi="Times New Arabic" w:cstheme="majorBidi"/>
          <w:sz w:val="24"/>
          <w:szCs w:val="24"/>
        </w:rPr>
        <w:t xml:space="preserve"> Dengan manajemen yang baik, daya guna dan hasil guna dari organisasi dapat dicapai dengan baik. Dalam pengelolaan dana zakat, infak dan sedekah diperlukan adanya manajemen. Pengelolaan dana zakat, infak dan sedekah yang didasarkan pada prinsip-prinsip manajemen akan memudahkan organisasi mencapai tujuan dengan baik dan sempurna. Peluang tujuan zakat akan tercapai secara maksimal dan terbuka jika manajemen organisasi yang dilakukan baik dan professional.</w:t>
      </w:r>
      <w:r>
        <w:rPr>
          <w:rStyle w:val="FootnoteReference"/>
          <w:rFonts w:ascii="Times New Arabic" w:hAnsi="Times New Arabic" w:cstheme="majorBidi"/>
          <w:sz w:val="24"/>
          <w:szCs w:val="24"/>
        </w:rPr>
        <w:footnoteReference w:id="15"/>
      </w:r>
      <w:r w:rsidRPr="00A44380">
        <w:rPr>
          <w:rFonts w:ascii="Times New Arabic" w:hAnsi="Times New Arabic" w:cstheme="majorBidi"/>
          <w:sz w:val="24"/>
          <w:szCs w:val="24"/>
        </w:rPr>
        <w:t xml:space="preserve"> </w:t>
      </w:r>
    </w:p>
    <w:p w:rsidR="00A44380" w:rsidRDefault="0095240B" w:rsidP="005F1DDC">
      <w:pPr>
        <w:pStyle w:val="ListParagraph"/>
        <w:spacing w:after="0" w:line="480" w:lineRule="auto"/>
        <w:ind w:left="284" w:firstLine="709"/>
        <w:jc w:val="both"/>
        <w:rPr>
          <w:rFonts w:ascii="Times New Arabic" w:hAnsi="Times New Arabic" w:cstheme="majorBidi"/>
          <w:sz w:val="24"/>
          <w:szCs w:val="24"/>
        </w:rPr>
      </w:pPr>
      <w:r w:rsidRPr="00A44380">
        <w:rPr>
          <w:rFonts w:ascii="Times New Arabic" w:hAnsi="Times New Arabic" w:cstheme="majorBidi"/>
          <w:sz w:val="24"/>
          <w:szCs w:val="24"/>
        </w:rPr>
        <w:t>Manajemen yang ada dalam organisasi zakat, infak dan sedekah mempunyai peran yang sangat penting. Melalui menajamen yang dipahami dan diimplementasikan seorang manajer, maka organisasi zakat, infak dan sedekah dapat diarahkan, dikontrol, sehingga proses pelaksanaan tugas dan fungsi-sungsi manajemen organisasi dapat berjalan efektif, efisien dan maksimal.</w:t>
      </w:r>
      <w:r>
        <w:rPr>
          <w:rStyle w:val="FootnoteReference"/>
          <w:rFonts w:ascii="Times New Arabic" w:hAnsi="Times New Arabic" w:cstheme="majorBidi"/>
          <w:sz w:val="24"/>
          <w:szCs w:val="24"/>
        </w:rPr>
        <w:footnoteReference w:id="16"/>
      </w:r>
    </w:p>
    <w:p w:rsidR="00A44380" w:rsidRDefault="0095240B" w:rsidP="005F1DDC">
      <w:pPr>
        <w:pStyle w:val="ListParagraph"/>
        <w:spacing w:after="0" w:line="480" w:lineRule="auto"/>
        <w:ind w:left="284" w:firstLine="709"/>
        <w:jc w:val="both"/>
        <w:rPr>
          <w:rFonts w:ascii="Times New Arabic" w:hAnsi="Times New Arabic" w:cstheme="majorBidi"/>
          <w:sz w:val="24"/>
          <w:szCs w:val="24"/>
        </w:rPr>
      </w:pPr>
      <w:r w:rsidRPr="00A44380">
        <w:rPr>
          <w:rFonts w:ascii="Times New Arabic" w:hAnsi="Times New Arabic" w:cstheme="majorBidi"/>
          <w:sz w:val="24"/>
          <w:szCs w:val="24"/>
        </w:rPr>
        <w:t>Seluruh sistem manajemen organisasi pengelola zakat harus dapat mendukung cara kerja yang baik. Untuk itu LAZ harus memiliki sistem dan prosedur serta aturan yang jelas. Sebagai sebuah lembaga, sudah seharusnya jika semua kebijakan dan ketentuan yang dibuat untuk keberlangsungannya dan dapat dipertanggungjawabkan secara organisatoris.</w:t>
      </w:r>
      <w:r>
        <w:rPr>
          <w:rStyle w:val="FootnoteReference"/>
          <w:rFonts w:ascii="Times New Arabic" w:hAnsi="Times New Arabic" w:cstheme="majorBidi"/>
          <w:sz w:val="24"/>
          <w:szCs w:val="24"/>
        </w:rPr>
        <w:footnoteReference w:id="17"/>
      </w:r>
    </w:p>
    <w:p w:rsidR="00A44380" w:rsidRDefault="0095240B" w:rsidP="005F1DDC">
      <w:pPr>
        <w:pStyle w:val="ListParagraph"/>
        <w:spacing w:after="0" w:line="480" w:lineRule="auto"/>
        <w:ind w:left="284" w:firstLine="709"/>
        <w:jc w:val="both"/>
        <w:rPr>
          <w:rFonts w:ascii="Times New Arabic" w:hAnsi="Times New Arabic" w:cstheme="majorBidi"/>
          <w:sz w:val="24"/>
          <w:szCs w:val="24"/>
        </w:rPr>
      </w:pPr>
      <w:r w:rsidRPr="00A44380">
        <w:rPr>
          <w:rFonts w:ascii="Times New Arabic" w:hAnsi="Times New Arabic" w:cstheme="majorBidi"/>
          <w:sz w:val="24"/>
          <w:szCs w:val="24"/>
        </w:rPr>
        <w:t>Sebagian besar masyarakat Lamongan belum mempercayai LAZIS Muhammadiyah Lamongan untuk menitipkan dana zakat, infak dan sedekah mereka. Dengan adanya permasalahan tersebut, maka diperlukan adanya implementasi manajemen organisasi yang baik. Perkembangan dan keberlangsungan dari organisasi tidak luput dari peran manajemen yang baik dan professional. Berjalannya suatu manajemen organisasi tentunya bukan hanya dari salah satu pihak atau pemimpin, akan tetapi perlu adanya dukungan dari semua pihak.</w:t>
      </w:r>
      <w:r>
        <w:rPr>
          <w:rStyle w:val="FootnoteReference"/>
          <w:rFonts w:ascii="Times New Arabic" w:hAnsi="Times New Arabic" w:cstheme="majorBidi"/>
          <w:sz w:val="24"/>
          <w:szCs w:val="24"/>
        </w:rPr>
        <w:footnoteReference w:id="18"/>
      </w:r>
    </w:p>
    <w:p w:rsidR="0095240B" w:rsidRPr="00A44380" w:rsidRDefault="0095240B" w:rsidP="005F1DDC">
      <w:pPr>
        <w:pStyle w:val="ListParagraph"/>
        <w:spacing w:after="0" w:line="480" w:lineRule="auto"/>
        <w:ind w:left="284" w:firstLine="709"/>
        <w:jc w:val="both"/>
        <w:rPr>
          <w:rFonts w:ascii="Times New Arabic" w:hAnsi="Times New Arabic" w:cstheme="majorBidi"/>
          <w:b/>
          <w:bCs/>
          <w:sz w:val="24"/>
          <w:szCs w:val="24"/>
        </w:rPr>
      </w:pPr>
      <w:r w:rsidRPr="00A44380">
        <w:rPr>
          <w:rFonts w:ascii="Times New Arabic" w:hAnsi="Times New Arabic" w:cstheme="majorBidi"/>
          <w:sz w:val="24"/>
          <w:szCs w:val="24"/>
        </w:rPr>
        <w:t xml:space="preserve">Alasan peneliti mengangkat judul ini adalah untuk menjadi bahan pertimbangan kepada semua lembaga amil zakat untuk mempelajari bagaimana implementasi manajemen organisasi dan pengelolaan dana zakat, infak dan sedekah di lembaga zakat sebagai upaya untuk meningkatkan kepercayaan masyarakat dalam pembayaran zakat di Indonesia khususnya wilayah Lamongan. Dari uraian latar belakang di atas maka peneliti tertarik untuk membahas tentang </w:t>
      </w:r>
      <w:r w:rsidRPr="00A44380">
        <w:rPr>
          <w:rFonts w:ascii="Times New Arabic" w:hAnsi="Times New Arabic" w:cstheme="majorBidi"/>
          <w:b/>
          <w:bCs/>
          <w:sz w:val="24"/>
          <w:szCs w:val="24"/>
        </w:rPr>
        <w:t>“Analisis Implementasi Manajemen Organisasi dalam Pengelolaan Dana Zakat, Infak dan Sedekah di Lembaga Amil Zakat, Infak dan Sedekah (LAZIS) Muhammadiyah Lamongan”.</w:t>
      </w:r>
    </w:p>
    <w:p w:rsidR="0095240B" w:rsidRDefault="0095240B" w:rsidP="005F1DDC">
      <w:pPr>
        <w:pStyle w:val="ListParagraph"/>
        <w:spacing w:after="0" w:line="720" w:lineRule="auto"/>
        <w:ind w:firstLine="720"/>
        <w:jc w:val="both"/>
        <w:rPr>
          <w:rFonts w:ascii="Times New Arabic" w:hAnsi="Times New Arabic" w:cstheme="majorBidi"/>
          <w:b/>
          <w:bCs/>
          <w:sz w:val="24"/>
          <w:szCs w:val="24"/>
        </w:rPr>
      </w:pPr>
    </w:p>
    <w:p w:rsidR="00A44380" w:rsidRDefault="0095240B" w:rsidP="005F1DDC">
      <w:pPr>
        <w:pStyle w:val="ListParagraph"/>
        <w:numPr>
          <w:ilvl w:val="0"/>
          <w:numId w:val="10"/>
        </w:numPr>
        <w:spacing w:after="0" w:line="480" w:lineRule="auto"/>
        <w:ind w:left="284" w:hanging="284"/>
        <w:rPr>
          <w:rFonts w:ascii="Times New Arabic" w:hAnsi="Times New Arabic" w:cstheme="majorBidi"/>
          <w:b/>
          <w:bCs/>
          <w:sz w:val="24"/>
          <w:szCs w:val="24"/>
        </w:rPr>
      </w:pPr>
      <w:r>
        <w:rPr>
          <w:rFonts w:ascii="Times New Arabic" w:hAnsi="Times New Arabic" w:cstheme="majorBidi"/>
          <w:b/>
          <w:bCs/>
          <w:sz w:val="24"/>
          <w:szCs w:val="24"/>
        </w:rPr>
        <w:t>Identifikasi dan Batasan Masalah</w:t>
      </w:r>
    </w:p>
    <w:p w:rsidR="0095240B" w:rsidRPr="00A44380" w:rsidRDefault="0095240B" w:rsidP="005F1DDC">
      <w:pPr>
        <w:pStyle w:val="ListParagraph"/>
        <w:spacing w:after="0" w:line="480" w:lineRule="auto"/>
        <w:ind w:left="284" w:firstLine="709"/>
        <w:rPr>
          <w:rFonts w:ascii="Times New Arabic" w:hAnsi="Times New Arabic" w:cstheme="majorBidi"/>
          <w:b/>
          <w:bCs/>
          <w:sz w:val="24"/>
          <w:szCs w:val="24"/>
        </w:rPr>
      </w:pPr>
      <w:r w:rsidRPr="00A44380">
        <w:rPr>
          <w:rFonts w:ascii="Times New Arabic" w:hAnsi="Times New Arabic" w:cstheme="majorBidi"/>
          <w:sz w:val="24"/>
          <w:szCs w:val="24"/>
        </w:rPr>
        <w:t>Identifikasi masalah yang muncul berdasarkan paparan latar belakang adalah sebagai berikut:</w:t>
      </w:r>
    </w:p>
    <w:p w:rsidR="0095240B" w:rsidRDefault="0095240B" w:rsidP="005F1DDC">
      <w:pPr>
        <w:pStyle w:val="ListParagraph"/>
        <w:numPr>
          <w:ilvl w:val="0"/>
          <w:numId w:val="11"/>
        </w:numPr>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Rendahnya kesadaran masyarakat dalam membayar zakat, infak dan sedekah melalui amil zakat resmi</w:t>
      </w:r>
    </w:p>
    <w:p w:rsidR="0095240B" w:rsidRDefault="0095240B" w:rsidP="005F1DDC">
      <w:pPr>
        <w:pStyle w:val="ListParagraph"/>
        <w:numPr>
          <w:ilvl w:val="0"/>
          <w:numId w:val="11"/>
        </w:numPr>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Sulitnya mewujudkan fungsi zakat yang berkaitan dengan kesejahteraan umat dan keadilan sosial.</w:t>
      </w:r>
    </w:p>
    <w:p w:rsidR="0095240B" w:rsidRDefault="0095240B" w:rsidP="005F1DDC">
      <w:pPr>
        <w:pStyle w:val="ListParagraph"/>
        <w:numPr>
          <w:ilvl w:val="0"/>
          <w:numId w:val="11"/>
        </w:numPr>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 xml:space="preserve"> Kurangnya sosialisasi yang dilakukan Lembaga Amil Zakat</w:t>
      </w:r>
    </w:p>
    <w:p w:rsidR="0095240B" w:rsidRDefault="008E4B12" w:rsidP="005F1DDC">
      <w:pPr>
        <w:pStyle w:val="ListParagraph"/>
        <w:numPr>
          <w:ilvl w:val="0"/>
          <w:numId w:val="11"/>
        </w:numPr>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Kurangnya o</w:t>
      </w:r>
      <w:r w:rsidR="0095240B">
        <w:rPr>
          <w:rFonts w:ascii="Times New Arabic" w:hAnsi="Times New Arabic" w:cstheme="majorBidi"/>
          <w:sz w:val="24"/>
          <w:szCs w:val="24"/>
        </w:rPr>
        <w:t>ptimalisasi kinerja amil zakat</w:t>
      </w:r>
    </w:p>
    <w:p w:rsidR="00A44380" w:rsidRDefault="0095240B" w:rsidP="005F1DDC">
      <w:pPr>
        <w:pStyle w:val="ListParagraph"/>
        <w:numPr>
          <w:ilvl w:val="0"/>
          <w:numId w:val="11"/>
        </w:numPr>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Lembaga Amil Zakat perlu mengoptimalkan manajamen organisasi</w:t>
      </w:r>
    </w:p>
    <w:p w:rsidR="0095240B" w:rsidRPr="00A44380" w:rsidRDefault="0095240B" w:rsidP="005F1DDC">
      <w:pPr>
        <w:spacing w:after="0" w:line="480" w:lineRule="auto"/>
        <w:ind w:left="284" w:firstLine="709"/>
        <w:jc w:val="both"/>
        <w:rPr>
          <w:rFonts w:ascii="Times New Arabic" w:hAnsi="Times New Arabic" w:cstheme="majorBidi"/>
          <w:sz w:val="24"/>
          <w:szCs w:val="24"/>
        </w:rPr>
      </w:pPr>
      <w:r w:rsidRPr="00A44380">
        <w:rPr>
          <w:rFonts w:ascii="Times New Arabic" w:hAnsi="Times New Arabic" w:cstheme="majorBidi"/>
          <w:sz w:val="24"/>
          <w:szCs w:val="24"/>
        </w:rPr>
        <w:t>Dari paparan identifikasi masalah di atas, maka dapat dibuat batasan permasalahan yang akan diteliti, sebagai berikut :</w:t>
      </w:r>
    </w:p>
    <w:p w:rsidR="0095240B" w:rsidRDefault="0095240B" w:rsidP="005F1DDC">
      <w:pPr>
        <w:pStyle w:val="ListParagraph"/>
        <w:numPr>
          <w:ilvl w:val="0"/>
          <w:numId w:val="12"/>
        </w:numPr>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Implementasi pengelolaan dana zakat, infak, dan sedekah di Lembaga Amil Zakat, Infak dan Sedekah (LAZIS) Muhammadiyah Lamongan</w:t>
      </w:r>
    </w:p>
    <w:p w:rsidR="0095240B" w:rsidRDefault="0095240B" w:rsidP="005F1DDC">
      <w:pPr>
        <w:pStyle w:val="ListParagraph"/>
        <w:numPr>
          <w:ilvl w:val="0"/>
          <w:numId w:val="12"/>
        </w:numPr>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Pengeloaan dana zakat, infak, dan sedekah ditinjau dari manajemen organisai di Lembaga Amil Zakat, Infak dan Sedekah (LAZIS) Muhammadiyah Lamongan</w:t>
      </w:r>
    </w:p>
    <w:p w:rsidR="0095240B" w:rsidRDefault="0095240B" w:rsidP="005F1DDC">
      <w:pPr>
        <w:pStyle w:val="ListParagraph"/>
        <w:spacing w:after="0" w:line="720" w:lineRule="auto"/>
        <w:ind w:left="1080"/>
        <w:jc w:val="both"/>
        <w:rPr>
          <w:rFonts w:ascii="Times New Arabic" w:hAnsi="Times New Arabic" w:cstheme="majorBidi"/>
          <w:sz w:val="24"/>
          <w:szCs w:val="24"/>
        </w:rPr>
      </w:pPr>
    </w:p>
    <w:p w:rsidR="0095240B" w:rsidRDefault="0095240B" w:rsidP="005F1DDC">
      <w:pPr>
        <w:pStyle w:val="ListParagraph"/>
        <w:numPr>
          <w:ilvl w:val="0"/>
          <w:numId w:val="10"/>
        </w:numPr>
        <w:spacing w:after="0" w:line="480" w:lineRule="auto"/>
        <w:ind w:left="284" w:hanging="284"/>
        <w:jc w:val="both"/>
        <w:rPr>
          <w:rFonts w:ascii="Times New Arabic" w:hAnsi="Times New Arabic" w:cstheme="majorBidi"/>
          <w:b/>
          <w:bCs/>
          <w:sz w:val="24"/>
          <w:szCs w:val="24"/>
        </w:rPr>
      </w:pPr>
      <w:r>
        <w:rPr>
          <w:rFonts w:ascii="Times New Arabic" w:hAnsi="Times New Arabic" w:cstheme="majorBidi"/>
          <w:b/>
          <w:bCs/>
          <w:sz w:val="24"/>
          <w:szCs w:val="24"/>
        </w:rPr>
        <w:t>Rumusan Masalah</w:t>
      </w:r>
    </w:p>
    <w:p w:rsidR="0095240B" w:rsidRDefault="0095240B" w:rsidP="005F1DDC">
      <w:pPr>
        <w:pStyle w:val="ListParagraph"/>
        <w:numPr>
          <w:ilvl w:val="0"/>
          <w:numId w:val="13"/>
        </w:numPr>
        <w:spacing w:after="0" w:line="480" w:lineRule="auto"/>
        <w:ind w:left="567" w:hanging="284"/>
        <w:jc w:val="both"/>
        <w:rPr>
          <w:rFonts w:ascii="Times New Arabic" w:hAnsi="Times New Arabic" w:cstheme="majorBidi"/>
          <w:sz w:val="24"/>
          <w:szCs w:val="24"/>
        </w:rPr>
      </w:pPr>
      <w:r>
        <w:rPr>
          <w:rFonts w:ascii="Times New Arabic" w:hAnsi="Times New Arabic" w:cstheme="majorBidi"/>
          <w:sz w:val="24"/>
          <w:szCs w:val="24"/>
        </w:rPr>
        <w:t>Bagaimana implementasi pengelolaan dana zakat, infak, dan sedekah di Lembaga Amil Zakat, Infak dan Sedekah (LAZIS) Muhammadiyah Lamongan?</w:t>
      </w:r>
    </w:p>
    <w:p w:rsidR="0095240B" w:rsidRDefault="0095240B" w:rsidP="005F1DDC">
      <w:pPr>
        <w:pStyle w:val="ListParagraph"/>
        <w:numPr>
          <w:ilvl w:val="0"/>
          <w:numId w:val="13"/>
        </w:numPr>
        <w:spacing w:after="0" w:line="480" w:lineRule="auto"/>
        <w:ind w:left="567" w:hanging="284"/>
        <w:jc w:val="both"/>
        <w:rPr>
          <w:rFonts w:ascii="Times New Arabic" w:hAnsi="Times New Arabic" w:cstheme="majorBidi"/>
          <w:sz w:val="24"/>
          <w:szCs w:val="24"/>
        </w:rPr>
      </w:pPr>
      <w:r>
        <w:rPr>
          <w:rFonts w:ascii="Times New Arabic" w:hAnsi="Times New Arabic" w:cstheme="majorBidi"/>
          <w:sz w:val="24"/>
          <w:szCs w:val="24"/>
        </w:rPr>
        <w:t>Bagaimana pengelolaan dana zakat, infak dan sedekah ditinjau dari manajemen organisasi di Lembaga Amil Zakat, Infak dan Sedekah (LAZIS) Muhammadiyah Lamongan?</w:t>
      </w:r>
    </w:p>
    <w:p w:rsidR="00A65B70" w:rsidRPr="00A65B70" w:rsidRDefault="00A65B70" w:rsidP="00A65B70">
      <w:pPr>
        <w:spacing w:after="0" w:line="720" w:lineRule="auto"/>
        <w:ind w:left="283"/>
        <w:jc w:val="both"/>
        <w:rPr>
          <w:rFonts w:ascii="Times New Arabic" w:hAnsi="Times New Arabic" w:cstheme="majorBidi"/>
          <w:sz w:val="24"/>
          <w:szCs w:val="24"/>
        </w:rPr>
      </w:pPr>
    </w:p>
    <w:p w:rsidR="0095240B" w:rsidRDefault="0095240B" w:rsidP="005F1DDC">
      <w:pPr>
        <w:pStyle w:val="ListParagraph"/>
        <w:numPr>
          <w:ilvl w:val="0"/>
          <w:numId w:val="10"/>
        </w:numPr>
        <w:spacing w:after="0" w:line="480" w:lineRule="auto"/>
        <w:ind w:left="284" w:hanging="284"/>
        <w:jc w:val="both"/>
        <w:rPr>
          <w:rFonts w:ascii="Times New Arabic" w:hAnsi="Times New Arabic" w:cstheme="majorBidi"/>
          <w:b/>
          <w:bCs/>
          <w:sz w:val="24"/>
          <w:szCs w:val="24"/>
        </w:rPr>
      </w:pPr>
      <w:r>
        <w:rPr>
          <w:rFonts w:ascii="Times New Arabic" w:hAnsi="Times New Arabic" w:cstheme="majorBidi"/>
          <w:b/>
          <w:bCs/>
          <w:sz w:val="24"/>
          <w:szCs w:val="24"/>
        </w:rPr>
        <w:t>Tujuan Penelitian</w:t>
      </w:r>
    </w:p>
    <w:p w:rsidR="0095240B" w:rsidRDefault="0095240B" w:rsidP="005F1DDC">
      <w:pPr>
        <w:pStyle w:val="ListParagraph"/>
        <w:numPr>
          <w:ilvl w:val="0"/>
          <w:numId w:val="14"/>
        </w:numPr>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Untuk mengetahui implementasi pengelolaan dana zakat, infak, dan sedekah di Lembaga Amil Zakat, Infak dan Sedekah (LAZIS) Muhammadiyah Lamongan</w:t>
      </w:r>
    </w:p>
    <w:p w:rsidR="0095240B" w:rsidRDefault="0095240B" w:rsidP="005F1DDC">
      <w:pPr>
        <w:pStyle w:val="ListParagraph"/>
        <w:numPr>
          <w:ilvl w:val="0"/>
          <w:numId w:val="14"/>
        </w:numPr>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Untuk mengetahui pengelolaan dana zakat, infak dan sedekah ditinjau dari manajemen organisasi di Lembaga Amil Zakat, Infak dan Sedekah (LAZIS) Muhammadiyah Lamongan</w:t>
      </w:r>
    </w:p>
    <w:p w:rsidR="00A44380" w:rsidRPr="00A44380" w:rsidRDefault="00A44380" w:rsidP="005F1DDC">
      <w:pPr>
        <w:spacing w:after="0" w:line="720" w:lineRule="auto"/>
        <w:jc w:val="both"/>
        <w:rPr>
          <w:rFonts w:ascii="Times New Arabic" w:hAnsi="Times New Arabic" w:cstheme="majorBidi"/>
          <w:sz w:val="24"/>
          <w:szCs w:val="24"/>
        </w:rPr>
      </w:pPr>
    </w:p>
    <w:p w:rsidR="0095240B" w:rsidRDefault="0095240B" w:rsidP="005F1DDC">
      <w:pPr>
        <w:pStyle w:val="ListParagraph"/>
        <w:numPr>
          <w:ilvl w:val="0"/>
          <w:numId w:val="10"/>
        </w:numPr>
        <w:spacing w:after="0" w:line="480" w:lineRule="auto"/>
        <w:ind w:left="284" w:hanging="284"/>
        <w:jc w:val="both"/>
        <w:rPr>
          <w:rFonts w:ascii="Times New Arabic" w:hAnsi="Times New Arabic" w:cstheme="majorBidi"/>
          <w:b/>
          <w:bCs/>
          <w:sz w:val="24"/>
          <w:szCs w:val="24"/>
        </w:rPr>
      </w:pPr>
      <w:r>
        <w:rPr>
          <w:rFonts w:ascii="Times New Arabic" w:hAnsi="Times New Arabic" w:cstheme="majorBidi"/>
          <w:b/>
          <w:bCs/>
          <w:sz w:val="24"/>
          <w:szCs w:val="24"/>
        </w:rPr>
        <w:t>Kajian Pustaka</w:t>
      </w:r>
    </w:p>
    <w:p w:rsidR="0095240B" w:rsidRDefault="0095240B" w:rsidP="005F1DDC">
      <w:pPr>
        <w:pStyle w:val="ListParagraph"/>
        <w:spacing w:after="0" w:line="240" w:lineRule="auto"/>
        <w:jc w:val="center"/>
        <w:rPr>
          <w:rFonts w:ascii="Times New Arabic" w:hAnsi="Times New Arabic" w:cstheme="majorBidi"/>
          <w:bCs/>
          <w:sz w:val="24"/>
          <w:szCs w:val="24"/>
        </w:rPr>
      </w:pPr>
      <w:r>
        <w:rPr>
          <w:rFonts w:ascii="Times New Arabic" w:hAnsi="Times New Arabic" w:cstheme="majorBidi"/>
          <w:bCs/>
          <w:sz w:val="24"/>
          <w:szCs w:val="24"/>
        </w:rPr>
        <w:t>Tabel 1.1</w:t>
      </w:r>
    </w:p>
    <w:p w:rsidR="0095240B" w:rsidRDefault="0095240B" w:rsidP="005F1DDC">
      <w:pPr>
        <w:pStyle w:val="ListParagraph"/>
        <w:spacing w:after="0" w:line="240" w:lineRule="auto"/>
        <w:jc w:val="center"/>
        <w:rPr>
          <w:rFonts w:ascii="Times New Arabic" w:hAnsi="Times New Arabic" w:cstheme="majorBidi"/>
          <w:bCs/>
          <w:sz w:val="24"/>
          <w:szCs w:val="24"/>
        </w:rPr>
      </w:pPr>
      <w:r>
        <w:rPr>
          <w:rFonts w:ascii="Times New Arabic" w:hAnsi="Times New Arabic" w:cstheme="majorBidi"/>
          <w:bCs/>
          <w:sz w:val="24"/>
          <w:szCs w:val="24"/>
        </w:rPr>
        <w:t>Kajian Pustaka Penelitian Terdahulu</w:t>
      </w:r>
    </w:p>
    <w:p w:rsidR="0095240B" w:rsidRDefault="0095240B" w:rsidP="005F1DDC">
      <w:pPr>
        <w:pStyle w:val="ListParagraph"/>
        <w:spacing w:after="0" w:line="240" w:lineRule="auto"/>
        <w:jc w:val="center"/>
        <w:rPr>
          <w:rFonts w:ascii="Times New Arabic" w:hAnsi="Times New Arabic" w:cstheme="majorBidi"/>
          <w:bCs/>
          <w:sz w:val="24"/>
          <w:szCs w:val="24"/>
        </w:rPr>
      </w:pPr>
    </w:p>
    <w:tbl>
      <w:tblPr>
        <w:tblStyle w:val="TableGrid"/>
        <w:tblW w:w="0" w:type="auto"/>
        <w:tblLook w:val="04A0" w:firstRow="1" w:lastRow="0" w:firstColumn="1" w:lastColumn="0" w:noHBand="0" w:noVBand="1"/>
      </w:tblPr>
      <w:tblGrid>
        <w:gridCol w:w="548"/>
        <w:gridCol w:w="2702"/>
        <w:gridCol w:w="2644"/>
        <w:gridCol w:w="2260"/>
      </w:tblGrid>
      <w:tr w:rsidR="0095240B" w:rsidTr="0095240B">
        <w:trPr>
          <w:tblHeader/>
        </w:trPr>
        <w:tc>
          <w:tcPr>
            <w:tcW w:w="558"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center"/>
              <w:rPr>
                <w:rFonts w:ascii="Times New Arabic" w:hAnsi="Times New Arabic" w:cstheme="majorBidi"/>
                <w:sz w:val="24"/>
                <w:szCs w:val="24"/>
              </w:rPr>
            </w:pPr>
            <w:r>
              <w:rPr>
                <w:rFonts w:ascii="Times New Arabic" w:hAnsi="Times New Arabic" w:cstheme="majorBidi"/>
                <w:sz w:val="24"/>
                <w:szCs w:val="24"/>
              </w:rPr>
              <w:t>No</w:t>
            </w:r>
          </w:p>
        </w:tc>
        <w:tc>
          <w:tcPr>
            <w:tcW w:w="2970"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center"/>
              <w:rPr>
                <w:rFonts w:ascii="Times New Arabic" w:hAnsi="Times New Arabic" w:cstheme="majorBidi"/>
                <w:sz w:val="24"/>
                <w:szCs w:val="24"/>
              </w:rPr>
            </w:pPr>
            <w:r>
              <w:rPr>
                <w:rFonts w:ascii="Times New Arabic" w:hAnsi="Times New Arabic" w:cstheme="majorBidi"/>
                <w:sz w:val="24"/>
                <w:szCs w:val="24"/>
              </w:rPr>
              <w:t>Peneliti dan Judul Penelitian</w:t>
            </w:r>
          </w:p>
        </w:tc>
        <w:tc>
          <w:tcPr>
            <w:tcW w:w="2833"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center"/>
              <w:rPr>
                <w:rFonts w:ascii="Times New Arabic" w:hAnsi="Times New Arabic" w:cstheme="majorBidi"/>
                <w:sz w:val="24"/>
                <w:szCs w:val="24"/>
              </w:rPr>
            </w:pPr>
            <w:r>
              <w:rPr>
                <w:rFonts w:ascii="Times New Arabic" w:hAnsi="Times New Arabic" w:cstheme="majorBidi"/>
                <w:sz w:val="24"/>
                <w:szCs w:val="24"/>
              </w:rPr>
              <w:t>Isi Penelitian</w:t>
            </w:r>
          </w:p>
        </w:tc>
        <w:tc>
          <w:tcPr>
            <w:tcW w:w="2387"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center"/>
              <w:rPr>
                <w:rFonts w:ascii="Times New Arabic" w:hAnsi="Times New Arabic" w:cstheme="majorBidi"/>
                <w:sz w:val="24"/>
                <w:szCs w:val="24"/>
              </w:rPr>
            </w:pPr>
            <w:r>
              <w:rPr>
                <w:rFonts w:ascii="Times New Arabic" w:hAnsi="Times New Arabic" w:cstheme="majorBidi"/>
                <w:sz w:val="24"/>
                <w:szCs w:val="24"/>
              </w:rPr>
              <w:t>Perbedaan</w:t>
            </w:r>
          </w:p>
        </w:tc>
      </w:tr>
      <w:tr w:rsidR="0095240B" w:rsidTr="0095240B">
        <w:tc>
          <w:tcPr>
            <w:tcW w:w="558"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1.</w:t>
            </w:r>
          </w:p>
        </w:tc>
        <w:tc>
          <w:tcPr>
            <w:tcW w:w="2970"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Ridwan, Analisis Penerapan Prinsip Manajemen Organisasi di Perpustakaan SMA Al-Fityan</w:t>
            </w:r>
          </w:p>
        </w:tc>
        <w:tc>
          <w:tcPr>
            <w:tcW w:w="2833"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 xml:space="preserve">Manajemen organisasi yang diterapkan di perpustakaan SMA Al-Fityan adalah kedisiplinan, tanggung jawab dan prakarsa (inisiatif). </w:t>
            </w:r>
          </w:p>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Pembagian kerja atau struktur organisasi belum ada, salah satunya disebabkan oleh sumberdaya manusia yang kurang memadai.</w:t>
            </w:r>
          </w:p>
        </w:tc>
        <w:tc>
          <w:tcPr>
            <w:tcW w:w="2387"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 xml:space="preserve">Penelitian terdahulu membahas tentang penerapan prinsip manajemen organisasi di perpustakaan sekolah sedangkan penelitian ini membahas implementasi manajemen organisasi pengelolaan dana zakat, infak, dan sedekah di lembaga amil zakat </w:t>
            </w:r>
          </w:p>
        </w:tc>
      </w:tr>
      <w:tr w:rsidR="0095240B" w:rsidTr="0095240B">
        <w:tc>
          <w:tcPr>
            <w:tcW w:w="558"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2.</w:t>
            </w:r>
          </w:p>
        </w:tc>
        <w:tc>
          <w:tcPr>
            <w:tcW w:w="2970"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Akhmad Saifullah, Penerapan Manajemen Organisasi di Panti Asuhan Ir.H Abdul Malik Muhammad Aliun Bandar Lampung</w:t>
            </w:r>
          </w:p>
        </w:tc>
        <w:tc>
          <w:tcPr>
            <w:tcW w:w="2833"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Panti asuhan Ir.H Abdul Malik menerapkan fungsi-fungsi manajemen yang dilakukan secara efektif dan efisien untuk mencapai tujuan yaitu perencanaan, pengorganisasian, penggerakan, pengawasan sampai pada tahap evaluasi.</w:t>
            </w:r>
          </w:p>
        </w:tc>
        <w:tc>
          <w:tcPr>
            <w:tcW w:w="2387"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Penelitian terdahulu membahas tentang manajemen organisasi dan faktor pendukung serta penghambat dalam penerapan manajemen organsasi di panti asuhan</w:t>
            </w:r>
          </w:p>
        </w:tc>
      </w:tr>
      <w:tr w:rsidR="0095240B" w:rsidTr="0095240B">
        <w:tc>
          <w:tcPr>
            <w:tcW w:w="558"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3.</w:t>
            </w:r>
          </w:p>
        </w:tc>
        <w:tc>
          <w:tcPr>
            <w:tcW w:w="2970"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Ani’ Chusniyatul Mafidah, Analisis Implementasi Manajemen Organisasi pada Badan Amil Zakat Nasional (BAZNAS) Tulungagung dalam Pengelolaan Dana Zakat, Infak dan Sedekah</w:t>
            </w:r>
          </w:p>
        </w:tc>
        <w:tc>
          <w:tcPr>
            <w:tcW w:w="2833"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Manajemen organisasi yang diterapkan di BAZNAS Tulungagung yakni perencanaan,  pengorganisasian,  pengarahan,  dan  pengawasan.</w:t>
            </w:r>
          </w:p>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BAZNAS juga memiliki database muzaki dan mustahik, sumberdaya manusia yang mumpuni, perangkat keras yang menunjang segala aktivitas dan sumberdaya perangkat lunak berupa komunikasi maupun reputasi yang baik di masyarakat.</w:t>
            </w:r>
          </w:p>
        </w:tc>
        <w:tc>
          <w:tcPr>
            <w:tcW w:w="2387"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 xml:space="preserve">Penelitian terdahulu meneliti di BAZNAS Tulungagung, sedangkan yang akan diteliti adalah LAZIS Muhammadiyah Lamongan </w:t>
            </w:r>
          </w:p>
        </w:tc>
      </w:tr>
      <w:tr w:rsidR="0095240B" w:rsidTr="0095240B">
        <w:tc>
          <w:tcPr>
            <w:tcW w:w="558"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4.</w:t>
            </w:r>
          </w:p>
        </w:tc>
        <w:tc>
          <w:tcPr>
            <w:tcW w:w="2970"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Siti Duriyah, Manajemen Pendistribusian Zakat (Studi Kassus pada LAZISMU PDM Kota Semarang)</w:t>
            </w:r>
          </w:p>
        </w:tc>
        <w:tc>
          <w:tcPr>
            <w:tcW w:w="2833"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Manajemen pendistribusian yang dilakukan LAZISMU PDM Kota Semarang yaitu perencanaan pendistribusian, pengorganisasian pendistrbusian, pergerakan pendistribusian dan pengawasan.</w:t>
            </w:r>
          </w:p>
        </w:tc>
        <w:tc>
          <w:tcPr>
            <w:tcW w:w="2387"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 xml:space="preserve">Penelitian terdahulu membahas tentang manajemen pendistribusian dan faktor pendukung serta penghambat dalam pendistribusian zakat sedangkan penelitian ini membahas implementasi manajemen organisasi dalam pengelolaan dana zakat, infak, dan sedekah </w:t>
            </w:r>
          </w:p>
        </w:tc>
      </w:tr>
      <w:tr w:rsidR="0095240B" w:rsidTr="0095240B">
        <w:tc>
          <w:tcPr>
            <w:tcW w:w="558"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5.</w:t>
            </w:r>
          </w:p>
        </w:tc>
        <w:tc>
          <w:tcPr>
            <w:tcW w:w="2970"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Hafizi, Modernisasi Pengelolaan Zakat di LAZISMU</w:t>
            </w:r>
          </w:p>
        </w:tc>
        <w:tc>
          <w:tcPr>
            <w:tcW w:w="2833"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 xml:space="preserve">Pengelolaan yang dilakukan di LAZISMU menggunakan sistem modern yang di dalamnya terdapat manajemen pengelolaan, sumber dana dan pendistribusian. </w:t>
            </w:r>
          </w:p>
        </w:tc>
        <w:tc>
          <w:tcPr>
            <w:tcW w:w="2387" w:type="dxa"/>
            <w:tcBorders>
              <w:top w:val="single" w:sz="4" w:space="0" w:color="auto"/>
              <w:left w:val="single" w:sz="4" w:space="0" w:color="auto"/>
              <w:bottom w:val="single" w:sz="4" w:space="0" w:color="auto"/>
              <w:right w:val="single" w:sz="4" w:space="0" w:color="auto"/>
            </w:tcBorders>
            <w:hideMark/>
          </w:tcPr>
          <w:p w:rsidR="0095240B" w:rsidRDefault="0095240B" w:rsidP="005F1DDC">
            <w:pPr>
              <w:jc w:val="both"/>
              <w:rPr>
                <w:rFonts w:ascii="Times New Arabic" w:hAnsi="Times New Arabic" w:cstheme="majorBidi"/>
                <w:sz w:val="24"/>
                <w:szCs w:val="24"/>
              </w:rPr>
            </w:pPr>
            <w:r>
              <w:rPr>
                <w:rFonts w:ascii="Times New Arabic" w:hAnsi="Times New Arabic" w:cstheme="majorBidi"/>
                <w:sz w:val="24"/>
                <w:szCs w:val="24"/>
              </w:rPr>
              <w:t>Penelitian terdahulu membahas tentang pengelolaan zakat, infak, dan sedekah modern</w:t>
            </w:r>
          </w:p>
        </w:tc>
      </w:tr>
    </w:tbl>
    <w:p w:rsidR="0095240B" w:rsidRDefault="0095240B" w:rsidP="005F1DDC">
      <w:pPr>
        <w:spacing w:after="0" w:line="720" w:lineRule="auto"/>
        <w:jc w:val="both"/>
        <w:rPr>
          <w:rFonts w:ascii="Times New Arabic" w:hAnsi="Times New Arabic" w:cstheme="majorBidi"/>
          <w:b/>
          <w:bCs/>
          <w:sz w:val="24"/>
          <w:szCs w:val="24"/>
        </w:rPr>
      </w:pPr>
    </w:p>
    <w:p w:rsidR="00A44380" w:rsidRDefault="0095240B" w:rsidP="005F1DDC">
      <w:pPr>
        <w:pStyle w:val="ListParagraph"/>
        <w:numPr>
          <w:ilvl w:val="0"/>
          <w:numId w:val="10"/>
        </w:numPr>
        <w:spacing w:after="0" w:line="480" w:lineRule="auto"/>
        <w:ind w:left="284" w:hanging="284"/>
        <w:jc w:val="both"/>
        <w:rPr>
          <w:rFonts w:ascii="Times New Arabic" w:hAnsi="Times New Arabic" w:cstheme="majorBidi"/>
          <w:b/>
          <w:bCs/>
          <w:sz w:val="24"/>
          <w:szCs w:val="24"/>
        </w:rPr>
      </w:pPr>
      <w:r>
        <w:rPr>
          <w:rFonts w:ascii="Times New Arabic" w:hAnsi="Times New Arabic" w:cstheme="majorBidi"/>
          <w:b/>
          <w:bCs/>
          <w:sz w:val="24"/>
          <w:szCs w:val="24"/>
        </w:rPr>
        <w:t>Kegunaan Hasil Penelitian</w:t>
      </w:r>
    </w:p>
    <w:p w:rsidR="0095240B" w:rsidRPr="00A44380" w:rsidRDefault="0095240B" w:rsidP="005F1DDC">
      <w:pPr>
        <w:pStyle w:val="ListParagraph"/>
        <w:spacing w:after="0" w:line="480" w:lineRule="auto"/>
        <w:ind w:left="284" w:firstLine="709"/>
        <w:jc w:val="both"/>
        <w:rPr>
          <w:rFonts w:ascii="Times New Arabic" w:hAnsi="Times New Arabic" w:cstheme="majorBidi"/>
          <w:b/>
          <w:bCs/>
          <w:sz w:val="24"/>
          <w:szCs w:val="24"/>
        </w:rPr>
      </w:pPr>
      <w:r w:rsidRPr="00A44380">
        <w:rPr>
          <w:rFonts w:ascii="Times New Arabic" w:hAnsi="Times New Arabic" w:cstheme="majorBidi"/>
          <w:sz w:val="24"/>
          <w:szCs w:val="24"/>
        </w:rPr>
        <w:t>Hasil penelitian ini diharapkan dapat bermanfaat bagi pihak-pihak yang terkait, diantaranya adalah sebagai berikut:</w:t>
      </w:r>
    </w:p>
    <w:p w:rsidR="0095240B" w:rsidRDefault="0095240B" w:rsidP="005F1DDC">
      <w:pPr>
        <w:pStyle w:val="ListParagraph"/>
        <w:numPr>
          <w:ilvl w:val="0"/>
          <w:numId w:val="15"/>
        </w:numPr>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 xml:space="preserve">Kegunaan Teoritis </w:t>
      </w:r>
    </w:p>
    <w:p w:rsidR="0095240B" w:rsidRDefault="0095240B" w:rsidP="005F1DDC">
      <w:pPr>
        <w:pStyle w:val="ListParagraph"/>
        <w:spacing w:after="0" w:line="480" w:lineRule="auto"/>
        <w:ind w:left="567" w:firstLine="709"/>
        <w:jc w:val="both"/>
        <w:rPr>
          <w:rFonts w:ascii="Times New Arabic" w:hAnsi="Times New Arabic" w:cstheme="majorBidi"/>
          <w:sz w:val="24"/>
          <w:szCs w:val="24"/>
        </w:rPr>
      </w:pPr>
      <w:r>
        <w:rPr>
          <w:rFonts w:ascii="Times New Arabic" w:hAnsi="Times New Arabic" w:cstheme="majorBidi"/>
          <w:sz w:val="24"/>
          <w:szCs w:val="24"/>
        </w:rPr>
        <w:t>Hasil penelitian ini diharapkan dapat memperkuat teori yang sudah ada dan memberikan gambaran secara detail mengenai implementasi manajemen organisasi dalam pengelolaan zakat, infak dan sedekah di Lembaga Amil Zakat (LAZIS) Muhammadiyah Lamongan.</w:t>
      </w:r>
    </w:p>
    <w:p w:rsidR="0095240B" w:rsidRDefault="0095240B" w:rsidP="005F1DDC">
      <w:pPr>
        <w:pStyle w:val="ListParagraph"/>
        <w:numPr>
          <w:ilvl w:val="0"/>
          <w:numId w:val="15"/>
        </w:numPr>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Kegunaan Praktis</w:t>
      </w:r>
    </w:p>
    <w:p w:rsidR="0095240B" w:rsidRDefault="0095240B" w:rsidP="005F1DDC">
      <w:pPr>
        <w:pStyle w:val="ListParagraph"/>
        <w:numPr>
          <w:ilvl w:val="0"/>
          <w:numId w:val="16"/>
        </w:numPr>
        <w:spacing w:after="0" w:line="480" w:lineRule="auto"/>
        <w:ind w:left="851" w:hanging="283"/>
        <w:jc w:val="both"/>
        <w:rPr>
          <w:rFonts w:ascii="Times New Arabic" w:hAnsi="Times New Arabic" w:cstheme="majorBidi"/>
          <w:sz w:val="24"/>
          <w:szCs w:val="24"/>
        </w:rPr>
      </w:pPr>
      <w:r>
        <w:rPr>
          <w:rFonts w:ascii="Times New Arabic" w:hAnsi="Times New Arabic" w:cstheme="majorBidi"/>
          <w:sz w:val="24"/>
          <w:szCs w:val="24"/>
        </w:rPr>
        <w:t>Bagi Penulis</w:t>
      </w:r>
    </w:p>
    <w:p w:rsidR="0095240B" w:rsidRDefault="0095240B" w:rsidP="005F1DDC">
      <w:pPr>
        <w:pStyle w:val="ListParagraph"/>
        <w:spacing w:after="0" w:line="480" w:lineRule="auto"/>
        <w:ind w:left="851" w:firstLine="709"/>
        <w:jc w:val="both"/>
        <w:rPr>
          <w:rFonts w:ascii="Times New Arabic" w:hAnsi="Times New Arabic" w:cstheme="majorBidi"/>
          <w:sz w:val="24"/>
          <w:szCs w:val="24"/>
        </w:rPr>
      </w:pPr>
      <w:r>
        <w:rPr>
          <w:rFonts w:ascii="Times New Arabic" w:hAnsi="Times New Arabic" w:cstheme="majorBidi"/>
          <w:sz w:val="24"/>
          <w:szCs w:val="24"/>
        </w:rPr>
        <w:t xml:space="preserve">Untuk menambah dan memperoleh pengetahuan yang lebih luas mengenai implementasi manajemen organisasi dalam pengelolaan dana zakat, infak dan sedekah di LAZIS Muhammadiyah Lamongan </w:t>
      </w:r>
    </w:p>
    <w:p w:rsidR="0095240B" w:rsidRDefault="0095240B" w:rsidP="005F1DDC">
      <w:pPr>
        <w:pStyle w:val="ListParagraph"/>
        <w:numPr>
          <w:ilvl w:val="0"/>
          <w:numId w:val="16"/>
        </w:numPr>
        <w:spacing w:after="0" w:line="480" w:lineRule="auto"/>
        <w:ind w:left="851" w:hanging="283"/>
        <w:jc w:val="both"/>
        <w:rPr>
          <w:rFonts w:ascii="Times New Arabic" w:hAnsi="Times New Arabic" w:cstheme="majorBidi"/>
          <w:sz w:val="24"/>
          <w:szCs w:val="24"/>
        </w:rPr>
      </w:pPr>
      <w:r>
        <w:rPr>
          <w:rFonts w:ascii="Times New Arabic" w:hAnsi="Times New Arabic" w:cstheme="majorBidi"/>
          <w:sz w:val="24"/>
          <w:szCs w:val="24"/>
        </w:rPr>
        <w:t>Bagi LAZIS Muhammadiyah Lamongan, diharapkan dapat berguna sebagai bahan rekomendasi dalam sosialisasi pengelolaan dana zakat, nfak dan sedekah serta pertimbangan dalam peningkatan kinerja pengelola zakat dalam melaksanakan tugasnya.</w:t>
      </w:r>
    </w:p>
    <w:p w:rsidR="0095240B" w:rsidRPr="00A44380" w:rsidRDefault="0095240B" w:rsidP="005F1DDC">
      <w:pPr>
        <w:pStyle w:val="ListParagraph"/>
        <w:numPr>
          <w:ilvl w:val="0"/>
          <w:numId w:val="16"/>
        </w:numPr>
        <w:spacing w:after="0" w:line="480" w:lineRule="auto"/>
        <w:ind w:left="851" w:hanging="283"/>
        <w:jc w:val="both"/>
        <w:rPr>
          <w:rFonts w:ascii="Times New Arabic" w:hAnsi="Times New Arabic" w:cstheme="majorBidi"/>
          <w:sz w:val="24"/>
          <w:szCs w:val="24"/>
        </w:rPr>
      </w:pPr>
      <w:r>
        <w:rPr>
          <w:rFonts w:ascii="Times New Arabic" w:hAnsi="Times New Arabic" w:cstheme="majorBidi"/>
          <w:sz w:val="24"/>
          <w:szCs w:val="24"/>
        </w:rPr>
        <w:t>Bagi masyarakat khususnya daerah Lamongan, dapat meningkatkan kepercayaan masyarakat yang ingin mengeluarkan zakat, infak dan sedekah di LAZIS Muhammadiyah Lamongan dan memberikan informasi mengenai pengelolaan dana zakat, infak dan sedekah.</w:t>
      </w:r>
    </w:p>
    <w:p w:rsidR="0095240B" w:rsidRPr="00A44380" w:rsidRDefault="0095240B" w:rsidP="005F1DDC">
      <w:pPr>
        <w:spacing w:after="0" w:line="720" w:lineRule="auto"/>
        <w:jc w:val="both"/>
        <w:rPr>
          <w:rFonts w:ascii="Times New Arabic" w:hAnsi="Times New Arabic" w:cstheme="majorBidi"/>
          <w:sz w:val="24"/>
          <w:szCs w:val="24"/>
        </w:rPr>
      </w:pPr>
    </w:p>
    <w:p w:rsidR="007355D1" w:rsidRDefault="0095240B" w:rsidP="005F1DDC">
      <w:pPr>
        <w:pStyle w:val="ListParagraph"/>
        <w:numPr>
          <w:ilvl w:val="0"/>
          <w:numId w:val="10"/>
        </w:numPr>
        <w:spacing w:after="0" w:line="480" w:lineRule="auto"/>
        <w:ind w:left="284" w:hanging="284"/>
        <w:jc w:val="both"/>
        <w:rPr>
          <w:rFonts w:ascii="Times New Arabic" w:hAnsi="Times New Arabic" w:cstheme="majorBidi"/>
          <w:b/>
          <w:bCs/>
          <w:sz w:val="24"/>
          <w:szCs w:val="24"/>
        </w:rPr>
      </w:pPr>
      <w:r>
        <w:rPr>
          <w:rFonts w:ascii="Times New Arabic" w:hAnsi="Times New Arabic" w:cstheme="majorBidi"/>
          <w:b/>
          <w:bCs/>
          <w:sz w:val="24"/>
          <w:szCs w:val="24"/>
        </w:rPr>
        <w:t>Definisi Operasional</w:t>
      </w:r>
    </w:p>
    <w:p w:rsidR="0095240B" w:rsidRPr="00A44380" w:rsidRDefault="0095240B" w:rsidP="005F1DDC">
      <w:pPr>
        <w:pStyle w:val="ListParagraph"/>
        <w:spacing w:after="0" w:line="480" w:lineRule="auto"/>
        <w:ind w:left="284" w:firstLine="709"/>
        <w:jc w:val="both"/>
        <w:rPr>
          <w:rFonts w:ascii="Times New Arabic" w:hAnsi="Times New Arabic" w:cstheme="majorBidi"/>
          <w:b/>
          <w:bCs/>
          <w:sz w:val="24"/>
          <w:szCs w:val="24"/>
        </w:rPr>
      </w:pPr>
      <w:r w:rsidRPr="00A44380">
        <w:rPr>
          <w:rFonts w:ascii="Times New Arabic" w:hAnsi="Times New Arabic" w:cstheme="majorBidi"/>
          <w:sz w:val="24"/>
          <w:szCs w:val="24"/>
        </w:rPr>
        <w:t>Untuk memudahkan dalam memahami judul penelitian yang diangkat oleh peneliti, maka peneliti memberikan penegasan istilah dan penjelasan, sebagai berikut:</w:t>
      </w:r>
    </w:p>
    <w:p w:rsidR="004431A6" w:rsidRDefault="0095240B" w:rsidP="005F1DDC">
      <w:pPr>
        <w:pStyle w:val="ListParagraph"/>
        <w:numPr>
          <w:ilvl w:val="0"/>
          <w:numId w:val="17"/>
        </w:numPr>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Manajemen organisasi</w:t>
      </w:r>
    </w:p>
    <w:p w:rsidR="004431A6" w:rsidRDefault="0095240B" w:rsidP="005F1DDC">
      <w:pPr>
        <w:pStyle w:val="ListParagraph"/>
        <w:spacing w:after="0" w:line="480" w:lineRule="auto"/>
        <w:ind w:left="567" w:firstLine="709"/>
        <w:jc w:val="both"/>
        <w:rPr>
          <w:rFonts w:ascii="Times New Arabic" w:hAnsi="Times New Arabic" w:cstheme="majorBidi"/>
          <w:sz w:val="24"/>
          <w:szCs w:val="24"/>
        </w:rPr>
      </w:pPr>
      <w:r w:rsidRPr="004431A6">
        <w:rPr>
          <w:rFonts w:ascii="Times New Arabic" w:hAnsi="Times New Arabic" w:cstheme="majorBidi"/>
          <w:sz w:val="24"/>
          <w:szCs w:val="24"/>
        </w:rPr>
        <w:t>Manajemen merupakan ilmu dan seni yang penting dan mempengaruhi hampir seluruh aspek kehidupan. Manajemen diperlukan untuk mengelola sumber daya organisasi secara efektif dan efisien.</w:t>
      </w:r>
      <w:r>
        <w:rPr>
          <w:rStyle w:val="FootnoteReference"/>
          <w:rFonts w:ascii="Times New Arabic" w:hAnsi="Times New Arabic" w:cstheme="majorBidi"/>
          <w:sz w:val="24"/>
          <w:szCs w:val="24"/>
        </w:rPr>
        <w:footnoteReference w:id="19"/>
      </w:r>
    </w:p>
    <w:p w:rsidR="004431A6" w:rsidRDefault="0095240B" w:rsidP="005F1DDC">
      <w:pPr>
        <w:pStyle w:val="ListParagraph"/>
        <w:spacing w:after="0" w:line="480" w:lineRule="auto"/>
        <w:ind w:left="567" w:firstLine="709"/>
        <w:jc w:val="both"/>
        <w:rPr>
          <w:rFonts w:ascii="Times New Arabic" w:hAnsi="Times New Arabic" w:cstheme="majorBidi"/>
          <w:sz w:val="24"/>
          <w:szCs w:val="24"/>
        </w:rPr>
      </w:pPr>
      <w:r w:rsidRPr="004431A6">
        <w:rPr>
          <w:rFonts w:ascii="Times New Arabic" w:hAnsi="Times New Arabic" w:cstheme="majorBidi"/>
          <w:sz w:val="24"/>
          <w:szCs w:val="24"/>
        </w:rPr>
        <w:t>Organisasi merupakan kerjasama antar individu yang terbentuk melalui kesesuaian dan kesepakatan dalam meringankan beban pekerjaan.</w:t>
      </w:r>
      <w:r>
        <w:rPr>
          <w:rStyle w:val="FootnoteReference"/>
          <w:rFonts w:ascii="Times New Arabic" w:hAnsi="Times New Arabic" w:cstheme="majorBidi"/>
          <w:sz w:val="24"/>
          <w:szCs w:val="24"/>
        </w:rPr>
        <w:footnoteReference w:id="20"/>
      </w:r>
    </w:p>
    <w:p w:rsidR="0095240B" w:rsidRPr="004431A6" w:rsidRDefault="0095240B" w:rsidP="005F1DDC">
      <w:pPr>
        <w:pStyle w:val="ListParagraph"/>
        <w:spacing w:after="0" w:line="480" w:lineRule="auto"/>
        <w:ind w:left="567" w:firstLine="709"/>
        <w:jc w:val="both"/>
        <w:rPr>
          <w:rFonts w:ascii="Times New Arabic" w:hAnsi="Times New Arabic" w:cstheme="majorBidi"/>
          <w:sz w:val="24"/>
          <w:szCs w:val="24"/>
        </w:rPr>
      </w:pPr>
      <w:r w:rsidRPr="004431A6">
        <w:rPr>
          <w:rFonts w:ascii="Times New Arabic" w:hAnsi="Times New Arabic" w:cstheme="majorBidi"/>
          <w:sz w:val="24"/>
          <w:szCs w:val="24"/>
        </w:rPr>
        <w:t>Manajemen organisasi merupakan proses merencanakan tugas, mengelompokkan, menghimpun, dan menempatkan sumber daya pelaksana dalam kelompok tugas yang disusun untuk mencapai tujuan bersama.</w:t>
      </w:r>
      <w:r>
        <w:rPr>
          <w:rStyle w:val="FootnoteReference"/>
          <w:rFonts w:ascii="Times New Arabic" w:hAnsi="Times New Arabic" w:cstheme="majorBidi"/>
          <w:sz w:val="24"/>
          <w:szCs w:val="24"/>
        </w:rPr>
        <w:footnoteReference w:id="21"/>
      </w:r>
    </w:p>
    <w:p w:rsidR="004431A6" w:rsidRDefault="0095240B" w:rsidP="005F1DDC">
      <w:pPr>
        <w:pStyle w:val="ListParagraph"/>
        <w:numPr>
          <w:ilvl w:val="0"/>
          <w:numId w:val="17"/>
        </w:numPr>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Pengelolaan dana zakat, infak dan sedekah</w:t>
      </w:r>
    </w:p>
    <w:p w:rsidR="0095240B" w:rsidRPr="004431A6" w:rsidRDefault="0095240B" w:rsidP="005F1DDC">
      <w:pPr>
        <w:pStyle w:val="ListParagraph"/>
        <w:spacing w:after="0" w:line="480" w:lineRule="auto"/>
        <w:ind w:left="567" w:firstLine="709"/>
        <w:jc w:val="both"/>
        <w:rPr>
          <w:rFonts w:ascii="Times New Arabic" w:hAnsi="Times New Arabic" w:cstheme="majorBidi"/>
          <w:sz w:val="24"/>
          <w:szCs w:val="24"/>
        </w:rPr>
      </w:pPr>
      <w:r w:rsidRPr="004431A6">
        <w:rPr>
          <w:rFonts w:ascii="Times New Arabic" w:hAnsi="Times New Arabic" w:cstheme="majorBidi"/>
          <w:sz w:val="24"/>
          <w:szCs w:val="24"/>
        </w:rPr>
        <w:t>Berdasarkan Undang-Undang Nomor 23 Tahun 2011 Tentang Pengelolaan Zakat, pasal 1 menyatakan bahwa yang dimaksud dengan pengelolaan zakat adalah kegiatan perencanaan, pelaksanaan, dan pengordinasian dalam pengumpulan, pendistribusian, dan pendayagunaan zakat,</w:t>
      </w:r>
      <w:r>
        <w:rPr>
          <w:rStyle w:val="FootnoteReference"/>
          <w:rFonts w:ascii="Times New Arabic" w:hAnsi="Times New Arabic" w:cstheme="majorBidi"/>
          <w:sz w:val="24"/>
          <w:szCs w:val="24"/>
        </w:rPr>
        <w:footnoteReference w:id="22"/>
      </w:r>
      <w:r w:rsidRPr="004431A6">
        <w:rPr>
          <w:rFonts w:ascii="Times New Arabic" w:hAnsi="Times New Arabic" w:cstheme="majorBidi"/>
          <w:sz w:val="24"/>
          <w:szCs w:val="24"/>
        </w:rPr>
        <w:t xml:space="preserve"> begitupun dengan infak dan sedekah.</w:t>
      </w:r>
    </w:p>
    <w:p w:rsidR="004431A6" w:rsidRDefault="0095240B" w:rsidP="005F1DDC">
      <w:pPr>
        <w:pStyle w:val="ListParagraph"/>
        <w:numPr>
          <w:ilvl w:val="0"/>
          <w:numId w:val="17"/>
        </w:numPr>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Lembaga Amil Zakat, Infak dan Sedekah (LAZIS) Muhammadiyah</w:t>
      </w:r>
    </w:p>
    <w:p w:rsidR="0095240B" w:rsidRPr="004431A6" w:rsidRDefault="0095240B" w:rsidP="005F1DDC">
      <w:pPr>
        <w:pStyle w:val="ListParagraph"/>
        <w:spacing w:after="0" w:line="480" w:lineRule="auto"/>
        <w:ind w:left="567" w:firstLine="709"/>
        <w:jc w:val="both"/>
        <w:rPr>
          <w:rFonts w:ascii="Times New Arabic" w:hAnsi="Times New Arabic" w:cstheme="majorBidi"/>
          <w:sz w:val="24"/>
          <w:szCs w:val="24"/>
        </w:rPr>
      </w:pPr>
      <w:r w:rsidRPr="004431A6">
        <w:rPr>
          <w:rFonts w:ascii="Times New Arabic" w:hAnsi="Times New Arabic" w:cstheme="majorBidi"/>
          <w:sz w:val="24"/>
          <w:szCs w:val="24"/>
        </w:rPr>
        <w:t xml:space="preserve">Lembaga pengelola zakat, infak, dan sedekah yang beroperasi di Jl. Lamongrejo No. 103-109 Gedung Dakwah Muhammadiyah Lamongan. </w:t>
      </w:r>
      <w:r w:rsidRPr="004431A6">
        <w:rPr>
          <w:rFonts w:ascii="Times New Arabic" w:eastAsia="Times New Roman" w:hAnsi="Times New Arabic"/>
          <w:sz w:val="24"/>
        </w:rPr>
        <w:t>LAZIS Muhammadiyah Lamongan merupakan suatu lembaga yang berfungsi sebagai mediator antara orang yang berlebih hartanya dengan orang yang kurang mampu.</w:t>
      </w:r>
    </w:p>
    <w:p w:rsidR="0095240B" w:rsidRPr="004431A6" w:rsidRDefault="0095240B" w:rsidP="005F1DDC">
      <w:pPr>
        <w:spacing w:after="0" w:line="720" w:lineRule="auto"/>
        <w:jc w:val="both"/>
        <w:rPr>
          <w:rFonts w:ascii="Times New Arabic" w:hAnsi="Times New Arabic" w:cstheme="majorBidi"/>
          <w:sz w:val="24"/>
          <w:szCs w:val="24"/>
        </w:rPr>
      </w:pPr>
    </w:p>
    <w:p w:rsidR="0095240B" w:rsidRDefault="0095240B" w:rsidP="005F1DDC">
      <w:pPr>
        <w:pStyle w:val="ListParagraph"/>
        <w:numPr>
          <w:ilvl w:val="0"/>
          <w:numId w:val="10"/>
        </w:numPr>
        <w:spacing w:after="0" w:line="480" w:lineRule="auto"/>
        <w:ind w:left="284" w:hanging="284"/>
        <w:jc w:val="both"/>
        <w:rPr>
          <w:rFonts w:ascii="Times New Arabic" w:hAnsi="Times New Arabic" w:cstheme="majorBidi"/>
          <w:b/>
          <w:bCs/>
          <w:sz w:val="24"/>
          <w:szCs w:val="24"/>
        </w:rPr>
      </w:pPr>
      <w:r>
        <w:rPr>
          <w:rFonts w:ascii="Times New Arabic" w:hAnsi="Times New Arabic" w:cstheme="majorBidi"/>
          <w:b/>
          <w:bCs/>
          <w:sz w:val="24"/>
          <w:szCs w:val="24"/>
        </w:rPr>
        <w:t>Metodelogi Penelitian</w:t>
      </w:r>
    </w:p>
    <w:p w:rsidR="004431A6" w:rsidRDefault="0095240B" w:rsidP="005F1DDC">
      <w:pPr>
        <w:pStyle w:val="ListParagraph"/>
        <w:numPr>
          <w:ilvl w:val="0"/>
          <w:numId w:val="18"/>
        </w:numPr>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Jenis Penelitian</w:t>
      </w:r>
    </w:p>
    <w:p w:rsidR="004431A6" w:rsidRPr="00A65B70" w:rsidRDefault="0095240B" w:rsidP="00A65B70">
      <w:pPr>
        <w:pStyle w:val="ListParagraph"/>
        <w:spacing w:after="0" w:line="480" w:lineRule="auto"/>
        <w:ind w:left="567" w:firstLine="709"/>
        <w:jc w:val="both"/>
        <w:rPr>
          <w:rFonts w:ascii="Times New Arabic" w:hAnsi="Times New Arabic" w:cstheme="majorBidi"/>
          <w:sz w:val="24"/>
          <w:szCs w:val="24"/>
        </w:rPr>
      </w:pPr>
      <w:r w:rsidRPr="004431A6">
        <w:rPr>
          <w:rFonts w:ascii="Times New Arabic" w:hAnsi="Times New Arabic" w:cstheme="majorBidi"/>
          <w:sz w:val="24"/>
          <w:szCs w:val="24"/>
        </w:rPr>
        <w:t xml:space="preserve">Jenis penelitian yang digunakan oleh peneliti adalah menggunakan kualitatif deskriptif </w:t>
      </w:r>
      <w:r w:rsidRPr="004431A6">
        <w:rPr>
          <w:rFonts w:ascii="Times New Arabic" w:hAnsi="Times New Arabic" w:cstheme="majorBidi"/>
          <w:sz w:val="24"/>
          <w:szCs w:val="24"/>
          <w:shd w:val="clear" w:color="auto" w:fill="FFFFFF" w:themeFill="background1"/>
        </w:rPr>
        <w:t xml:space="preserve">yaitu untuk memperoleh informasi mengenai keadaan saat ini. </w:t>
      </w:r>
      <w:r w:rsidRPr="004431A6">
        <w:rPr>
          <w:rFonts w:ascii="Times New Arabic" w:hAnsi="Times New Arabic" w:cstheme="majorBidi"/>
          <w:sz w:val="24"/>
          <w:szCs w:val="24"/>
        </w:rPr>
        <w:t>Penelitian ini menggunakan kualitatif deskriptif karena menjelaskan tentang implementasi manajemen organisasi dalam pengelolaan dana zakat, infak, dan sedekah.</w:t>
      </w:r>
    </w:p>
    <w:p w:rsidR="004431A6" w:rsidRDefault="0095240B" w:rsidP="005F1DDC">
      <w:pPr>
        <w:pStyle w:val="ListParagraph"/>
        <w:numPr>
          <w:ilvl w:val="0"/>
          <w:numId w:val="18"/>
        </w:numPr>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Data yang Dikumpulkan</w:t>
      </w:r>
    </w:p>
    <w:p w:rsidR="0095240B" w:rsidRPr="004431A6" w:rsidRDefault="0095240B" w:rsidP="005F1DDC">
      <w:pPr>
        <w:pStyle w:val="ListParagraph"/>
        <w:spacing w:after="0" w:line="480" w:lineRule="auto"/>
        <w:ind w:left="567" w:firstLine="709"/>
        <w:jc w:val="both"/>
        <w:rPr>
          <w:rFonts w:ascii="Times New Arabic" w:hAnsi="Times New Arabic" w:cstheme="majorBidi"/>
          <w:sz w:val="24"/>
          <w:szCs w:val="24"/>
        </w:rPr>
      </w:pPr>
      <w:r w:rsidRPr="004431A6">
        <w:rPr>
          <w:rFonts w:ascii="Times New Arabic" w:hAnsi="Times New Arabic" w:cstheme="majorBidi"/>
          <w:sz w:val="24"/>
          <w:szCs w:val="24"/>
        </w:rPr>
        <w:t>Data yang dikumpulkan adalah tentang manajemen organisasi berupa perencanaan, pengorganisasian, pengarahan, pengawasan serta pengelolaan dana zakat, infak, dan sedekah.</w:t>
      </w:r>
    </w:p>
    <w:p w:rsidR="004431A6" w:rsidRDefault="0095240B" w:rsidP="005F1DDC">
      <w:pPr>
        <w:pStyle w:val="ListParagraph"/>
        <w:numPr>
          <w:ilvl w:val="0"/>
          <w:numId w:val="18"/>
        </w:numPr>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Sumber Data</w:t>
      </w:r>
    </w:p>
    <w:p w:rsidR="0095240B" w:rsidRPr="004431A6" w:rsidRDefault="0095240B" w:rsidP="005F1DDC">
      <w:pPr>
        <w:pStyle w:val="ListParagraph"/>
        <w:spacing w:after="0" w:line="480" w:lineRule="auto"/>
        <w:ind w:left="567"/>
        <w:jc w:val="both"/>
        <w:rPr>
          <w:rFonts w:ascii="Times New Arabic" w:hAnsi="Times New Arabic" w:cstheme="majorBidi"/>
          <w:sz w:val="24"/>
          <w:szCs w:val="24"/>
        </w:rPr>
      </w:pPr>
      <w:r w:rsidRPr="004431A6">
        <w:rPr>
          <w:rFonts w:ascii="Times New Arabic" w:hAnsi="Times New Arabic" w:cstheme="majorBidi"/>
          <w:sz w:val="24"/>
          <w:szCs w:val="24"/>
        </w:rPr>
        <w:t>Sumber data yang digunakan oleh peneliti ada dua yaitu:</w:t>
      </w:r>
    </w:p>
    <w:p w:rsidR="002C1929" w:rsidRDefault="0095240B" w:rsidP="002C1929">
      <w:pPr>
        <w:pStyle w:val="ListParagraph"/>
        <w:numPr>
          <w:ilvl w:val="0"/>
          <w:numId w:val="19"/>
        </w:numPr>
        <w:spacing w:after="0" w:line="480" w:lineRule="auto"/>
        <w:ind w:left="851" w:hanging="283"/>
        <w:jc w:val="both"/>
        <w:rPr>
          <w:rFonts w:ascii="Times New Arabic" w:hAnsi="Times New Arabic" w:cstheme="majorBidi"/>
          <w:sz w:val="24"/>
          <w:szCs w:val="24"/>
        </w:rPr>
      </w:pPr>
      <w:r w:rsidRPr="00912A40">
        <w:rPr>
          <w:rFonts w:ascii="Times New Arabic" w:hAnsi="Times New Arabic" w:cstheme="majorBidi"/>
          <w:sz w:val="24"/>
          <w:szCs w:val="24"/>
        </w:rPr>
        <w:t xml:space="preserve">Sumber primer adalah </w:t>
      </w:r>
      <w:r w:rsidR="0003780B">
        <w:rPr>
          <w:rFonts w:ascii="Times New Arabic" w:hAnsi="Times New Arabic" w:cstheme="majorBidi"/>
          <w:sz w:val="24"/>
          <w:szCs w:val="24"/>
        </w:rPr>
        <w:t>sumber data yang diambil langsung dari sumber utama</w:t>
      </w:r>
      <w:r w:rsidR="00605941">
        <w:rPr>
          <w:rFonts w:ascii="Times New Arabic" w:hAnsi="Times New Arabic" w:cstheme="majorBidi"/>
          <w:sz w:val="24"/>
          <w:szCs w:val="24"/>
        </w:rPr>
        <w:t xml:space="preserve"> me</w:t>
      </w:r>
      <w:r w:rsidR="002C1929">
        <w:rPr>
          <w:rFonts w:ascii="Times New Arabic" w:hAnsi="Times New Arabic" w:cstheme="majorBidi"/>
          <w:sz w:val="24"/>
          <w:szCs w:val="24"/>
        </w:rPr>
        <w:t xml:space="preserve">lalui </w:t>
      </w:r>
      <w:r w:rsidR="00605941">
        <w:rPr>
          <w:rFonts w:ascii="Times New Arabic" w:hAnsi="Times New Arabic" w:cstheme="majorBidi"/>
          <w:sz w:val="24"/>
          <w:szCs w:val="24"/>
        </w:rPr>
        <w:t>wawancara</w:t>
      </w:r>
      <w:r w:rsidR="0003780B">
        <w:rPr>
          <w:rFonts w:ascii="Times New Arabic" w:hAnsi="Times New Arabic" w:cstheme="majorBidi"/>
          <w:sz w:val="24"/>
          <w:szCs w:val="24"/>
        </w:rPr>
        <w:t xml:space="preserve"> </w:t>
      </w:r>
      <w:r w:rsidR="0046792E">
        <w:rPr>
          <w:rFonts w:ascii="Times New Arabic" w:hAnsi="Times New Arabic" w:cstheme="majorBidi"/>
          <w:sz w:val="24"/>
          <w:szCs w:val="24"/>
        </w:rPr>
        <w:t>yaitu</w:t>
      </w:r>
      <w:r w:rsidR="00605941">
        <w:rPr>
          <w:rFonts w:ascii="Times New Arabic" w:hAnsi="Times New Arabic" w:cstheme="majorBidi"/>
          <w:sz w:val="24"/>
          <w:szCs w:val="24"/>
        </w:rPr>
        <w:t xml:space="preserve"> dengan</w:t>
      </w:r>
      <w:r w:rsidR="0046792E">
        <w:rPr>
          <w:rFonts w:ascii="Times New Arabic" w:hAnsi="Times New Arabic" w:cstheme="majorBidi"/>
          <w:sz w:val="24"/>
          <w:szCs w:val="24"/>
        </w:rPr>
        <w:t xml:space="preserve"> H. Sujudna</w:t>
      </w:r>
      <w:r w:rsidR="002C1929">
        <w:rPr>
          <w:rFonts w:ascii="Times New Arabic" w:hAnsi="Times New Arabic" w:cstheme="majorBidi"/>
          <w:sz w:val="24"/>
          <w:szCs w:val="24"/>
        </w:rPr>
        <w:t xml:space="preserve"> selaku Ketua Pengurus</w:t>
      </w:r>
      <w:r w:rsidR="0046792E">
        <w:rPr>
          <w:rFonts w:ascii="Times New Arabic" w:hAnsi="Times New Arabic" w:cstheme="majorBidi"/>
          <w:sz w:val="24"/>
          <w:szCs w:val="24"/>
        </w:rPr>
        <w:t>, Irvan Shaifullah</w:t>
      </w:r>
      <w:r w:rsidR="002C1929">
        <w:rPr>
          <w:rFonts w:ascii="Times New Arabic" w:hAnsi="Times New Arabic" w:cstheme="majorBidi"/>
          <w:sz w:val="24"/>
          <w:szCs w:val="24"/>
        </w:rPr>
        <w:t xml:space="preserve"> selaku</w:t>
      </w:r>
      <w:r w:rsidR="00605941">
        <w:rPr>
          <w:rFonts w:ascii="Times New Arabic" w:hAnsi="Times New Arabic" w:cstheme="majorBidi"/>
          <w:sz w:val="24"/>
          <w:szCs w:val="24"/>
        </w:rPr>
        <w:t xml:space="preserve"> Manajer Eksekutif</w:t>
      </w:r>
      <w:r w:rsidR="0046792E">
        <w:rPr>
          <w:rFonts w:ascii="Times New Arabic" w:hAnsi="Times New Arabic" w:cstheme="majorBidi"/>
          <w:sz w:val="24"/>
          <w:szCs w:val="24"/>
        </w:rPr>
        <w:t xml:space="preserve">, Widyawati </w:t>
      </w:r>
      <w:r w:rsidR="002C1929">
        <w:rPr>
          <w:rFonts w:ascii="Times New Arabic" w:hAnsi="Times New Arabic" w:cstheme="majorBidi"/>
          <w:sz w:val="24"/>
          <w:szCs w:val="24"/>
        </w:rPr>
        <w:t xml:space="preserve">selaku </w:t>
      </w:r>
      <w:r w:rsidR="00605941">
        <w:rPr>
          <w:rFonts w:ascii="Times New Arabic" w:hAnsi="Times New Arabic" w:cstheme="majorBidi"/>
          <w:sz w:val="24"/>
          <w:szCs w:val="24"/>
        </w:rPr>
        <w:t xml:space="preserve">Bagian Keuangan </w:t>
      </w:r>
      <w:r w:rsidR="0046792E">
        <w:rPr>
          <w:rFonts w:ascii="Times New Arabic" w:hAnsi="Times New Arabic" w:cstheme="majorBidi"/>
          <w:sz w:val="24"/>
          <w:szCs w:val="24"/>
        </w:rPr>
        <w:t>dan Rudi Setiawan</w:t>
      </w:r>
      <w:r w:rsidR="002C1929">
        <w:rPr>
          <w:rFonts w:ascii="Times New Arabic" w:hAnsi="Times New Arabic" w:cstheme="majorBidi"/>
          <w:sz w:val="24"/>
          <w:szCs w:val="24"/>
        </w:rPr>
        <w:t xml:space="preserve"> selaku</w:t>
      </w:r>
      <w:r w:rsidR="00605941">
        <w:rPr>
          <w:rFonts w:ascii="Times New Arabic" w:hAnsi="Times New Arabic" w:cstheme="majorBidi"/>
          <w:sz w:val="24"/>
          <w:szCs w:val="24"/>
        </w:rPr>
        <w:t xml:space="preserve"> Bagian Penghimpunan dana atau Fundra</w:t>
      </w:r>
      <w:r w:rsidR="002C1929">
        <w:rPr>
          <w:rFonts w:ascii="Times New Arabic" w:hAnsi="Times New Arabic" w:cstheme="majorBidi"/>
          <w:sz w:val="24"/>
          <w:szCs w:val="24"/>
        </w:rPr>
        <w:t>i</w:t>
      </w:r>
      <w:r w:rsidR="00605941">
        <w:rPr>
          <w:rFonts w:ascii="Times New Arabic" w:hAnsi="Times New Arabic" w:cstheme="majorBidi"/>
          <w:sz w:val="24"/>
          <w:szCs w:val="24"/>
        </w:rPr>
        <w:t>sing</w:t>
      </w:r>
      <w:r w:rsidR="002C1929">
        <w:rPr>
          <w:rFonts w:ascii="Times New Arabic" w:hAnsi="Times New Arabic" w:cstheme="majorBidi"/>
          <w:sz w:val="24"/>
          <w:szCs w:val="24"/>
        </w:rPr>
        <w:t>.</w:t>
      </w:r>
    </w:p>
    <w:p w:rsidR="0095240B" w:rsidRPr="002C1929" w:rsidRDefault="0095240B" w:rsidP="002C1929">
      <w:pPr>
        <w:pStyle w:val="ListParagraph"/>
        <w:numPr>
          <w:ilvl w:val="0"/>
          <w:numId w:val="19"/>
        </w:numPr>
        <w:spacing w:after="0" w:line="480" w:lineRule="auto"/>
        <w:ind w:left="851" w:hanging="283"/>
        <w:jc w:val="both"/>
        <w:rPr>
          <w:rFonts w:ascii="Times New Arabic" w:hAnsi="Times New Arabic" w:cstheme="majorBidi"/>
          <w:sz w:val="24"/>
          <w:szCs w:val="24"/>
        </w:rPr>
      </w:pPr>
      <w:r w:rsidRPr="002C1929">
        <w:rPr>
          <w:rFonts w:ascii="Times New Arabic" w:hAnsi="Times New Arabic" w:cstheme="majorBidi"/>
          <w:sz w:val="24"/>
          <w:szCs w:val="24"/>
        </w:rPr>
        <w:t>Sumber sekunder dari penelitian adalah jurnal, buku, majalah, internet dan perangkat lain yang berhubungan dengan penelitian.</w:t>
      </w:r>
    </w:p>
    <w:p w:rsidR="004431A6" w:rsidRDefault="0095240B" w:rsidP="005F1DDC">
      <w:pPr>
        <w:pStyle w:val="ListParagraph"/>
        <w:numPr>
          <w:ilvl w:val="0"/>
          <w:numId w:val="18"/>
        </w:numPr>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Teknik Pengumpulan Data</w:t>
      </w:r>
    </w:p>
    <w:p w:rsidR="0095240B" w:rsidRPr="004431A6" w:rsidRDefault="0095240B" w:rsidP="005F1DDC">
      <w:pPr>
        <w:pStyle w:val="ListParagraph"/>
        <w:spacing w:after="0" w:line="480" w:lineRule="auto"/>
        <w:ind w:left="567"/>
        <w:jc w:val="both"/>
        <w:rPr>
          <w:rFonts w:ascii="Times New Arabic" w:hAnsi="Times New Arabic" w:cstheme="majorBidi"/>
          <w:sz w:val="24"/>
          <w:szCs w:val="24"/>
        </w:rPr>
      </w:pPr>
      <w:r w:rsidRPr="004431A6">
        <w:rPr>
          <w:rFonts w:ascii="Times New Arabic" w:hAnsi="Times New Arabic" w:cstheme="majorBidi"/>
          <w:sz w:val="24"/>
          <w:szCs w:val="24"/>
        </w:rPr>
        <w:t>Teknik pengumpulan data yang digunakan oleh peneliti adalah:</w:t>
      </w:r>
    </w:p>
    <w:p w:rsidR="0095240B" w:rsidRDefault="0095240B" w:rsidP="005F1DDC">
      <w:pPr>
        <w:pStyle w:val="ListParagraph"/>
        <w:numPr>
          <w:ilvl w:val="0"/>
          <w:numId w:val="20"/>
        </w:numPr>
        <w:spacing w:after="0" w:line="480" w:lineRule="auto"/>
        <w:ind w:left="851" w:hanging="283"/>
        <w:jc w:val="both"/>
        <w:rPr>
          <w:rFonts w:ascii="Times New Arabic" w:hAnsi="Times New Arabic" w:cstheme="majorBidi"/>
          <w:sz w:val="24"/>
          <w:szCs w:val="24"/>
        </w:rPr>
      </w:pPr>
      <w:r>
        <w:rPr>
          <w:rFonts w:ascii="Times New Arabic" w:hAnsi="Times New Arabic" w:cstheme="majorBidi"/>
          <w:sz w:val="24"/>
          <w:szCs w:val="24"/>
        </w:rPr>
        <w:t>Observasi merupakan suatu cara mengamati dan mencatat secara sistematik segala gejala yang diselidiki.</w:t>
      </w:r>
      <w:r>
        <w:rPr>
          <w:rStyle w:val="FootnoteReference"/>
          <w:rFonts w:ascii="Times New Arabic" w:hAnsi="Times New Arabic" w:cstheme="majorBidi"/>
          <w:sz w:val="24"/>
          <w:szCs w:val="24"/>
        </w:rPr>
        <w:footnoteReference w:id="23"/>
      </w:r>
      <w:r>
        <w:rPr>
          <w:rFonts w:ascii="Times New Arabic" w:hAnsi="Times New Arabic" w:cstheme="majorBidi"/>
          <w:sz w:val="24"/>
          <w:szCs w:val="24"/>
        </w:rPr>
        <w:t xml:space="preserve"> </w:t>
      </w:r>
    </w:p>
    <w:p w:rsidR="0095240B" w:rsidRDefault="0095240B" w:rsidP="005F1DDC">
      <w:pPr>
        <w:pStyle w:val="ListParagraph"/>
        <w:numPr>
          <w:ilvl w:val="0"/>
          <w:numId w:val="20"/>
        </w:numPr>
        <w:spacing w:after="0" w:line="480" w:lineRule="auto"/>
        <w:ind w:left="851" w:hanging="283"/>
        <w:jc w:val="both"/>
        <w:rPr>
          <w:rFonts w:ascii="Times New Arabic" w:hAnsi="Times New Arabic" w:cstheme="majorBidi"/>
          <w:sz w:val="24"/>
          <w:szCs w:val="24"/>
        </w:rPr>
      </w:pPr>
      <w:r>
        <w:rPr>
          <w:rFonts w:ascii="Times New Arabic" w:hAnsi="Times New Arabic" w:cstheme="majorBidi"/>
          <w:sz w:val="24"/>
          <w:szCs w:val="24"/>
        </w:rPr>
        <w:t>Wawancara merupakan komunikasi antara dua orang yang melibatkan seseorang yang ingin mendapatkan informasi dan seeorang yang menjadi sumber informasi dengan mengajukan pertanyaan tertentu sesuai dengan tujuan.</w:t>
      </w:r>
      <w:r>
        <w:rPr>
          <w:rStyle w:val="FootnoteReference"/>
          <w:rFonts w:ascii="Times New Arabic" w:hAnsi="Times New Arabic" w:cstheme="majorBidi"/>
          <w:sz w:val="24"/>
          <w:szCs w:val="24"/>
        </w:rPr>
        <w:footnoteReference w:id="24"/>
      </w:r>
    </w:p>
    <w:p w:rsidR="0095240B" w:rsidRDefault="0095240B" w:rsidP="005F1DDC">
      <w:pPr>
        <w:pStyle w:val="ListParagraph"/>
        <w:numPr>
          <w:ilvl w:val="0"/>
          <w:numId w:val="20"/>
        </w:numPr>
        <w:shd w:val="clear" w:color="auto" w:fill="FFFFFF" w:themeFill="background1"/>
        <w:spacing w:after="0" w:line="480" w:lineRule="auto"/>
        <w:ind w:left="851" w:hanging="283"/>
        <w:jc w:val="both"/>
        <w:rPr>
          <w:rFonts w:ascii="Times New Arabic" w:hAnsi="Times New Arabic" w:cstheme="majorBidi"/>
          <w:sz w:val="24"/>
          <w:szCs w:val="24"/>
        </w:rPr>
      </w:pPr>
      <w:r>
        <w:rPr>
          <w:rFonts w:ascii="Times New Arabic" w:hAnsi="Times New Arabic" w:cstheme="majorBidi"/>
          <w:sz w:val="24"/>
          <w:szCs w:val="24"/>
        </w:rPr>
        <w:t>Dokumen merupakan cacatan peristiwa yang sudah berlalu dan berbentuk gambar, tulisan dan karya monumental dari seseorang. Berupa catatan harian bahkan transkip mengenai pengelolaan dana zakat, infak dan sedekah di LAZIS Muhammadiyah Lamongan. Studi dokumen merupakan pelengkap dari penggunaan metode observasi dan wawancara.</w:t>
      </w:r>
    </w:p>
    <w:p w:rsidR="004431A6" w:rsidRDefault="0095240B" w:rsidP="005F1DDC">
      <w:pPr>
        <w:pStyle w:val="ListParagraph"/>
        <w:numPr>
          <w:ilvl w:val="0"/>
          <w:numId w:val="18"/>
        </w:numPr>
        <w:shd w:val="clear" w:color="auto" w:fill="FFFFFF" w:themeFill="background1"/>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Teknik Pengolahan Data</w:t>
      </w:r>
    </w:p>
    <w:p w:rsidR="0095240B" w:rsidRPr="004431A6" w:rsidRDefault="0095240B" w:rsidP="005F1DDC">
      <w:pPr>
        <w:pStyle w:val="ListParagraph"/>
        <w:shd w:val="clear" w:color="auto" w:fill="FFFFFF" w:themeFill="background1"/>
        <w:spacing w:after="0" w:line="480" w:lineRule="auto"/>
        <w:ind w:left="567" w:firstLine="709"/>
        <w:jc w:val="both"/>
        <w:rPr>
          <w:rFonts w:ascii="Times New Arabic" w:hAnsi="Times New Arabic" w:cstheme="majorBidi"/>
          <w:sz w:val="24"/>
          <w:szCs w:val="24"/>
        </w:rPr>
      </w:pPr>
      <w:r w:rsidRPr="004431A6">
        <w:rPr>
          <w:rFonts w:ascii="Times New Arabic" w:hAnsi="Times New Arabic" w:cstheme="majorBidi"/>
          <w:sz w:val="24"/>
          <w:szCs w:val="24"/>
        </w:rPr>
        <w:t>Tahap pengolahan data yang digunakan dalam penelitian ini adalah sebagai berikut:</w:t>
      </w:r>
    </w:p>
    <w:p w:rsidR="0095240B" w:rsidRDefault="0095240B" w:rsidP="005F1DDC">
      <w:pPr>
        <w:pStyle w:val="ListParagraph"/>
        <w:numPr>
          <w:ilvl w:val="0"/>
          <w:numId w:val="21"/>
        </w:numPr>
        <w:shd w:val="clear" w:color="auto" w:fill="FFFFFF" w:themeFill="background1"/>
        <w:spacing w:after="0" w:line="480" w:lineRule="auto"/>
        <w:ind w:left="851" w:hanging="283"/>
        <w:jc w:val="both"/>
        <w:rPr>
          <w:rFonts w:ascii="Times New Arabic" w:hAnsi="Times New Arabic" w:cstheme="majorBidi"/>
          <w:sz w:val="24"/>
          <w:szCs w:val="24"/>
        </w:rPr>
      </w:pPr>
      <w:r>
        <w:rPr>
          <w:rFonts w:ascii="Times New Arabic" w:hAnsi="Times New Arabic" w:cstheme="majorBidi"/>
          <w:sz w:val="24"/>
          <w:szCs w:val="24"/>
        </w:rPr>
        <w:t>Editting, yaitu meneliti kembali catatan data hasil wawancara, dari segi kelengkapan jawaban dari daftar pertanyaan, data yang sudah ditulis, kejelasan makna dari jawaban, konsistensi jawaban antara  satu dengan yang lainnya, dan relevensi jawaban dengan  penelitian.</w:t>
      </w:r>
      <w:r>
        <w:rPr>
          <w:rStyle w:val="FootnoteReference"/>
          <w:rFonts w:ascii="Times New Arabic" w:hAnsi="Times New Arabic" w:cstheme="majorBidi"/>
          <w:sz w:val="24"/>
          <w:szCs w:val="24"/>
        </w:rPr>
        <w:footnoteReference w:id="25"/>
      </w:r>
      <w:r>
        <w:rPr>
          <w:rFonts w:ascii="Times New Arabic" w:hAnsi="Times New Arabic" w:cstheme="majorBidi"/>
          <w:sz w:val="24"/>
          <w:szCs w:val="24"/>
        </w:rPr>
        <w:t xml:space="preserve"> Data yang akan diambil oleh peneliti adalah data yang berkaitan dengan manajemen organisasi dalam pengelolaan dana zakat, infak, dan sedekah di LAZIS Muhammadiyah Lamongan.</w:t>
      </w:r>
    </w:p>
    <w:p w:rsidR="0095240B" w:rsidRDefault="0095240B" w:rsidP="005F1DDC">
      <w:pPr>
        <w:pStyle w:val="ListParagraph"/>
        <w:numPr>
          <w:ilvl w:val="0"/>
          <w:numId w:val="21"/>
        </w:numPr>
        <w:shd w:val="clear" w:color="auto" w:fill="FFFFFF" w:themeFill="background1"/>
        <w:spacing w:after="0" w:line="480" w:lineRule="auto"/>
        <w:ind w:left="851" w:hanging="283"/>
        <w:jc w:val="both"/>
        <w:rPr>
          <w:rFonts w:ascii="Times New Arabic" w:hAnsi="Times New Arabic" w:cstheme="majorBidi"/>
          <w:sz w:val="24"/>
          <w:szCs w:val="24"/>
        </w:rPr>
      </w:pPr>
      <w:r>
        <w:rPr>
          <w:rFonts w:ascii="Times New Arabic" w:hAnsi="Times New Arabic" w:cstheme="majorBidi"/>
          <w:sz w:val="24"/>
          <w:szCs w:val="24"/>
        </w:rPr>
        <w:t>Organizing, yaitu penyusunan kembali data yang telah dihimpun yang sesuai  dengan  data  penelitian  yang  dibutuhkan  dengan  rumusan masalah  sistematis.</w:t>
      </w:r>
      <w:r>
        <w:rPr>
          <w:rStyle w:val="FootnoteReference"/>
          <w:rFonts w:ascii="Times New Arabic" w:hAnsi="Times New Arabic" w:cstheme="majorBidi"/>
          <w:sz w:val="24"/>
          <w:szCs w:val="24"/>
        </w:rPr>
        <w:footnoteReference w:id="26"/>
      </w:r>
      <w:r>
        <w:rPr>
          <w:rFonts w:ascii="Times New Arabic" w:hAnsi="Times New Arabic" w:cstheme="majorBidi"/>
          <w:sz w:val="24"/>
          <w:szCs w:val="24"/>
        </w:rPr>
        <w:t xml:space="preserve"> Data yang telah dihimpun kemudian dilakukan pengelompokkan data standart manajemen organisasi pengelolaan zakat, infak, dan sedekah di LAZIS Muhammadiyah Lamongan, dan kemudian dianalisis lalu disusun sesuai dengan klasifikasinya. Hal ini bertujuan untuk memudahkan peneliti dalam melakukan analisis.</w:t>
      </w:r>
    </w:p>
    <w:p w:rsidR="0095240B" w:rsidRDefault="0095240B" w:rsidP="005F1DDC">
      <w:pPr>
        <w:pStyle w:val="ListParagraph"/>
        <w:numPr>
          <w:ilvl w:val="0"/>
          <w:numId w:val="21"/>
        </w:numPr>
        <w:shd w:val="clear" w:color="auto" w:fill="FFFFFF" w:themeFill="background1"/>
        <w:spacing w:after="0" w:line="480" w:lineRule="auto"/>
        <w:ind w:left="851" w:hanging="283"/>
        <w:jc w:val="both"/>
        <w:rPr>
          <w:rFonts w:ascii="Times New Arabic" w:hAnsi="Times New Arabic" w:cstheme="majorBidi"/>
          <w:sz w:val="24"/>
          <w:szCs w:val="24"/>
        </w:rPr>
      </w:pPr>
      <w:r>
        <w:rPr>
          <w:rFonts w:ascii="Times New Arabic" w:hAnsi="Times New Arabic" w:cstheme="majorBidi"/>
          <w:sz w:val="24"/>
          <w:szCs w:val="24"/>
        </w:rPr>
        <w:t>Penemuan Hasil, yaitu melakukan analisis data yang telah diperoleh dan dikelompokkan   untuk  memperoleh  kesimpulan  dari  kebenaran  fakta yang  ditemukan,  yang  merupakan  jawaban  dari  rumusan  masalah.</w:t>
      </w:r>
      <w:r>
        <w:rPr>
          <w:rStyle w:val="FootnoteReference"/>
          <w:rFonts w:ascii="Times New Arabic" w:hAnsi="Times New Arabic" w:cstheme="majorBidi"/>
          <w:sz w:val="24"/>
          <w:szCs w:val="24"/>
        </w:rPr>
        <w:footnoteReference w:id="27"/>
      </w:r>
      <w:r>
        <w:rPr>
          <w:rFonts w:ascii="Times New Arabic" w:hAnsi="Times New Arabic" w:cstheme="majorBidi"/>
          <w:sz w:val="24"/>
          <w:szCs w:val="24"/>
        </w:rPr>
        <w:t xml:space="preserve"> Dalam hal ini peneliti menganalisis manajemen organisasi dalam pengelolaan dana zakat, infak, dan sedekah di LAZIS Muhammadiyah Lamongan.</w:t>
      </w:r>
    </w:p>
    <w:p w:rsidR="0095240B" w:rsidRDefault="0095240B" w:rsidP="005F1DDC">
      <w:pPr>
        <w:pStyle w:val="ListParagraph"/>
        <w:numPr>
          <w:ilvl w:val="0"/>
          <w:numId w:val="18"/>
        </w:numPr>
        <w:spacing w:after="0" w:line="480" w:lineRule="auto"/>
        <w:ind w:left="567" w:hanging="283"/>
        <w:jc w:val="both"/>
        <w:rPr>
          <w:rFonts w:ascii="Times New Arabic" w:hAnsi="Times New Arabic" w:cstheme="majorBidi"/>
          <w:sz w:val="24"/>
          <w:szCs w:val="24"/>
        </w:rPr>
      </w:pPr>
      <w:r>
        <w:rPr>
          <w:rFonts w:ascii="Times New Arabic" w:hAnsi="Times New Arabic" w:cstheme="majorBidi"/>
          <w:sz w:val="24"/>
          <w:szCs w:val="24"/>
        </w:rPr>
        <w:t>Teknik Analisis Data</w:t>
      </w:r>
    </w:p>
    <w:p w:rsidR="004431A6" w:rsidRDefault="0095240B" w:rsidP="005F1DDC">
      <w:pPr>
        <w:pStyle w:val="ListParagraph"/>
        <w:spacing w:after="0" w:line="480" w:lineRule="auto"/>
        <w:ind w:left="567" w:firstLine="709"/>
        <w:jc w:val="both"/>
        <w:rPr>
          <w:rFonts w:ascii="Times New Arabic" w:hAnsi="Times New Arabic" w:cstheme="majorBidi"/>
          <w:sz w:val="24"/>
          <w:szCs w:val="24"/>
        </w:rPr>
      </w:pPr>
      <w:r>
        <w:rPr>
          <w:rFonts w:ascii="Times New Arabic" w:hAnsi="Times New Arabic" w:cstheme="majorBidi"/>
          <w:sz w:val="24"/>
          <w:szCs w:val="24"/>
        </w:rPr>
        <w:t>Teknik analisis data ini menggunakan analisis deskriptif dengan pola pikir deduktif, yaitu teknik analisis dengan cara memaparkan data apa adanya, dengan hal ini adalah data pengelolaan dana zakat, infak, dan sedekah. Kemudian dianalisis dengan teori manajemen organisasi berupa perencanaan, pengorganisasian, pengarahan, dan pengawasan, kemudian ditarik kesimpulan.</w:t>
      </w:r>
    </w:p>
    <w:p w:rsidR="0095240B" w:rsidRPr="004431A6" w:rsidRDefault="0095240B" w:rsidP="005F1DDC">
      <w:pPr>
        <w:pStyle w:val="ListParagraph"/>
        <w:spacing w:after="0" w:line="480" w:lineRule="auto"/>
        <w:ind w:left="567" w:firstLine="709"/>
        <w:jc w:val="both"/>
        <w:rPr>
          <w:rFonts w:ascii="Times New Arabic" w:hAnsi="Times New Arabic" w:cstheme="majorBidi"/>
          <w:sz w:val="24"/>
          <w:szCs w:val="24"/>
        </w:rPr>
      </w:pPr>
      <w:r w:rsidRPr="004431A6">
        <w:rPr>
          <w:rFonts w:ascii="Times New Arabic" w:hAnsi="Times New Arabic" w:cstheme="majorBidi"/>
          <w:sz w:val="24"/>
          <w:szCs w:val="24"/>
        </w:rPr>
        <w:t>Sedangkan pola pikir deduktif adalah pola pikir yang berasal dari masalah yang bersifat umum, dengan hal ini menggunakan teori manajemen oeganisasi berupa perencanaan, pengorganisasian, pengarahan, dan pengawasan kemudian diaplikasikan dan dijadikan sebagai pisa analisa terhadap variabel yang bersifat khusus, dalam hal ini pengelolaan dana zakat, infak, dan sedekah.</w:t>
      </w:r>
    </w:p>
    <w:p w:rsidR="0095240B" w:rsidRPr="004431A6" w:rsidRDefault="0095240B" w:rsidP="005F1DDC">
      <w:pPr>
        <w:spacing w:after="0" w:line="720" w:lineRule="auto"/>
        <w:jc w:val="both"/>
        <w:rPr>
          <w:rFonts w:ascii="Times New Arabic" w:hAnsi="Times New Arabic" w:cstheme="majorBidi"/>
          <w:sz w:val="24"/>
          <w:szCs w:val="24"/>
        </w:rPr>
      </w:pPr>
    </w:p>
    <w:p w:rsidR="004431A6" w:rsidRDefault="0095240B" w:rsidP="005F1DDC">
      <w:pPr>
        <w:pStyle w:val="ListParagraph"/>
        <w:numPr>
          <w:ilvl w:val="0"/>
          <w:numId w:val="10"/>
        </w:numPr>
        <w:spacing w:after="0" w:line="480" w:lineRule="auto"/>
        <w:ind w:left="284" w:hanging="284"/>
        <w:jc w:val="both"/>
        <w:rPr>
          <w:rFonts w:ascii="Times New Arabic" w:hAnsi="Times New Arabic" w:cstheme="majorBidi"/>
          <w:b/>
          <w:bCs/>
          <w:sz w:val="24"/>
          <w:szCs w:val="24"/>
        </w:rPr>
      </w:pPr>
      <w:r>
        <w:rPr>
          <w:rFonts w:ascii="Times New Arabic" w:hAnsi="Times New Arabic" w:cstheme="majorBidi"/>
          <w:b/>
          <w:bCs/>
          <w:sz w:val="24"/>
          <w:szCs w:val="24"/>
        </w:rPr>
        <w:t>Sistematika Pembahasan</w:t>
      </w:r>
    </w:p>
    <w:p w:rsidR="004431A6" w:rsidRDefault="0095240B" w:rsidP="005F1DDC">
      <w:pPr>
        <w:pStyle w:val="ListParagraph"/>
        <w:spacing w:after="0" w:line="480" w:lineRule="auto"/>
        <w:ind w:left="284" w:firstLine="709"/>
        <w:jc w:val="both"/>
        <w:rPr>
          <w:rFonts w:ascii="Times New Arabic" w:hAnsi="Times New Arabic" w:cstheme="majorBidi"/>
          <w:sz w:val="24"/>
          <w:szCs w:val="24"/>
        </w:rPr>
      </w:pPr>
      <w:r w:rsidRPr="004431A6">
        <w:rPr>
          <w:rFonts w:ascii="Times New Arabic" w:hAnsi="Times New Arabic" w:cstheme="majorBidi"/>
          <w:sz w:val="24"/>
          <w:szCs w:val="24"/>
        </w:rPr>
        <w:t>Bab I pendahuluan. Bab ini membahas tentang latar belakang masalah, identifikasi dan batasan masalah, rumusan masalah, kajian pustaka, tujuan penelitian, kegunaan hasil penelitian, definisi operasional, metode penelitian dan sistematika pembahasan.</w:t>
      </w:r>
    </w:p>
    <w:p w:rsidR="004431A6" w:rsidRDefault="0095240B" w:rsidP="005F1DDC">
      <w:pPr>
        <w:pStyle w:val="ListParagraph"/>
        <w:spacing w:after="0" w:line="480" w:lineRule="auto"/>
        <w:ind w:left="284" w:firstLine="709"/>
        <w:jc w:val="both"/>
        <w:rPr>
          <w:rFonts w:ascii="Times New Arabic" w:hAnsi="Times New Arabic" w:cstheme="majorBidi"/>
          <w:sz w:val="24"/>
          <w:szCs w:val="24"/>
        </w:rPr>
      </w:pPr>
      <w:r w:rsidRPr="004431A6">
        <w:rPr>
          <w:rFonts w:ascii="Times New Arabic" w:hAnsi="Times New Arabic" w:cstheme="majorBidi"/>
          <w:sz w:val="24"/>
          <w:szCs w:val="24"/>
        </w:rPr>
        <w:t>Bab II landasan teori. Bab ini membahas tentang teori yang lebih rinci mengenai manajemen organisasi dalam pengelolaan dana zakat, infak, dan sedekah secara definisi dan lainnya dengan kata lain bab ini menjelaskan teori yang ada kaitannya dengan pembahasan tentang manajemen organisasi berupa perencanaan, pengorganisasian, pengarahan dan pengawasan serta pengelolaan dana zakat, infak dan sedekah.</w:t>
      </w:r>
    </w:p>
    <w:p w:rsidR="004431A6" w:rsidRDefault="0095240B" w:rsidP="005F1DDC">
      <w:pPr>
        <w:pStyle w:val="ListParagraph"/>
        <w:spacing w:after="0" w:line="480" w:lineRule="auto"/>
        <w:ind w:left="284" w:firstLine="709"/>
        <w:jc w:val="both"/>
        <w:rPr>
          <w:rFonts w:ascii="Times New Arabic" w:hAnsi="Times New Arabic" w:cstheme="majorBidi"/>
          <w:sz w:val="24"/>
          <w:szCs w:val="24"/>
        </w:rPr>
      </w:pPr>
      <w:r w:rsidRPr="004431A6">
        <w:rPr>
          <w:rFonts w:ascii="Times New Arabic" w:hAnsi="Times New Arabic" w:cstheme="majorBidi"/>
          <w:sz w:val="24"/>
          <w:szCs w:val="24"/>
        </w:rPr>
        <w:t>Bab III data penelitian. Bab ini menjelaskan tentang gambaran secara keseluruhan data penelitian yang digunakan dalam skripsi yaitu, gambaran umum mengenai profil lembaga, visi misi lembaga dan hasil penelitian berupa wawancara peneliti dengan informan.</w:t>
      </w:r>
    </w:p>
    <w:p w:rsidR="004431A6" w:rsidRDefault="0095240B" w:rsidP="005F1DDC">
      <w:pPr>
        <w:pStyle w:val="ListParagraph"/>
        <w:spacing w:after="0" w:line="480" w:lineRule="auto"/>
        <w:ind w:left="284" w:firstLine="709"/>
        <w:jc w:val="both"/>
        <w:rPr>
          <w:rFonts w:ascii="Times New Arabic" w:hAnsi="Times New Arabic" w:cstheme="majorBidi"/>
          <w:sz w:val="24"/>
          <w:szCs w:val="24"/>
        </w:rPr>
      </w:pPr>
      <w:r w:rsidRPr="004431A6">
        <w:rPr>
          <w:rFonts w:ascii="Times New Arabic" w:hAnsi="Times New Arabic" w:cstheme="majorBidi"/>
          <w:sz w:val="24"/>
          <w:szCs w:val="24"/>
        </w:rPr>
        <w:t>Bab IV menjelaskan mengenai hasil analisis penelitian di Lembaga Amil Zakat, Infak dan Sedekah (LAZIS) Muhammadiyah Lamongan. Hasil dari penelitian ini, peneliti akan memaparkan apa yang ditemukan dalam penelitian dan menyesuaikan dengan teori yang ada.</w:t>
      </w:r>
    </w:p>
    <w:p w:rsidR="0095240B" w:rsidRPr="004431A6" w:rsidRDefault="0095240B" w:rsidP="005F1DDC">
      <w:pPr>
        <w:pStyle w:val="ListParagraph"/>
        <w:spacing w:after="0" w:line="480" w:lineRule="auto"/>
        <w:ind w:left="284" w:firstLine="709"/>
        <w:jc w:val="both"/>
        <w:rPr>
          <w:rFonts w:ascii="Times New Arabic" w:hAnsi="Times New Arabic" w:cstheme="majorBidi"/>
          <w:b/>
          <w:bCs/>
          <w:sz w:val="24"/>
          <w:szCs w:val="24"/>
        </w:rPr>
      </w:pPr>
      <w:r w:rsidRPr="004431A6">
        <w:rPr>
          <w:rFonts w:ascii="Times New Arabic" w:hAnsi="Times New Arabic" w:cstheme="majorBidi"/>
          <w:sz w:val="24"/>
          <w:szCs w:val="24"/>
        </w:rPr>
        <w:t>Bab V penutup, bab ini terdiri dari dua sub bab, yaitu kesimpulan dan saran. Kesimpulan membahas tentang temuan dari penelitian yang dilakukan untuk menjawab rumusan masalah, sedangkan saran membahas tentang masukan terhadap subyek yang diteliti.</w:t>
      </w:r>
    </w:p>
    <w:p w:rsidR="0095240B" w:rsidRDefault="0095240B" w:rsidP="005F1DDC">
      <w:pPr>
        <w:spacing w:after="0" w:line="480" w:lineRule="auto"/>
        <w:jc w:val="both"/>
        <w:rPr>
          <w:rFonts w:ascii="Times New Arabic" w:hAnsi="Times New Arabic" w:cstheme="majorBidi"/>
          <w:sz w:val="24"/>
          <w:szCs w:val="24"/>
        </w:rPr>
      </w:pPr>
    </w:p>
    <w:p w:rsidR="004431A6" w:rsidRDefault="004431A6" w:rsidP="005F1DDC">
      <w:pPr>
        <w:spacing w:after="0" w:line="480" w:lineRule="auto"/>
        <w:jc w:val="center"/>
        <w:rPr>
          <w:rFonts w:ascii="Times New Arabic" w:hAnsi="Times New Arabic"/>
          <w:b/>
          <w:bCs/>
          <w:sz w:val="24"/>
          <w:szCs w:val="24"/>
        </w:rPr>
        <w:sectPr w:rsidR="004431A6" w:rsidSect="009E7129">
          <w:headerReference w:type="default" r:id="rId19"/>
          <w:footerReference w:type="default" r:id="rId20"/>
          <w:pgSz w:w="11907" w:h="16839" w:code="9"/>
          <w:pgMar w:top="2268" w:right="1701" w:bottom="1701" w:left="2268" w:header="720" w:footer="720" w:gutter="0"/>
          <w:pgNumType w:start="1"/>
          <w:cols w:space="720"/>
          <w:titlePg/>
          <w:docGrid w:linePitch="360"/>
        </w:sectPr>
      </w:pPr>
    </w:p>
    <w:p w:rsidR="0095240B" w:rsidRDefault="0095240B" w:rsidP="005F1DDC">
      <w:pPr>
        <w:spacing w:after="0" w:line="480" w:lineRule="auto"/>
        <w:jc w:val="center"/>
        <w:rPr>
          <w:rFonts w:ascii="Times New Arabic" w:hAnsi="Times New Arabic"/>
          <w:b/>
          <w:bCs/>
          <w:sz w:val="24"/>
          <w:szCs w:val="24"/>
        </w:rPr>
      </w:pPr>
      <w:r>
        <w:rPr>
          <w:rFonts w:ascii="Times New Arabic" w:hAnsi="Times New Arabic"/>
          <w:b/>
          <w:bCs/>
          <w:sz w:val="24"/>
          <w:szCs w:val="24"/>
        </w:rPr>
        <w:t>BAB II</w:t>
      </w:r>
    </w:p>
    <w:p w:rsidR="0095240B" w:rsidRDefault="0095240B" w:rsidP="005F1DDC">
      <w:pPr>
        <w:spacing w:after="0" w:line="480" w:lineRule="auto"/>
        <w:jc w:val="center"/>
        <w:rPr>
          <w:rFonts w:ascii="Times New Arabic" w:hAnsi="Times New Arabic"/>
          <w:b/>
          <w:bCs/>
          <w:sz w:val="24"/>
          <w:szCs w:val="24"/>
        </w:rPr>
      </w:pPr>
      <w:r>
        <w:rPr>
          <w:rFonts w:ascii="Times New Arabic" w:hAnsi="Times New Arabic"/>
          <w:b/>
          <w:bCs/>
          <w:sz w:val="24"/>
          <w:szCs w:val="24"/>
        </w:rPr>
        <w:t>MANAJEMEN ORGANISASI,  PENGELOLAAN DANA ZAKAT, INFAK, SEDEKAH, DAN LEMBAGA AMIL ZAKAT INFAK SEDEKAH</w:t>
      </w:r>
    </w:p>
    <w:p w:rsidR="004431A6" w:rsidRDefault="004431A6" w:rsidP="005F1DDC">
      <w:pPr>
        <w:spacing w:after="0" w:line="720" w:lineRule="auto"/>
        <w:jc w:val="center"/>
        <w:rPr>
          <w:rFonts w:ascii="Times New Arabic" w:hAnsi="Times New Arabic"/>
          <w:b/>
          <w:bCs/>
          <w:sz w:val="24"/>
          <w:szCs w:val="24"/>
        </w:rPr>
      </w:pPr>
    </w:p>
    <w:p w:rsidR="0095240B" w:rsidRDefault="0095240B" w:rsidP="005F1DDC">
      <w:pPr>
        <w:pStyle w:val="ListParagraph"/>
        <w:numPr>
          <w:ilvl w:val="0"/>
          <w:numId w:val="22"/>
        </w:numPr>
        <w:spacing w:after="0" w:line="480" w:lineRule="auto"/>
        <w:ind w:left="284" w:hanging="284"/>
        <w:jc w:val="both"/>
        <w:rPr>
          <w:rFonts w:ascii="Times New Arabic" w:hAnsi="Times New Arabic"/>
          <w:b/>
          <w:bCs/>
          <w:sz w:val="24"/>
          <w:szCs w:val="24"/>
        </w:rPr>
      </w:pPr>
      <w:r>
        <w:rPr>
          <w:rFonts w:ascii="Times New Arabic" w:hAnsi="Times New Arabic"/>
          <w:b/>
          <w:bCs/>
          <w:sz w:val="24"/>
          <w:szCs w:val="24"/>
        </w:rPr>
        <w:t>Manajemen Organisasi</w:t>
      </w:r>
    </w:p>
    <w:p w:rsidR="004431A6" w:rsidRPr="004431A6" w:rsidRDefault="0095240B" w:rsidP="005F1DDC">
      <w:pPr>
        <w:pStyle w:val="ListParagraph"/>
        <w:numPr>
          <w:ilvl w:val="0"/>
          <w:numId w:val="23"/>
        </w:numPr>
        <w:spacing w:after="0" w:line="480" w:lineRule="auto"/>
        <w:ind w:left="567" w:hanging="283"/>
        <w:jc w:val="both"/>
        <w:rPr>
          <w:rFonts w:ascii="Times New Arabic" w:hAnsi="Times New Arabic"/>
          <w:sz w:val="24"/>
          <w:szCs w:val="24"/>
        </w:rPr>
      </w:pPr>
      <w:r w:rsidRPr="004431A6">
        <w:rPr>
          <w:rFonts w:ascii="Times New Arabic" w:hAnsi="Times New Arabic"/>
          <w:sz w:val="24"/>
          <w:szCs w:val="24"/>
        </w:rPr>
        <w:t>Pengertian Manajemen Organisasi</w:t>
      </w:r>
    </w:p>
    <w:p w:rsidR="004431A6" w:rsidRDefault="0095240B" w:rsidP="005F1DDC">
      <w:pPr>
        <w:pStyle w:val="ListParagraph"/>
        <w:spacing w:after="0" w:line="480" w:lineRule="auto"/>
        <w:ind w:left="567" w:firstLine="709"/>
        <w:jc w:val="both"/>
        <w:rPr>
          <w:rFonts w:ascii="Times New Arabic" w:hAnsi="Times New Arabic"/>
          <w:sz w:val="24"/>
          <w:szCs w:val="24"/>
        </w:rPr>
      </w:pPr>
      <w:r w:rsidRPr="004431A6">
        <w:rPr>
          <w:rFonts w:ascii="Times New Arabic" w:hAnsi="Times New Arabic"/>
          <w:sz w:val="24"/>
          <w:szCs w:val="24"/>
        </w:rPr>
        <w:t xml:space="preserve">Manajemen adalah suatu proses tahapan kegiatan yang terdiri atas perencanaan, pengorganisasian, pelaksanaan dan pengawasan  dengan memadukan penggunaan ilmu dan seni untuk mencapai tujuan organisasi yang dikenal dengan </w:t>
      </w:r>
      <w:r w:rsidRPr="004431A6">
        <w:rPr>
          <w:rFonts w:ascii="Times New Arabic" w:hAnsi="Times New Arabic"/>
          <w:i/>
          <w:iCs/>
          <w:sz w:val="24"/>
          <w:szCs w:val="24"/>
        </w:rPr>
        <w:t xml:space="preserve">planning, organizing, actuating </w:t>
      </w:r>
      <w:r w:rsidRPr="004431A6">
        <w:rPr>
          <w:rFonts w:ascii="Times New Arabic" w:hAnsi="Times New Arabic"/>
          <w:sz w:val="24"/>
          <w:szCs w:val="24"/>
        </w:rPr>
        <w:t>dan</w:t>
      </w:r>
      <w:r w:rsidRPr="004431A6">
        <w:rPr>
          <w:rFonts w:ascii="Times New Arabic" w:hAnsi="Times New Arabic"/>
          <w:i/>
          <w:iCs/>
          <w:sz w:val="24"/>
          <w:szCs w:val="24"/>
        </w:rPr>
        <w:t xml:space="preserve"> controlling</w:t>
      </w:r>
      <w:r w:rsidRPr="004431A6">
        <w:rPr>
          <w:rFonts w:ascii="Times New Arabic" w:hAnsi="Times New Arabic"/>
          <w:sz w:val="24"/>
          <w:szCs w:val="24"/>
        </w:rPr>
        <w:t xml:space="preserve"> (POAC).</w:t>
      </w:r>
      <w:r>
        <w:rPr>
          <w:rStyle w:val="FootnoteReference"/>
          <w:rFonts w:ascii="Times New Arabic" w:hAnsi="Times New Arabic"/>
          <w:sz w:val="24"/>
          <w:szCs w:val="24"/>
        </w:rPr>
        <w:footnoteReference w:id="28"/>
      </w:r>
    </w:p>
    <w:p w:rsidR="004431A6" w:rsidRDefault="0095240B" w:rsidP="005F1DDC">
      <w:pPr>
        <w:pStyle w:val="ListParagraph"/>
        <w:spacing w:after="0" w:line="480" w:lineRule="auto"/>
        <w:ind w:left="567" w:firstLine="709"/>
        <w:jc w:val="both"/>
        <w:rPr>
          <w:rFonts w:ascii="Times New Arabic" w:hAnsi="Times New Arabic"/>
          <w:sz w:val="24"/>
          <w:szCs w:val="24"/>
        </w:rPr>
      </w:pPr>
      <w:r>
        <w:rPr>
          <w:rFonts w:ascii="Times New Arabic" w:hAnsi="Times New Arabic"/>
          <w:sz w:val="24"/>
          <w:szCs w:val="24"/>
        </w:rPr>
        <w:t>Manajemen adalah ilmu dan seni yang sangat penting yang merasuki dan mempengaruhi hampir seluruh aspek kehidupan. Manajemen diperlukan untuk mengelola berbagai sumber daya  organisasi  seperti  sarana  dan prasarana, modal,  waktu, sumber daya manusia, metode kerja dan sebagainya secara  efektif dan  efisien.</w:t>
      </w:r>
      <w:r>
        <w:rPr>
          <w:rStyle w:val="FootnoteReference"/>
          <w:rFonts w:ascii="Times New Arabic" w:hAnsi="Times New Arabic"/>
          <w:sz w:val="24"/>
          <w:szCs w:val="24"/>
        </w:rPr>
        <w:footnoteReference w:id="29"/>
      </w:r>
    </w:p>
    <w:p w:rsidR="004431A6" w:rsidRDefault="0095240B" w:rsidP="005F1DDC">
      <w:pPr>
        <w:pStyle w:val="ListParagraph"/>
        <w:spacing w:after="0" w:line="480" w:lineRule="auto"/>
        <w:ind w:left="567" w:firstLine="709"/>
        <w:jc w:val="both"/>
        <w:rPr>
          <w:rFonts w:ascii="Times New Arabic" w:hAnsi="Times New Arabic"/>
          <w:sz w:val="24"/>
          <w:szCs w:val="24"/>
        </w:rPr>
      </w:pPr>
      <w:r>
        <w:rPr>
          <w:rFonts w:ascii="Times New Arabic" w:hAnsi="Times New Arabic"/>
          <w:sz w:val="24"/>
          <w:szCs w:val="24"/>
        </w:rPr>
        <w:t>Manajemen diartikan sebagai koordinasi semua sumber tenaga melalui proses perencanaan, pengorganisasian,  pemberian  bimbingan  dan pengendalian  untuk  mencapai  tujuan  yang  ditetapkan.  Dalam  bukunya Hasibuan, Manajemen diartikan sebagai ilmu dan seni dalam mengatur  proses pemanfaatan sumber daya manusia dan  sumber-sumber lainnya secara efektif dan efisien untuk mencapai suatu tujuan tertentu.</w:t>
      </w:r>
      <w:r>
        <w:rPr>
          <w:rStyle w:val="FootnoteReference"/>
          <w:rFonts w:ascii="Times New Arabic" w:hAnsi="Times New Arabic"/>
          <w:sz w:val="24"/>
          <w:szCs w:val="24"/>
        </w:rPr>
        <w:footnoteReference w:id="30"/>
      </w:r>
    </w:p>
    <w:p w:rsidR="004431A6" w:rsidRDefault="0095240B" w:rsidP="005F1DDC">
      <w:pPr>
        <w:pStyle w:val="ListParagraph"/>
        <w:spacing w:after="0" w:line="480" w:lineRule="auto"/>
        <w:ind w:left="567" w:firstLine="709"/>
        <w:jc w:val="both"/>
        <w:rPr>
          <w:rFonts w:ascii="Times New Arabic" w:hAnsi="Times New Arabic"/>
          <w:sz w:val="24"/>
          <w:szCs w:val="24"/>
        </w:rPr>
      </w:pPr>
      <w:r>
        <w:rPr>
          <w:rFonts w:ascii="Times New Arabic" w:hAnsi="Times New Arabic"/>
          <w:sz w:val="24"/>
          <w:szCs w:val="24"/>
        </w:rPr>
        <w:t xml:space="preserve">Pada  dasarnya  manajemen  merupakan  rangkaian  cara  beraktifitas. Bagi seorang muslim, manajemen bisa menjadi  wahana amal kebajikan. Dimana disitu terdapat tempat kesadaran untuk mengaplikasikan cara-cara bekerja berlandaskan ajaran Islam. Manajemen Islami tidak bebas, kaidah </w:t>
      </w:r>
      <w:r>
        <w:rPr>
          <w:rFonts w:ascii="Times New Arabic" w:hAnsi="Times New Arabic"/>
          <w:i/>
          <w:iCs/>
          <w:sz w:val="24"/>
          <w:szCs w:val="24"/>
        </w:rPr>
        <w:t>halal</w:t>
      </w:r>
      <w:r>
        <w:rPr>
          <w:rFonts w:ascii="Times New Arabic" w:hAnsi="Times New Arabic"/>
          <w:sz w:val="24"/>
          <w:szCs w:val="24"/>
        </w:rPr>
        <w:t xml:space="preserve">  dan  </w:t>
      </w:r>
      <w:r>
        <w:rPr>
          <w:rFonts w:ascii="Times New Arabic" w:hAnsi="Times New Arabic"/>
          <w:i/>
          <w:iCs/>
          <w:sz w:val="24"/>
          <w:szCs w:val="24"/>
        </w:rPr>
        <w:t>thayyib</w:t>
      </w:r>
      <w:r>
        <w:rPr>
          <w:rFonts w:ascii="Times New Arabic" w:hAnsi="Times New Arabic"/>
          <w:sz w:val="24"/>
          <w:szCs w:val="24"/>
        </w:rPr>
        <w:t xml:space="preserve">  menjadi  nilai  utama  organisasi.  Ini  berlaku  dari  awal pengambilan  keputusan,  perencanaan,  hingga  aplikasi  dan  evaluasinya yang tetap melandaskan pada nilai-nilai </w:t>
      </w:r>
      <w:r>
        <w:rPr>
          <w:rFonts w:ascii="Times New Arabic" w:hAnsi="Times New Arabic"/>
          <w:i/>
          <w:iCs/>
          <w:sz w:val="24"/>
          <w:szCs w:val="24"/>
        </w:rPr>
        <w:t>halal</w:t>
      </w:r>
      <w:r>
        <w:rPr>
          <w:rFonts w:ascii="Times New Arabic" w:hAnsi="Times New Arabic"/>
          <w:sz w:val="24"/>
          <w:szCs w:val="24"/>
        </w:rPr>
        <w:t xml:space="preserve"> dan </w:t>
      </w:r>
      <w:r>
        <w:rPr>
          <w:rFonts w:ascii="Times New Arabic" w:hAnsi="Times New Arabic"/>
          <w:i/>
          <w:iCs/>
          <w:sz w:val="24"/>
          <w:szCs w:val="24"/>
        </w:rPr>
        <w:t>thayyib</w:t>
      </w:r>
      <w:r>
        <w:rPr>
          <w:rFonts w:ascii="Times New Arabic" w:hAnsi="Times New Arabic"/>
          <w:sz w:val="24"/>
          <w:szCs w:val="24"/>
        </w:rPr>
        <w:t>.</w:t>
      </w:r>
      <w:r>
        <w:rPr>
          <w:rStyle w:val="FootnoteReference"/>
          <w:rFonts w:ascii="Times New Arabic" w:hAnsi="Times New Arabic"/>
          <w:sz w:val="24"/>
          <w:szCs w:val="24"/>
        </w:rPr>
        <w:footnoteReference w:id="31"/>
      </w:r>
    </w:p>
    <w:p w:rsidR="004431A6" w:rsidRDefault="0095240B" w:rsidP="005F1DDC">
      <w:pPr>
        <w:pStyle w:val="ListParagraph"/>
        <w:spacing w:after="0" w:line="480" w:lineRule="auto"/>
        <w:ind w:left="567" w:firstLine="709"/>
        <w:jc w:val="both"/>
        <w:rPr>
          <w:rFonts w:ascii="Times New Arabic" w:hAnsi="Times New Arabic"/>
          <w:sz w:val="24"/>
          <w:szCs w:val="24"/>
        </w:rPr>
      </w:pPr>
      <w:r>
        <w:rPr>
          <w:rFonts w:ascii="Times New Arabic" w:hAnsi="Times New Arabic"/>
          <w:sz w:val="24"/>
          <w:szCs w:val="24"/>
        </w:rPr>
        <w:t>Organisasi merupakan sejumlah orang yang bekerjasama dalam mencapai tujuan bersama, maka manajemen adalah usaha menggerakkan orang yang ada dalam organisasi melakukan sesuatu untuk mencapai tujuan. Organisasi menjadi wadah bagi berlangsungnya manajemen.</w:t>
      </w:r>
      <w:r>
        <w:rPr>
          <w:rStyle w:val="FootnoteReference"/>
          <w:rFonts w:ascii="Times New Arabic" w:hAnsi="Times New Arabic"/>
          <w:sz w:val="24"/>
          <w:szCs w:val="24"/>
        </w:rPr>
        <w:footnoteReference w:id="32"/>
      </w:r>
    </w:p>
    <w:p w:rsidR="004431A6" w:rsidRDefault="0095240B" w:rsidP="005F1DDC">
      <w:pPr>
        <w:pStyle w:val="ListParagraph"/>
        <w:spacing w:after="0" w:line="480" w:lineRule="auto"/>
        <w:ind w:left="567" w:firstLine="709"/>
        <w:jc w:val="both"/>
        <w:rPr>
          <w:rFonts w:ascii="Times New Arabic" w:hAnsi="Times New Arabic"/>
          <w:sz w:val="24"/>
          <w:szCs w:val="24"/>
        </w:rPr>
      </w:pPr>
      <w:r>
        <w:rPr>
          <w:rFonts w:ascii="Times New Arabic" w:hAnsi="Times New Arabic"/>
          <w:sz w:val="24"/>
          <w:szCs w:val="24"/>
        </w:rPr>
        <w:t>Organisasi adalah setiap bentuk persekutuan antara  dua  orang  atau lebih yang bekerjasama serta secara formal terikat dalam rangka pencapaian tujuan yang telah ditentukan, dalam ikatan dimana  seseorang yang satu menjadi pimpinan atau atasan yang lainnya.</w:t>
      </w:r>
      <w:r>
        <w:rPr>
          <w:rStyle w:val="FootnoteReference"/>
          <w:rFonts w:ascii="Times New Arabic" w:hAnsi="Times New Arabic"/>
          <w:sz w:val="24"/>
          <w:szCs w:val="24"/>
        </w:rPr>
        <w:footnoteReference w:id="33"/>
      </w:r>
    </w:p>
    <w:p w:rsidR="004431A6" w:rsidRDefault="0095240B" w:rsidP="005F1DDC">
      <w:pPr>
        <w:pStyle w:val="ListParagraph"/>
        <w:spacing w:after="0" w:line="480" w:lineRule="auto"/>
        <w:ind w:left="567" w:firstLine="709"/>
        <w:jc w:val="both"/>
        <w:rPr>
          <w:rFonts w:ascii="Times New Arabic" w:hAnsi="Times New Arabic"/>
          <w:sz w:val="24"/>
          <w:szCs w:val="24"/>
        </w:rPr>
      </w:pPr>
      <w:r>
        <w:rPr>
          <w:rFonts w:ascii="Times New Arabic" w:hAnsi="Times New Arabic"/>
          <w:sz w:val="24"/>
          <w:szCs w:val="24"/>
        </w:rPr>
        <w:t>Sedangkan menurut Dr. S.P Siagian M.PA, bahwa  organisasi  adalah setiap persekutuan dua orang atau lebih yang bekerja secara  formal terikat dalam rangka pencapaian tujuan yang telah ditentukan.</w:t>
      </w:r>
      <w:r>
        <w:rPr>
          <w:rStyle w:val="FootnoteReference"/>
          <w:rFonts w:ascii="Times New Arabic" w:hAnsi="Times New Arabic"/>
          <w:sz w:val="24"/>
          <w:szCs w:val="24"/>
        </w:rPr>
        <w:footnoteReference w:id="34"/>
      </w:r>
    </w:p>
    <w:p w:rsidR="004431A6" w:rsidRDefault="0095240B" w:rsidP="005F1DDC">
      <w:pPr>
        <w:pStyle w:val="ListParagraph"/>
        <w:spacing w:after="0" w:line="480" w:lineRule="auto"/>
        <w:ind w:left="567" w:firstLine="709"/>
        <w:jc w:val="both"/>
        <w:rPr>
          <w:rFonts w:ascii="Times New Arabic" w:hAnsi="Times New Arabic"/>
          <w:sz w:val="24"/>
          <w:szCs w:val="24"/>
        </w:rPr>
      </w:pPr>
      <w:r w:rsidRPr="004431A6">
        <w:rPr>
          <w:rFonts w:ascii="Times New Arabic" w:hAnsi="Times New Arabic"/>
          <w:sz w:val="24"/>
          <w:szCs w:val="24"/>
        </w:rPr>
        <w:t>Dengan demikian dapat disimpulkan bahwa LAZIS Muhammadiyah Lamongan merupakan organisasi yang terdiri dari pola aktivitas kerjasama yang dilakukan secara teratur dan berulang oleh sekelompok atau sekumpulan orang untuk mencapai tujuan bersama dalam bidang zakat.</w:t>
      </w:r>
    </w:p>
    <w:p w:rsidR="0095240B" w:rsidRPr="004431A6" w:rsidRDefault="0095240B" w:rsidP="005F1DDC">
      <w:pPr>
        <w:pStyle w:val="ListParagraph"/>
        <w:spacing w:after="0" w:line="480" w:lineRule="auto"/>
        <w:ind w:left="567" w:firstLine="709"/>
        <w:jc w:val="both"/>
        <w:rPr>
          <w:rFonts w:ascii="Times New Arabic" w:hAnsi="Times New Arabic"/>
          <w:b/>
          <w:bCs/>
          <w:sz w:val="24"/>
          <w:szCs w:val="24"/>
        </w:rPr>
      </w:pPr>
      <w:r w:rsidRPr="004431A6">
        <w:rPr>
          <w:rFonts w:ascii="Times New Arabic" w:hAnsi="Times New Arabic"/>
          <w:sz w:val="24"/>
          <w:szCs w:val="24"/>
        </w:rPr>
        <w:t xml:space="preserve">Dari pengertian manajemen dan organisasi di atas dapat disimpulkan bahwa manajemen organisasi adalah suatu proses merencanakan, mengelompokkan, menghimpun, dan menempatkan sumberdaya manusia atau tenaga kerja dalam kelompok tugas yang disusun, kemudian menggerakkan kearah pencapaian tujuan organisasi yang ingin dicapai. </w:t>
      </w:r>
    </w:p>
    <w:p w:rsidR="004431A6" w:rsidRDefault="0095240B" w:rsidP="005F1DDC">
      <w:pPr>
        <w:pStyle w:val="ListParagraph"/>
        <w:numPr>
          <w:ilvl w:val="0"/>
          <w:numId w:val="23"/>
        </w:numPr>
        <w:spacing w:after="0" w:line="480" w:lineRule="auto"/>
        <w:ind w:left="567" w:hanging="283"/>
        <w:jc w:val="both"/>
        <w:rPr>
          <w:rFonts w:ascii="Times New Arabic" w:hAnsi="Times New Arabic"/>
          <w:sz w:val="24"/>
          <w:szCs w:val="24"/>
        </w:rPr>
      </w:pPr>
      <w:r w:rsidRPr="004431A6">
        <w:rPr>
          <w:rFonts w:ascii="Times New Arabic" w:hAnsi="Times New Arabic"/>
          <w:sz w:val="24"/>
          <w:szCs w:val="24"/>
        </w:rPr>
        <w:t>Tujuan Manajemen Organisasi</w:t>
      </w:r>
    </w:p>
    <w:p w:rsidR="0095240B" w:rsidRPr="004431A6" w:rsidRDefault="0095240B" w:rsidP="005F1DDC">
      <w:pPr>
        <w:pStyle w:val="ListParagraph"/>
        <w:spacing w:after="0" w:line="480" w:lineRule="auto"/>
        <w:ind w:left="567" w:firstLine="709"/>
        <w:jc w:val="both"/>
        <w:rPr>
          <w:rFonts w:ascii="Times New Arabic" w:hAnsi="Times New Arabic"/>
          <w:sz w:val="24"/>
          <w:szCs w:val="24"/>
        </w:rPr>
      </w:pPr>
      <w:r w:rsidRPr="004431A6">
        <w:rPr>
          <w:rFonts w:ascii="Times New Arabic" w:hAnsi="Times New Arabic"/>
          <w:sz w:val="24"/>
          <w:szCs w:val="24"/>
        </w:rPr>
        <w:t>Tujuan utama manajemen organisasi adalah untuk mencapai apa yang diinginkan dengan cara seefisien mungkin. Tanpa adanya manajemen organisasi yang baik, dapat menyebabkan penurunan profitabilitas.</w:t>
      </w:r>
    </w:p>
    <w:p w:rsidR="0095240B" w:rsidRDefault="0095240B" w:rsidP="005F1DDC">
      <w:pPr>
        <w:pStyle w:val="ListParagraph"/>
        <w:numPr>
          <w:ilvl w:val="0"/>
          <w:numId w:val="24"/>
        </w:numPr>
        <w:spacing w:after="0" w:line="480" w:lineRule="auto"/>
        <w:ind w:left="851" w:hanging="284"/>
        <w:jc w:val="both"/>
        <w:rPr>
          <w:rFonts w:ascii="Times New Arabic" w:hAnsi="Times New Arabic"/>
          <w:sz w:val="24"/>
          <w:szCs w:val="24"/>
        </w:rPr>
      </w:pPr>
      <w:r>
        <w:rPr>
          <w:rFonts w:ascii="Times New Arabic" w:eastAsia="Times New Roman" w:hAnsi="Times New Arabic" w:cs="Arial"/>
          <w:color w:val="000000"/>
          <w:sz w:val="24"/>
          <w:szCs w:val="24"/>
        </w:rPr>
        <w:t>Membangun koordinasi yang baik antara divisi dan individu</w:t>
      </w:r>
    </w:p>
    <w:p w:rsidR="0095240B" w:rsidRDefault="0095240B" w:rsidP="005F1DDC">
      <w:pPr>
        <w:pStyle w:val="ListParagraph"/>
        <w:numPr>
          <w:ilvl w:val="0"/>
          <w:numId w:val="24"/>
        </w:numPr>
        <w:spacing w:after="0" w:line="480" w:lineRule="auto"/>
        <w:ind w:left="851" w:hanging="284"/>
        <w:jc w:val="both"/>
        <w:rPr>
          <w:rFonts w:ascii="Times New Arabic" w:hAnsi="Times New Arabic"/>
          <w:sz w:val="24"/>
          <w:szCs w:val="24"/>
        </w:rPr>
      </w:pPr>
      <w:r>
        <w:rPr>
          <w:rFonts w:ascii="Times New Arabic" w:eastAsia="Times New Roman" w:hAnsi="Times New Arabic" w:cs="Arial"/>
          <w:color w:val="000000"/>
          <w:sz w:val="24"/>
          <w:szCs w:val="24"/>
        </w:rPr>
        <w:t>Menetapkan kinerja sumber daya yang lebih efektif melalui penyediaan keamanan dan persatuan di antara karyawan</w:t>
      </w:r>
    </w:p>
    <w:p w:rsidR="0095240B" w:rsidRDefault="0095240B" w:rsidP="005F1DDC">
      <w:pPr>
        <w:pStyle w:val="ListParagraph"/>
        <w:numPr>
          <w:ilvl w:val="0"/>
          <w:numId w:val="24"/>
        </w:numPr>
        <w:spacing w:after="0" w:line="480" w:lineRule="auto"/>
        <w:ind w:left="851" w:hanging="284"/>
        <w:jc w:val="both"/>
        <w:rPr>
          <w:rFonts w:ascii="Times New Arabic" w:hAnsi="Times New Arabic"/>
          <w:sz w:val="24"/>
          <w:szCs w:val="24"/>
        </w:rPr>
      </w:pPr>
      <w:r>
        <w:rPr>
          <w:rFonts w:ascii="Times New Arabic" w:eastAsia="Times New Roman" w:hAnsi="Times New Arabic" w:cs="Arial"/>
          <w:color w:val="000000"/>
          <w:sz w:val="24"/>
          <w:szCs w:val="24"/>
        </w:rPr>
        <w:t>Menciptakan suasana lingkungan kerja yang damai dan positif</w:t>
      </w:r>
    </w:p>
    <w:p w:rsidR="0095240B" w:rsidRDefault="0095240B" w:rsidP="005F1DDC">
      <w:pPr>
        <w:pStyle w:val="ListParagraph"/>
        <w:numPr>
          <w:ilvl w:val="0"/>
          <w:numId w:val="24"/>
        </w:numPr>
        <w:spacing w:after="0" w:line="480" w:lineRule="auto"/>
        <w:ind w:left="851" w:hanging="284"/>
        <w:jc w:val="both"/>
        <w:rPr>
          <w:rFonts w:ascii="Times New Arabic" w:hAnsi="Times New Arabic"/>
          <w:sz w:val="24"/>
          <w:szCs w:val="24"/>
        </w:rPr>
      </w:pPr>
      <w:r>
        <w:rPr>
          <w:rFonts w:ascii="Times New Arabic" w:eastAsia="Times New Roman" w:hAnsi="Times New Arabic" w:cs="Arial"/>
          <w:color w:val="000000"/>
          <w:sz w:val="24"/>
          <w:szCs w:val="24"/>
        </w:rPr>
        <w:t>Mendorong karyawan untuk bekerja dengan rasa tanggung jawab</w:t>
      </w:r>
    </w:p>
    <w:p w:rsidR="0095240B" w:rsidRPr="004431A6" w:rsidRDefault="0095240B" w:rsidP="005F1DDC">
      <w:pPr>
        <w:pStyle w:val="ListParagraph"/>
        <w:numPr>
          <w:ilvl w:val="0"/>
          <w:numId w:val="24"/>
        </w:numPr>
        <w:spacing w:after="0" w:line="480" w:lineRule="auto"/>
        <w:ind w:left="851" w:hanging="284"/>
        <w:jc w:val="both"/>
        <w:rPr>
          <w:rFonts w:ascii="Times New Arabic" w:hAnsi="Times New Arabic"/>
          <w:sz w:val="24"/>
          <w:szCs w:val="24"/>
        </w:rPr>
      </w:pPr>
      <w:r>
        <w:rPr>
          <w:rFonts w:ascii="Times New Arabic" w:eastAsia="Times New Roman" w:hAnsi="Times New Arabic" w:cs="Arial"/>
          <w:color w:val="000000"/>
          <w:sz w:val="24"/>
          <w:szCs w:val="24"/>
        </w:rPr>
        <w:t>Mencapai tujuan utama perusahaan dengan cara yang paling efisien melalui pembentukan karakter sumber daya manusia.</w:t>
      </w:r>
      <w:r>
        <w:rPr>
          <w:rStyle w:val="FootnoteReference"/>
          <w:rFonts w:ascii="Times New Arabic" w:eastAsia="Times New Roman" w:hAnsi="Times New Arabic" w:cs="Arial"/>
          <w:color w:val="000000"/>
          <w:sz w:val="24"/>
          <w:szCs w:val="24"/>
        </w:rPr>
        <w:footnoteReference w:id="35"/>
      </w:r>
    </w:p>
    <w:p w:rsidR="0095240B" w:rsidRPr="004431A6" w:rsidRDefault="0095240B" w:rsidP="005F1DDC">
      <w:pPr>
        <w:pStyle w:val="ListParagraph"/>
        <w:numPr>
          <w:ilvl w:val="0"/>
          <w:numId w:val="23"/>
        </w:numPr>
        <w:spacing w:after="0" w:line="480" w:lineRule="auto"/>
        <w:ind w:left="567" w:hanging="283"/>
        <w:jc w:val="both"/>
        <w:rPr>
          <w:rFonts w:ascii="Times New Arabic" w:hAnsi="Times New Arabic"/>
          <w:sz w:val="24"/>
          <w:szCs w:val="24"/>
        </w:rPr>
      </w:pPr>
      <w:r w:rsidRPr="004431A6">
        <w:rPr>
          <w:rFonts w:ascii="Times New Arabic" w:hAnsi="Times New Arabic"/>
          <w:sz w:val="24"/>
          <w:szCs w:val="24"/>
        </w:rPr>
        <w:t>Fungsi Manajemen Organisasi</w:t>
      </w:r>
    </w:p>
    <w:p w:rsidR="0095240B" w:rsidRDefault="0095240B" w:rsidP="005F1DDC">
      <w:pPr>
        <w:pStyle w:val="ListParagraph"/>
        <w:numPr>
          <w:ilvl w:val="0"/>
          <w:numId w:val="25"/>
        </w:numPr>
        <w:spacing w:after="0" w:line="480" w:lineRule="auto"/>
        <w:ind w:left="851" w:hanging="284"/>
        <w:jc w:val="both"/>
        <w:rPr>
          <w:rFonts w:ascii="Times New Arabic" w:hAnsi="Times New Arabic"/>
          <w:sz w:val="24"/>
          <w:szCs w:val="24"/>
        </w:rPr>
      </w:pPr>
      <w:r>
        <w:rPr>
          <w:rFonts w:ascii="Times New Arabic" w:hAnsi="Times New Arabic"/>
          <w:sz w:val="24"/>
          <w:szCs w:val="24"/>
        </w:rPr>
        <w:t>Perencanaan</w:t>
      </w:r>
    </w:p>
    <w:p w:rsidR="004431A6" w:rsidRDefault="0095240B" w:rsidP="005F1DDC">
      <w:pPr>
        <w:pStyle w:val="ListParagraph"/>
        <w:spacing w:after="0" w:line="480" w:lineRule="auto"/>
        <w:ind w:left="851" w:firstLine="709"/>
        <w:jc w:val="both"/>
        <w:rPr>
          <w:rFonts w:ascii="Times New Arabic" w:hAnsi="Times New Arabic"/>
          <w:sz w:val="24"/>
          <w:szCs w:val="24"/>
        </w:rPr>
      </w:pPr>
      <w:r>
        <w:rPr>
          <w:rFonts w:ascii="Times New Arabic" w:hAnsi="Times New Arabic"/>
          <w:sz w:val="24"/>
          <w:szCs w:val="24"/>
        </w:rPr>
        <w:t>Perencanaan merupakan tindakan awal dalam aktivitas manajerial pada setiap organisasi. Karena itu, perencanaan akan menentukan adanya perbedaan kinerja (performance) satu organisasi dengan organisasi lain dalam pelaksanaan rencana untuk mencapai tujuan. Mondy &amp; Premeaux (1995:138) menjelaskan bahwa perencanaan merupakan proses menentukan apa yang seharusnya dicapai dan bagaimana mewujudkannya dalam kenyataan. Berarti di dalam perencanaan akan ditentukan apa yang akan dicapai dengan membuat rencana dan caracara melakukan rencana untuk mencapai tujuan yang ditetapkan para manajer di setiap level manajemen.</w:t>
      </w:r>
      <w:r>
        <w:rPr>
          <w:rStyle w:val="FootnoteReference"/>
          <w:rFonts w:ascii="Times New Arabic" w:hAnsi="Times New Arabic"/>
          <w:sz w:val="24"/>
          <w:szCs w:val="24"/>
        </w:rPr>
        <w:footnoteReference w:id="36"/>
      </w:r>
    </w:p>
    <w:p w:rsidR="0095240B" w:rsidRDefault="0095240B" w:rsidP="005F1DDC">
      <w:pPr>
        <w:pStyle w:val="ListParagraph"/>
        <w:spacing w:after="0" w:line="480" w:lineRule="auto"/>
        <w:ind w:left="851" w:firstLine="709"/>
        <w:jc w:val="both"/>
        <w:rPr>
          <w:rFonts w:ascii="Times New Arabic" w:hAnsi="Times New Arabic"/>
          <w:sz w:val="24"/>
          <w:szCs w:val="24"/>
        </w:rPr>
      </w:pPr>
      <w:r w:rsidRPr="004431A6">
        <w:rPr>
          <w:rFonts w:ascii="Times New Arabic" w:hAnsi="Times New Arabic"/>
          <w:sz w:val="24"/>
          <w:szCs w:val="24"/>
        </w:rPr>
        <w:t>Perencanaan dalam organisasi ZIS mencangkup hal  –  hal yang luas.  Misalnya,  menentukan  waktu  yang  tepat,  menetapkan  segmen muzakki dan mustahiq, membuat forecasting dan targeting dana yang akan  dihimpun  dan  disalurkan  sesuai  dengan  prinsip  syari’ah, membuat skala prioritas dalam penyaluran dana, dan lainnya.</w:t>
      </w:r>
      <w:r>
        <w:rPr>
          <w:rStyle w:val="FootnoteReference"/>
          <w:rFonts w:ascii="Times New Arabic" w:hAnsi="Times New Arabic"/>
          <w:sz w:val="24"/>
          <w:szCs w:val="24"/>
        </w:rPr>
        <w:footnoteReference w:id="37"/>
      </w:r>
    </w:p>
    <w:p w:rsidR="004431A6" w:rsidRDefault="004431A6" w:rsidP="005F1DDC">
      <w:pPr>
        <w:pStyle w:val="ListParagraph"/>
        <w:spacing w:after="0" w:line="480" w:lineRule="auto"/>
        <w:ind w:left="851" w:firstLine="709"/>
        <w:jc w:val="both"/>
        <w:rPr>
          <w:rFonts w:ascii="Times New Arabic" w:hAnsi="Times New Arabic"/>
          <w:sz w:val="24"/>
          <w:szCs w:val="24"/>
        </w:rPr>
      </w:pPr>
    </w:p>
    <w:p w:rsidR="004431A6" w:rsidRPr="004431A6" w:rsidRDefault="004431A6" w:rsidP="005F1DDC">
      <w:pPr>
        <w:pStyle w:val="ListParagraph"/>
        <w:spacing w:after="0" w:line="480" w:lineRule="auto"/>
        <w:ind w:left="851" w:firstLine="709"/>
        <w:jc w:val="both"/>
        <w:rPr>
          <w:rFonts w:ascii="Times New Arabic" w:hAnsi="Times New Arabic"/>
          <w:sz w:val="24"/>
          <w:szCs w:val="24"/>
        </w:rPr>
      </w:pPr>
    </w:p>
    <w:p w:rsidR="004431A6" w:rsidRDefault="0095240B" w:rsidP="005F1DDC">
      <w:pPr>
        <w:pStyle w:val="ListParagraph"/>
        <w:numPr>
          <w:ilvl w:val="0"/>
          <w:numId w:val="25"/>
        </w:numPr>
        <w:spacing w:after="0" w:line="480" w:lineRule="auto"/>
        <w:ind w:left="851" w:hanging="284"/>
        <w:jc w:val="both"/>
        <w:rPr>
          <w:rFonts w:ascii="Times New Arabic" w:hAnsi="Times New Arabic"/>
          <w:sz w:val="24"/>
          <w:szCs w:val="24"/>
        </w:rPr>
      </w:pPr>
      <w:r>
        <w:rPr>
          <w:rFonts w:ascii="Times New Arabic" w:hAnsi="Times New Arabic"/>
          <w:sz w:val="24"/>
          <w:szCs w:val="24"/>
        </w:rPr>
        <w:t>Pengorganisasian</w:t>
      </w:r>
    </w:p>
    <w:p w:rsidR="004431A6" w:rsidRDefault="0095240B" w:rsidP="005F1DDC">
      <w:pPr>
        <w:pStyle w:val="ListParagraph"/>
        <w:spacing w:after="0" w:line="480" w:lineRule="auto"/>
        <w:ind w:left="851" w:firstLine="709"/>
        <w:jc w:val="both"/>
        <w:rPr>
          <w:rFonts w:ascii="Times New Arabic" w:hAnsi="Times New Arabic"/>
          <w:sz w:val="24"/>
          <w:szCs w:val="24"/>
        </w:rPr>
      </w:pPr>
      <w:r w:rsidRPr="004431A6">
        <w:rPr>
          <w:rFonts w:ascii="Times New Arabic" w:hAnsi="Times New Arabic"/>
          <w:sz w:val="24"/>
          <w:szCs w:val="24"/>
        </w:rPr>
        <w:t>Pengorganisasian adalah mencakup kegiatan mengembangkan struktur organisasi,tujuan dan peranan yang ada di dalamnya untuk menentukantuntutan kegiatan tugas yang diperlukan dalam rangka mencapai tujuan oleh setiap orang. Dengan demikian, pengorganisasian juga dipahami pembagian tugas, wewenang, tanggung jawab, pertanggung jawaban, dan pendelagasian.</w:t>
      </w:r>
      <w:r>
        <w:rPr>
          <w:rStyle w:val="FootnoteReference"/>
          <w:rFonts w:ascii="Times New Arabic" w:hAnsi="Times New Arabic"/>
          <w:sz w:val="24"/>
          <w:szCs w:val="24"/>
        </w:rPr>
        <w:footnoteReference w:id="38"/>
      </w:r>
    </w:p>
    <w:p w:rsidR="0095240B" w:rsidRPr="004431A6" w:rsidRDefault="0095240B" w:rsidP="005F1DDC">
      <w:pPr>
        <w:pStyle w:val="ListParagraph"/>
        <w:spacing w:after="0" w:line="480" w:lineRule="auto"/>
        <w:ind w:left="851" w:firstLine="709"/>
        <w:jc w:val="both"/>
        <w:rPr>
          <w:rFonts w:ascii="Times New Arabic" w:hAnsi="Times New Arabic"/>
          <w:sz w:val="24"/>
          <w:szCs w:val="24"/>
        </w:rPr>
      </w:pPr>
      <w:r w:rsidRPr="004431A6">
        <w:rPr>
          <w:rFonts w:ascii="Times New Arabic" w:hAnsi="Times New Arabic"/>
          <w:sz w:val="24"/>
          <w:szCs w:val="24"/>
        </w:rPr>
        <w:t>Pengorganisasian kelembagaan organisasi ZIS memiliki posisi strategis dalam mengoptimalkan pengumpulan dan pendistribusian dana zakat. Penataan organisasi  diperlukan  dalam meningkatkan potensi ZIS sebagai instrument  pemberdayaan ekonoi umat. Aspek pengorganisasian  mencangkup  pembagian  tugas,  pengelolan  SDM, pengelolaan sarana, pengelolaan waktu, dan sebagainya.</w:t>
      </w:r>
      <w:r>
        <w:rPr>
          <w:rStyle w:val="FootnoteReference"/>
          <w:rFonts w:ascii="Times New Arabic" w:hAnsi="Times New Arabic"/>
          <w:sz w:val="24"/>
          <w:szCs w:val="24"/>
        </w:rPr>
        <w:footnoteReference w:id="39"/>
      </w:r>
    </w:p>
    <w:p w:rsidR="0095240B" w:rsidRDefault="0095240B" w:rsidP="005F1DDC">
      <w:pPr>
        <w:pStyle w:val="ListParagraph"/>
        <w:numPr>
          <w:ilvl w:val="0"/>
          <w:numId w:val="25"/>
        </w:numPr>
        <w:spacing w:after="0" w:line="480" w:lineRule="auto"/>
        <w:ind w:left="851" w:hanging="284"/>
        <w:jc w:val="both"/>
        <w:rPr>
          <w:rFonts w:ascii="Times New Arabic" w:hAnsi="Times New Arabic"/>
          <w:sz w:val="24"/>
          <w:szCs w:val="24"/>
        </w:rPr>
      </w:pPr>
      <w:r>
        <w:rPr>
          <w:rFonts w:ascii="Times New Arabic" w:hAnsi="Times New Arabic"/>
          <w:sz w:val="24"/>
          <w:szCs w:val="24"/>
        </w:rPr>
        <w:t>Pengarahan</w:t>
      </w:r>
    </w:p>
    <w:p w:rsidR="004431A6" w:rsidRDefault="0095240B" w:rsidP="005F1DDC">
      <w:pPr>
        <w:pStyle w:val="ListParagraph"/>
        <w:spacing w:after="0" w:line="480" w:lineRule="auto"/>
        <w:ind w:left="851" w:firstLine="709"/>
        <w:jc w:val="both"/>
        <w:rPr>
          <w:rFonts w:ascii="Times New Arabic" w:hAnsi="Times New Arabic"/>
          <w:sz w:val="24"/>
          <w:szCs w:val="24"/>
        </w:rPr>
      </w:pPr>
      <w:r>
        <w:rPr>
          <w:rFonts w:ascii="Times New Arabic" w:hAnsi="Times New Arabic"/>
          <w:sz w:val="24"/>
          <w:szCs w:val="24"/>
        </w:rPr>
        <w:t>Pengarahan adalah membuat semua anggota kelompok agar mau bekerjasama dan bekerja secara ikhlas serta bergairah untuk mencapai tujuan sesuai dengan perencanaan dan usaha usaha pengorganisasian.</w:t>
      </w:r>
      <w:r>
        <w:rPr>
          <w:rStyle w:val="FootnoteReference"/>
          <w:rFonts w:ascii="Times New Arabic" w:hAnsi="Times New Arabic"/>
          <w:sz w:val="24"/>
          <w:szCs w:val="24"/>
        </w:rPr>
        <w:footnoteReference w:id="40"/>
      </w:r>
    </w:p>
    <w:p w:rsidR="0095240B" w:rsidRPr="004431A6" w:rsidRDefault="0095240B" w:rsidP="005F1DDC">
      <w:pPr>
        <w:pStyle w:val="ListParagraph"/>
        <w:spacing w:after="0" w:line="480" w:lineRule="auto"/>
        <w:ind w:left="851" w:firstLine="709"/>
        <w:jc w:val="both"/>
        <w:rPr>
          <w:rFonts w:ascii="Times New Arabic" w:hAnsi="Times New Arabic"/>
          <w:sz w:val="24"/>
          <w:szCs w:val="24"/>
        </w:rPr>
      </w:pPr>
      <w:r w:rsidRPr="004431A6">
        <w:rPr>
          <w:rFonts w:ascii="Times New Arabic" w:hAnsi="Times New Arabic"/>
          <w:sz w:val="24"/>
          <w:szCs w:val="24"/>
        </w:rPr>
        <w:t>Pengarahan  yaitu  pemberian  perintah,  komunikasi,  dan koordinasi dalam proses pelaksanaan tugas organisasi. Jaringan kerja dalam organisasi ZIS mesti dipahami dan diterapkan sehingga system pelayanan  terpadu,  terarah,  dan  terintregasi  antar  organisasi  ZIS menjadi terbuka.</w:t>
      </w:r>
      <w:r>
        <w:rPr>
          <w:rStyle w:val="FootnoteReference"/>
          <w:rFonts w:ascii="Times New Arabic" w:hAnsi="Times New Arabic"/>
          <w:sz w:val="24"/>
          <w:szCs w:val="24"/>
        </w:rPr>
        <w:footnoteReference w:id="41"/>
      </w:r>
    </w:p>
    <w:p w:rsidR="0095240B" w:rsidRDefault="0095240B" w:rsidP="005F1DDC">
      <w:pPr>
        <w:pStyle w:val="ListParagraph"/>
        <w:numPr>
          <w:ilvl w:val="0"/>
          <w:numId w:val="25"/>
        </w:numPr>
        <w:spacing w:after="0" w:line="480" w:lineRule="auto"/>
        <w:ind w:left="851" w:hanging="284"/>
        <w:jc w:val="both"/>
        <w:rPr>
          <w:rFonts w:ascii="Times New Arabic" w:hAnsi="Times New Arabic"/>
          <w:sz w:val="24"/>
          <w:szCs w:val="24"/>
        </w:rPr>
      </w:pPr>
      <w:r>
        <w:rPr>
          <w:rFonts w:ascii="Times New Arabic" w:hAnsi="Times New Arabic"/>
          <w:sz w:val="24"/>
          <w:szCs w:val="24"/>
        </w:rPr>
        <w:t>Pengawasan</w:t>
      </w:r>
    </w:p>
    <w:p w:rsidR="004431A6" w:rsidRDefault="0095240B" w:rsidP="005F1DDC">
      <w:pPr>
        <w:pStyle w:val="ListParagraph"/>
        <w:spacing w:after="0" w:line="480" w:lineRule="auto"/>
        <w:ind w:left="851" w:firstLine="709"/>
        <w:jc w:val="both"/>
        <w:rPr>
          <w:rFonts w:ascii="Times New Arabic" w:hAnsi="Times New Arabic"/>
          <w:sz w:val="24"/>
          <w:szCs w:val="24"/>
        </w:rPr>
      </w:pPr>
      <w:r>
        <w:rPr>
          <w:rFonts w:ascii="Times New Arabic" w:hAnsi="Times New Arabic"/>
          <w:sz w:val="24"/>
          <w:szCs w:val="24"/>
        </w:rPr>
        <w:t>Pengawasan yaitu proses yang dilakukan untuk memastikan seluruh rangkaian kegiatan yang telah  direncanakan,  diorganisasikan, dan diimplementasikan bisa berjalan sesuai dengan target yang diharapkan sekalipun ada  berbagai  perubahan  yang dihadapi.</w:t>
      </w:r>
      <w:r>
        <w:rPr>
          <w:rStyle w:val="FootnoteReference"/>
          <w:rFonts w:ascii="Times New Arabic" w:hAnsi="Times New Arabic"/>
          <w:sz w:val="24"/>
          <w:szCs w:val="24"/>
        </w:rPr>
        <w:footnoteReference w:id="42"/>
      </w:r>
    </w:p>
    <w:p w:rsidR="0095240B" w:rsidRPr="004431A6" w:rsidRDefault="0095240B" w:rsidP="005F1DDC">
      <w:pPr>
        <w:pStyle w:val="ListParagraph"/>
        <w:spacing w:after="0" w:line="480" w:lineRule="auto"/>
        <w:ind w:left="851" w:firstLine="709"/>
        <w:jc w:val="both"/>
        <w:rPr>
          <w:rFonts w:ascii="Times New Arabic" w:hAnsi="Times New Arabic"/>
          <w:sz w:val="24"/>
          <w:szCs w:val="24"/>
        </w:rPr>
      </w:pPr>
      <w:r w:rsidRPr="004431A6">
        <w:rPr>
          <w:rFonts w:ascii="Times New Arabic" w:hAnsi="Times New Arabic"/>
          <w:sz w:val="24"/>
          <w:szCs w:val="24"/>
        </w:rPr>
        <w:t>Dengan adanya  pengawasan,  kelemahan-kelemahan  yang melekat  dalam operasional organisasi ZIS dapat diperbaiki dan ditingkatkan, sumber daya yang dimiliki organisasi dapat  dikontrol dan diamankan, serta meluruskan berbagai penyimpangan yang tak sesuai dengan tujuan dan program organisasi.</w:t>
      </w:r>
      <w:r>
        <w:rPr>
          <w:rStyle w:val="FootnoteReference"/>
          <w:rFonts w:ascii="Times New Arabic" w:hAnsi="Times New Arabic"/>
          <w:sz w:val="24"/>
          <w:szCs w:val="24"/>
        </w:rPr>
        <w:footnoteReference w:id="43"/>
      </w:r>
    </w:p>
    <w:p w:rsidR="0095240B" w:rsidRPr="004431A6" w:rsidRDefault="0095240B" w:rsidP="005F1DDC">
      <w:pPr>
        <w:spacing w:after="0" w:line="720" w:lineRule="auto"/>
        <w:jc w:val="both"/>
        <w:rPr>
          <w:rFonts w:ascii="Times New Arabic" w:hAnsi="Times New Arabic"/>
          <w:sz w:val="24"/>
          <w:szCs w:val="24"/>
        </w:rPr>
      </w:pPr>
    </w:p>
    <w:p w:rsidR="004431A6" w:rsidRDefault="0095240B" w:rsidP="005F1DDC">
      <w:pPr>
        <w:pStyle w:val="ListParagraph"/>
        <w:numPr>
          <w:ilvl w:val="0"/>
          <w:numId w:val="22"/>
        </w:numPr>
        <w:spacing w:after="0" w:line="480" w:lineRule="auto"/>
        <w:ind w:left="284" w:hanging="284"/>
        <w:jc w:val="both"/>
        <w:rPr>
          <w:rFonts w:ascii="Times New Arabic" w:hAnsi="Times New Arabic"/>
          <w:b/>
          <w:bCs/>
          <w:sz w:val="24"/>
          <w:szCs w:val="24"/>
        </w:rPr>
      </w:pPr>
      <w:r>
        <w:rPr>
          <w:rFonts w:ascii="Times New Arabic" w:hAnsi="Times New Arabic"/>
          <w:b/>
          <w:bCs/>
          <w:sz w:val="24"/>
          <w:szCs w:val="24"/>
        </w:rPr>
        <w:t>Pengelolaan Dana Zakat, Infak, dan Sedekah</w:t>
      </w:r>
    </w:p>
    <w:p w:rsidR="0095240B" w:rsidRPr="004431A6" w:rsidRDefault="0095240B" w:rsidP="005F1DDC">
      <w:pPr>
        <w:pStyle w:val="ListParagraph"/>
        <w:spacing w:after="0" w:line="480" w:lineRule="auto"/>
        <w:ind w:left="284" w:firstLine="709"/>
        <w:jc w:val="both"/>
        <w:rPr>
          <w:rFonts w:ascii="Times New Arabic" w:hAnsi="Times New Arabic"/>
          <w:b/>
          <w:bCs/>
          <w:sz w:val="24"/>
          <w:szCs w:val="24"/>
        </w:rPr>
      </w:pPr>
      <w:r w:rsidRPr="004431A6">
        <w:rPr>
          <w:rFonts w:ascii="Times New Arabic" w:hAnsi="Times New Arabic" w:cstheme="majorBidi"/>
          <w:sz w:val="24"/>
          <w:szCs w:val="24"/>
        </w:rPr>
        <w:t>Pengelolaan Menurut Undang-undang No. 23 Tahun 2011 Tentang Pengelolaan Zakat berarti kegiatan pengumpulan, pendistribusian dan pendayagunaan zakat</w:t>
      </w:r>
      <w:r w:rsidRPr="004431A6">
        <w:rPr>
          <w:rFonts w:ascii="Times New Arabic" w:hAnsi="Times New Arabic"/>
          <w:sz w:val="24"/>
          <w:szCs w:val="24"/>
        </w:rPr>
        <w:t>.</w:t>
      </w:r>
      <w:r>
        <w:rPr>
          <w:rStyle w:val="FootnoteReference"/>
          <w:rFonts w:ascii="Times New Arabic" w:hAnsi="Times New Arabic"/>
          <w:sz w:val="24"/>
          <w:szCs w:val="24"/>
        </w:rPr>
        <w:footnoteReference w:id="44"/>
      </w:r>
      <w:r w:rsidRPr="004431A6">
        <w:rPr>
          <w:rFonts w:ascii="Times New Arabic" w:hAnsi="Times New Arabic"/>
          <w:sz w:val="24"/>
          <w:szCs w:val="24"/>
        </w:rPr>
        <w:t xml:space="preserve"> Pengelolaan dana zakat didasarkan atas empat prinsip. Pertama, Independent yang artinya pengelolaan dana zakat oleh  suatu  lembaga zakat tidak mempunyai ketergantungan kepada orang-orang tertentu atau lembaga lain agar lebih leluasa untuk memberikan pertanggung jawaban kepada masyarakat khususnya para muzakki. Kedua, Netral yang artinya dalam menjalankan aktivitasnya lembaga tidak boleh hanya menguntungkan golongan tertentu saja (harus berdiri diatas semua golongan). Ketiga, tidak diskriminatif yang artinya dalam menyalurkan dananya, lembaga tidak boleh mendasarkan pada perbedaan suku atau golongan, tetapi selalu menggunakan parameter-parameternya yang jelas dan dapat dipertanggungjawabkan, baik secara syari’ah maupun secara manajemen. Keempat, tidak berpolitik praktis yang artinya lembaga zakat jangan sampai terjebak dalam kegiatan politik praktis, lembaga zakat diharapkan akan  tumbuh dan berkembang  secara alami dan benar-benar berkomitmen  sebagai  organisasi  yang  bertujuan untuk mengentaskan kemiskinan.</w:t>
      </w:r>
      <w:r>
        <w:rPr>
          <w:rStyle w:val="FootnoteReference"/>
          <w:rFonts w:ascii="Times New Arabic" w:hAnsi="Times New Arabic"/>
          <w:sz w:val="24"/>
          <w:szCs w:val="24"/>
        </w:rPr>
        <w:footnoteReference w:id="45"/>
      </w:r>
    </w:p>
    <w:p w:rsidR="004431A6" w:rsidRDefault="0095240B" w:rsidP="005F1DDC">
      <w:pPr>
        <w:pStyle w:val="ListParagraph"/>
        <w:numPr>
          <w:ilvl w:val="0"/>
          <w:numId w:val="26"/>
        </w:numPr>
        <w:spacing w:after="0" w:line="480" w:lineRule="auto"/>
        <w:ind w:left="567" w:hanging="283"/>
        <w:jc w:val="both"/>
        <w:rPr>
          <w:rFonts w:ascii="Times New Arabic" w:hAnsi="Times New Arabic"/>
          <w:sz w:val="24"/>
          <w:szCs w:val="24"/>
        </w:rPr>
      </w:pPr>
      <w:r w:rsidRPr="004431A6">
        <w:rPr>
          <w:rFonts w:ascii="Times New Arabic" w:hAnsi="Times New Arabic"/>
          <w:sz w:val="24"/>
          <w:szCs w:val="24"/>
        </w:rPr>
        <w:t>Penghimpunan</w:t>
      </w:r>
    </w:p>
    <w:p w:rsidR="004431A6" w:rsidRDefault="0095240B" w:rsidP="005F1DDC">
      <w:pPr>
        <w:pStyle w:val="ListParagraph"/>
        <w:spacing w:after="0" w:line="480" w:lineRule="auto"/>
        <w:ind w:left="567" w:firstLine="851"/>
        <w:jc w:val="both"/>
        <w:rPr>
          <w:rFonts w:ascii="Times New Arabic" w:hAnsi="Times New Arabic"/>
          <w:sz w:val="24"/>
          <w:szCs w:val="24"/>
        </w:rPr>
      </w:pPr>
      <w:r w:rsidRPr="004431A6">
        <w:rPr>
          <w:rFonts w:ascii="Times New Arabic" w:hAnsi="Times New Arabic"/>
          <w:sz w:val="24"/>
          <w:szCs w:val="24"/>
        </w:rPr>
        <w:t xml:space="preserve">Penghimpunan dana atau </w:t>
      </w:r>
      <w:r w:rsidRPr="004431A6">
        <w:rPr>
          <w:rFonts w:ascii="Times New Arabic" w:hAnsi="Times New Arabic"/>
          <w:i/>
          <w:iCs/>
          <w:sz w:val="24"/>
          <w:szCs w:val="24"/>
        </w:rPr>
        <w:t>fundraising</w:t>
      </w:r>
      <w:r w:rsidRPr="004431A6">
        <w:rPr>
          <w:rFonts w:ascii="Times New Arabic" w:hAnsi="Times New Arabic"/>
          <w:sz w:val="24"/>
          <w:szCs w:val="24"/>
        </w:rPr>
        <w:t xml:space="preserve"> dapat diartikan sebagai kegiatan menghimpun  dana  dan  sumber  daya  lainnya  dari  masyarakat  (baik individu,  kelompok,  organisasi,  perusahaan  ataupun  pemerintah) yang akan digunakan untuk membiayai program kegiatan operasional lembaga yang ada dan pada  akhirnya  bertujuan untuk  mencapai  visi dan misi dari lembaga  tersebut.</w:t>
      </w:r>
      <w:r>
        <w:rPr>
          <w:rStyle w:val="FootnoteReference"/>
          <w:rFonts w:ascii="Times New Arabic" w:hAnsi="Times New Arabic"/>
          <w:sz w:val="24"/>
          <w:szCs w:val="24"/>
        </w:rPr>
        <w:footnoteReference w:id="46"/>
      </w:r>
    </w:p>
    <w:p w:rsidR="0095240B" w:rsidRPr="004431A6" w:rsidRDefault="0095240B" w:rsidP="005F1DDC">
      <w:pPr>
        <w:pStyle w:val="ListParagraph"/>
        <w:spacing w:after="0" w:line="480" w:lineRule="auto"/>
        <w:ind w:left="567" w:firstLine="851"/>
        <w:jc w:val="both"/>
        <w:rPr>
          <w:rFonts w:ascii="Times New Arabic" w:hAnsi="Times New Arabic"/>
          <w:sz w:val="24"/>
          <w:szCs w:val="24"/>
        </w:rPr>
      </w:pPr>
      <w:r w:rsidRPr="004431A6">
        <w:rPr>
          <w:rFonts w:ascii="Times New Arabic" w:hAnsi="Times New Arabic"/>
          <w:sz w:val="24"/>
          <w:szCs w:val="24"/>
        </w:rPr>
        <w:t xml:space="preserve">Penghimpunan  dana atau </w:t>
      </w:r>
      <w:r w:rsidRPr="004431A6">
        <w:rPr>
          <w:rFonts w:ascii="Times New Arabic" w:hAnsi="Times New Arabic"/>
          <w:i/>
          <w:iCs/>
          <w:sz w:val="24"/>
          <w:szCs w:val="24"/>
        </w:rPr>
        <w:t xml:space="preserve">fundraising </w:t>
      </w:r>
      <w:r w:rsidRPr="004431A6">
        <w:rPr>
          <w:rFonts w:ascii="Times New Arabic" w:hAnsi="Times New Arabic"/>
          <w:sz w:val="24"/>
          <w:szCs w:val="24"/>
        </w:rPr>
        <w:t>dapat pula diartikan sebagai proses mempengaruhi masyarakat baik  perseorangan atau  individu atau perwakilan masyarakat maupun lembaga agar menyalurkan dananya kepada sebuah organisasi.</w:t>
      </w:r>
      <w:r>
        <w:rPr>
          <w:rStyle w:val="FootnoteReference"/>
          <w:rFonts w:ascii="Times New Arabic" w:hAnsi="Times New Arabic"/>
          <w:sz w:val="24"/>
          <w:szCs w:val="24"/>
        </w:rPr>
        <w:footnoteReference w:id="47"/>
      </w:r>
    </w:p>
    <w:p w:rsidR="004431A6" w:rsidRDefault="0095240B" w:rsidP="005F1DDC">
      <w:pPr>
        <w:pStyle w:val="ListParagraph"/>
        <w:numPr>
          <w:ilvl w:val="0"/>
          <w:numId w:val="26"/>
        </w:numPr>
        <w:spacing w:after="0" w:line="480" w:lineRule="auto"/>
        <w:ind w:left="567" w:hanging="283"/>
        <w:jc w:val="both"/>
        <w:rPr>
          <w:rFonts w:ascii="Times New Arabic" w:hAnsi="Times New Arabic"/>
          <w:sz w:val="24"/>
          <w:szCs w:val="24"/>
        </w:rPr>
      </w:pPr>
      <w:r w:rsidRPr="004431A6">
        <w:rPr>
          <w:rFonts w:ascii="Times New Arabic" w:hAnsi="Times New Arabic"/>
          <w:sz w:val="24"/>
          <w:szCs w:val="24"/>
        </w:rPr>
        <w:t>Pendistribusian</w:t>
      </w:r>
    </w:p>
    <w:p w:rsidR="0095240B" w:rsidRPr="004431A6" w:rsidRDefault="0095240B" w:rsidP="005F1DDC">
      <w:pPr>
        <w:pStyle w:val="ListParagraph"/>
        <w:spacing w:after="0" w:line="480" w:lineRule="auto"/>
        <w:ind w:left="567" w:firstLine="709"/>
        <w:jc w:val="both"/>
        <w:rPr>
          <w:rFonts w:ascii="Times New Arabic" w:hAnsi="Times New Arabic"/>
          <w:sz w:val="24"/>
          <w:szCs w:val="24"/>
        </w:rPr>
      </w:pPr>
      <w:r w:rsidRPr="004431A6">
        <w:rPr>
          <w:rFonts w:ascii="Times New Arabic" w:hAnsi="Times New Arabic"/>
          <w:sz w:val="24"/>
          <w:szCs w:val="24"/>
        </w:rPr>
        <w:t>Agar dana zakat yang disalurkan dapat berdaya guna dan berhasil guna, maka pemanfaatannya harus selektif untuk konsumtif atau produktif. Masing-masing dari kebutuhan konsumtif dan produktif tersebut kemudian dibagi menjadi dua,  yaitu  konsumtif  tradisional  dan  konsumtif  kreatif,  sedangkan yang  berbentuk  produktif  dibagi  menjadi  produktif  konvensional  dan produktif kreatif. Berikut penjelasannya.</w:t>
      </w:r>
    </w:p>
    <w:p w:rsidR="0095240B" w:rsidRDefault="0095240B" w:rsidP="005F1DDC">
      <w:pPr>
        <w:pStyle w:val="ListParagraph"/>
        <w:numPr>
          <w:ilvl w:val="0"/>
          <w:numId w:val="27"/>
        </w:numPr>
        <w:spacing w:after="0" w:line="480" w:lineRule="auto"/>
        <w:ind w:left="851" w:hanging="284"/>
        <w:jc w:val="both"/>
        <w:rPr>
          <w:rFonts w:ascii="Times New Arabic" w:hAnsi="Times New Arabic"/>
          <w:sz w:val="24"/>
          <w:szCs w:val="24"/>
        </w:rPr>
      </w:pPr>
      <w:r>
        <w:rPr>
          <w:rFonts w:ascii="Times New Arabic" w:hAnsi="Times New Arabic"/>
          <w:sz w:val="24"/>
          <w:szCs w:val="24"/>
        </w:rPr>
        <w:t>Konsumtif Tradisional</w:t>
      </w:r>
    </w:p>
    <w:p w:rsidR="0095240B" w:rsidRDefault="0095240B" w:rsidP="005F1DDC">
      <w:pPr>
        <w:pStyle w:val="ListParagraph"/>
        <w:spacing w:after="0" w:line="480" w:lineRule="auto"/>
        <w:ind w:left="851" w:firstLine="709"/>
        <w:jc w:val="both"/>
        <w:rPr>
          <w:rFonts w:ascii="Times New Arabic" w:hAnsi="Times New Arabic"/>
          <w:sz w:val="24"/>
          <w:szCs w:val="24"/>
        </w:rPr>
      </w:pPr>
      <w:r>
        <w:rPr>
          <w:rFonts w:ascii="Times New Arabic" w:hAnsi="Times New Arabic"/>
          <w:sz w:val="24"/>
          <w:szCs w:val="24"/>
        </w:rPr>
        <w:t>Pendistribusan  zakat  secara  konsumtif  tradisional  adalah zakat dibagikan kepada mustahiq secara langsung untuk kebutuhan konsumsi sehari-hari, seperti pembagian zakat fitrah berupa beras dan uang kepada fakir miskin setiap hari raya idul fitri.</w:t>
      </w:r>
    </w:p>
    <w:p w:rsidR="0095240B" w:rsidRDefault="0095240B" w:rsidP="005F1DDC">
      <w:pPr>
        <w:pStyle w:val="ListParagraph"/>
        <w:numPr>
          <w:ilvl w:val="0"/>
          <w:numId w:val="27"/>
        </w:numPr>
        <w:spacing w:after="0" w:line="480" w:lineRule="auto"/>
        <w:ind w:left="851" w:hanging="284"/>
        <w:jc w:val="both"/>
        <w:rPr>
          <w:rFonts w:ascii="Times New Arabic" w:hAnsi="Times New Arabic"/>
          <w:sz w:val="24"/>
          <w:szCs w:val="24"/>
        </w:rPr>
      </w:pPr>
      <w:r>
        <w:rPr>
          <w:rFonts w:ascii="Times New Arabic" w:hAnsi="Times New Arabic"/>
          <w:sz w:val="24"/>
          <w:szCs w:val="24"/>
        </w:rPr>
        <w:t>Konsumtif Kreatif</w:t>
      </w:r>
    </w:p>
    <w:p w:rsidR="0095240B" w:rsidRDefault="0095240B" w:rsidP="005F1DDC">
      <w:pPr>
        <w:pStyle w:val="ListParagraph"/>
        <w:spacing w:after="0" w:line="480" w:lineRule="auto"/>
        <w:ind w:left="851" w:firstLine="709"/>
        <w:jc w:val="both"/>
        <w:rPr>
          <w:rFonts w:ascii="Times New Arabic" w:hAnsi="Times New Arabic"/>
          <w:sz w:val="24"/>
          <w:szCs w:val="24"/>
        </w:rPr>
      </w:pPr>
      <w:r>
        <w:rPr>
          <w:rFonts w:ascii="Times New Arabic" w:hAnsi="Times New Arabic"/>
          <w:sz w:val="24"/>
          <w:szCs w:val="24"/>
        </w:rPr>
        <w:t>Pendistribusian zakat secara konsumtif kreatif adalah zakat yang diwujudkan dalam bentuk barang konsumtif dan digunakan untuk membantu orang miskin dalam mengatasi  permasalahan sosial dan ekonomi yang dihadapinya. Bantuan  tersebut antara lain berupa alat-alat sekolah dan beasiswa untuk  para pelajar, bantuan sarana ibadah seperti sarung dan mukena, bantuan alat pertanian, seperti cangkul untuk petani, gerobak jualan untuk pedagang kecil dan sebagainya.</w:t>
      </w:r>
    </w:p>
    <w:p w:rsidR="0095240B" w:rsidRDefault="0095240B" w:rsidP="005F1DDC">
      <w:pPr>
        <w:pStyle w:val="ListParagraph"/>
        <w:numPr>
          <w:ilvl w:val="0"/>
          <w:numId w:val="27"/>
        </w:numPr>
        <w:spacing w:after="0" w:line="480" w:lineRule="auto"/>
        <w:ind w:left="851" w:hanging="284"/>
        <w:jc w:val="both"/>
        <w:rPr>
          <w:rFonts w:ascii="Times New Arabic" w:hAnsi="Times New Arabic"/>
          <w:sz w:val="24"/>
          <w:szCs w:val="24"/>
        </w:rPr>
      </w:pPr>
      <w:r>
        <w:rPr>
          <w:rFonts w:ascii="Times New Arabic" w:hAnsi="Times New Arabic"/>
          <w:sz w:val="24"/>
          <w:szCs w:val="24"/>
        </w:rPr>
        <w:t xml:space="preserve">Produktif Konvensional </w:t>
      </w:r>
    </w:p>
    <w:p w:rsidR="0095240B" w:rsidRDefault="0095240B" w:rsidP="005F1DDC">
      <w:pPr>
        <w:pStyle w:val="ListParagraph"/>
        <w:spacing w:after="0" w:line="480" w:lineRule="auto"/>
        <w:ind w:left="851" w:firstLine="709"/>
        <w:jc w:val="both"/>
        <w:rPr>
          <w:rFonts w:ascii="Times New Arabic" w:hAnsi="Times New Arabic"/>
          <w:sz w:val="24"/>
          <w:szCs w:val="24"/>
        </w:rPr>
      </w:pPr>
      <w:r>
        <w:rPr>
          <w:rFonts w:ascii="Times New Arabic" w:hAnsi="Times New Arabic"/>
          <w:sz w:val="24"/>
          <w:szCs w:val="24"/>
        </w:rPr>
        <w:t>Pendistribusian zakat secara produktif konvensional adalah zakat yang diberikan dalam bentuk barang-barang produktif,  di mana  dengan  menggunakan  barang-barang  tersebut,  para mustahiq  dapat  menciptakan  suatu  usaha,  seperti  pemberian bantuan  ternak  ayam,  sapi  perahan  atau  untuk  membajak sawah, alat pertukangan, mesin jahit dan lain sebagainya.</w:t>
      </w:r>
    </w:p>
    <w:p w:rsidR="0095240B" w:rsidRDefault="0095240B" w:rsidP="005F1DDC">
      <w:pPr>
        <w:pStyle w:val="ListParagraph"/>
        <w:numPr>
          <w:ilvl w:val="0"/>
          <w:numId w:val="27"/>
        </w:numPr>
        <w:spacing w:after="0" w:line="480" w:lineRule="auto"/>
        <w:ind w:left="851" w:hanging="284"/>
        <w:jc w:val="both"/>
        <w:rPr>
          <w:rFonts w:ascii="Times New Arabic" w:hAnsi="Times New Arabic"/>
          <w:sz w:val="24"/>
          <w:szCs w:val="24"/>
        </w:rPr>
      </w:pPr>
      <w:r>
        <w:rPr>
          <w:rFonts w:ascii="Times New Arabic" w:hAnsi="Times New Arabic"/>
          <w:sz w:val="24"/>
          <w:szCs w:val="24"/>
        </w:rPr>
        <w:t xml:space="preserve">Produktif Kreatif </w:t>
      </w:r>
    </w:p>
    <w:p w:rsidR="0095240B" w:rsidRPr="004431A6" w:rsidRDefault="0095240B" w:rsidP="005F1DDC">
      <w:pPr>
        <w:pStyle w:val="ListParagraph"/>
        <w:spacing w:after="0" w:line="480" w:lineRule="auto"/>
        <w:ind w:left="851" w:firstLine="709"/>
        <w:jc w:val="both"/>
        <w:rPr>
          <w:rFonts w:ascii="Times New Arabic" w:hAnsi="Times New Arabic"/>
          <w:sz w:val="24"/>
          <w:szCs w:val="24"/>
        </w:rPr>
      </w:pPr>
      <w:r>
        <w:rPr>
          <w:rFonts w:ascii="Times New Arabic" w:hAnsi="Times New Arabic"/>
          <w:sz w:val="24"/>
          <w:szCs w:val="24"/>
        </w:rPr>
        <w:t>Pendistribusian zakat secara produktif kreatif adalah zakat yang diwujudkan dalam bentuk pemberian modal bergulir, baik untuk  permodalan  proyek  sosial,  seperti  membangun  sekolah, sarana  kesehatan  atau  tempat  ibadah  maupun  sebagai  modal usaha  untuk  membantu  atau  bagi  pengembangan  usaha  para pedagang atau pengusaha kecil.</w:t>
      </w:r>
      <w:r>
        <w:rPr>
          <w:rStyle w:val="FootnoteReference"/>
          <w:rFonts w:ascii="Times New Arabic" w:hAnsi="Times New Arabic"/>
          <w:sz w:val="24"/>
          <w:szCs w:val="24"/>
        </w:rPr>
        <w:footnoteReference w:id="48"/>
      </w:r>
    </w:p>
    <w:p w:rsidR="004431A6" w:rsidRDefault="0095240B" w:rsidP="005F1DDC">
      <w:pPr>
        <w:pStyle w:val="ListParagraph"/>
        <w:numPr>
          <w:ilvl w:val="0"/>
          <w:numId w:val="26"/>
        </w:numPr>
        <w:spacing w:after="0" w:line="480" w:lineRule="auto"/>
        <w:ind w:left="567" w:hanging="283"/>
        <w:jc w:val="both"/>
        <w:rPr>
          <w:rFonts w:ascii="Times New Arabic" w:hAnsi="Times New Arabic"/>
          <w:sz w:val="24"/>
          <w:szCs w:val="24"/>
        </w:rPr>
      </w:pPr>
      <w:r w:rsidRPr="004431A6">
        <w:rPr>
          <w:rFonts w:ascii="Times New Arabic" w:hAnsi="Times New Arabic"/>
          <w:sz w:val="24"/>
          <w:szCs w:val="24"/>
        </w:rPr>
        <w:t>Pendayagunaan</w:t>
      </w:r>
    </w:p>
    <w:p w:rsidR="004431A6" w:rsidRDefault="0095240B" w:rsidP="005F1DDC">
      <w:pPr>
        <w:pStyle w:val="ListParagraph"/>
        <w:spacing w:after="0" w:line="480" w:lineRule="auto"/>
        <w:ind w:left="567" w:firstLine="709"/>
        <w:jc w:val="both"/>
        <w:rPr>
          <w:rFonts w:ascii="Times New Arabic" w:hAnsi="Times New Arabic"/>
          <w:sz w:val="24"/>
          <w:szCs w:val="24"/>
        </w:rPr>
      </w:pPr>
      <w:r w:rsidRPr="004431A6">
        <w:rPr>
          <w:rFonts w:ascii="Times New Arabic" w:hAnsi="Times New Arabic"/>
          <w:sz w:val="24"/>
          <w:szCs w:val="24"/>
        </w:rPr>
        <w:t>Pendayagunaan berasal dari kata dasar daya guna, kemudian diberi awalan “pen” dan akhiran “an” yang memiliki arti pengusahaan agar mampu mendatangkan hasil dan manfaat agar mampu menjalankan tugas dengan baik.</w:t>
      </w:r>
      <w:r>
        <w:rPr>
          <w:rStyle w:val="FootnoteReference"/>
          <w:rFonts w:ascii="Times New Arabic" w:hAnsi="Times New Arabic"/>
          <w:sz w:val="24"/>
          <w:szCs w:val="24"/>
        </w:rPr>
        <w:footnoteReference w:id="49"/>
      </w:r>
    </w:p>
    <w:p w:rsidR="004431A6" w:rsidRDefault="0095240B" w:rsidP="005F1DDC">
      <w:pPr>
        <w:pStyle w:val="ListParagraph"/>
        <w:spacing w:after="0" w:line="480" w:lineRule="auto"/>
        <w:ind w:left="567" w:firstLine="709"/>
        <w:jc w:val="both"/>
        <w:rPr>
          <w:rFonts w:ascii="Times New Arabic" w:hAnsi="Times New Arabic"/>
          <w:sz w:val="24"/>
          <w:szCs w:val="24"/>
        </w:rPr>
      </w:pPr>
      <w:r w:rsidRPr="004431A6">
        <w:rPr>
          <w:rFonts w:ascii="Times New Arabic" w:hAnsi="Times New Arabic"/>
          <w:sz w:val="24"/>
          <w:szCs w:val="24"/>
        </w:rPr>
        <w:t>Pendayagunaan zakat adalah segala sesuatu yang berhubungan dengan usaha pemerintah dalam rangka memanfaatkan hasil pengumpulan dari dana zakat, dalam pengertian yang lebih luas sesuai dengan syara’, secara tepat guna, efektif manfaatnya dengan sistem distribusi yang serba guna dan produktif, sesuai dengan syariat serta tujuan sosial ekonomi dari zakat.</w:t>
      </w:r>
      <w:r>
        <w:rPr>
          <w:rStyle w:val="FootnoteReference"/>
          <w:rFonts w:ascii="Times New Arabic" w:hAnsi="Times New Arabic"/>
          <w:sz w:val="24"/>
          <w:szCs w:val="24"/>
        </w:rPr>
        <w:footnoteReference w:id="50"/>
      </w:r>
    </w:p>
    <w:p w:rsidR="004431A6" w:rsidRDefault="0095240B" w:rsidP="005F1DDC">
      <w:pPr>
        <w:pStyle w:val="ListParagraph"/>
        <w:spacing w:after="0" w:line="480" w:lineRule="auto"/>
        <w:ind w:left="567" w:firstLine="709"/>
        <w:jc w:val="both"/>
        <w:rPr>
          <w:rFonts w:ascii="Times New Arabic" w:hAnsi="Times New Arabic"/>
          <w:sz w:val="24"/>
          <w:szCs w:val="24"/>
        </w:rPr>
      </w:pPr>
      <w:r w:rsidRPr="004431A6">
        <w:rPr>
          <w:rFonts w:ascii="Times New Arabic" w:hAnsi="Times New Arabic"/>
          <w:sz w:val="24"/>
          <w:szCs w:val="24"/>
        </w:rPr>
        <w:t>Pembicaraan  tentang  sistem  pendayagunaan  zakat,  berarti  membicarakan usaha atau kegiatan yang saling berkaitan dalam menciptakan tujuan tertentu dari penggunaan hasil zakat secara baik, tepat dan terarah sesuai dengan tujuan zakat itu disyariatkan.</w:t>
      </w:r>
      <w:r>
        <w:rPr>
          <w:rStyle w:val="FootnoteReference"/>
          <w:rFonts w:ascii="Times New Arabic" w:hAnsi="Times New Arabic"/>
          <w:sz w:val="24"/>
          <w:szCs w:val="24"/>
        </w:rPr>
        <w:footnoteReference w:id="51"/>
      </w:r>
    </w:p>
    <w:p w:rsidR="004431A6" w:rsidRDefault="0095240B" w:rsidP="005F1DDC">
      <w:pPr>
        <w:pStyle w:val="ListParagraph"/>
        <w:spacing w:after="0" w:line="480" w:lineRule="auto"/>
        <w:ind w:left="567" w:firstLine="709"/>
        <w:jc w:val="both"/>
        <w:rPr>
          <w:rFonts w:ascii="Times New Arabic" w:hAnsi="Times New Arabic"/>
          <w:sz w:val="24"/>
          <w:szCs w:val="24"/>
        </w:rPr>
      </w:pPr>
      <w:r w:rsidRPr="004431A6">
        <w:rPr>
          <w:rFonts w:ascii="Times New Arabic" w:hAnsi="Times New Arabic"/>
          <w:sz w:val="24"/>
          <w:szCs w:val="24"/>
        </w:rPr>
        <w:t>Pendayagunaan  zakat,  infak,  sedekah  adalah suatu usaha untuk mendatangkan manfaat atau hasil yang lebih besar dan lebih baik dengan memanfaatkan segala sumber daya dan potensi yang dimiliki. Konsep dasar pendayagunaan zakat, infak sedekah adalah bagaimana  mengubah  mustahik  menjadi  muzaki.</w:t>
      </w:r>
    </w:p>
    <w:p w:rsidR="004431A6" w:rsidRDefault="0095240B" w:rsidP="005F1DDC">
      <w:pPr>
        <w:pStyle w:val="ListParagraph"/>
        <w:spacing w:after="0" w:line="480" w:lineRule="auto"/>
        <w:ind w:left="567" w:firstLine="709"/>
        <w:jc w:val="both"/>
        <w:rPr>
          <w:rFonts w:ascii="Times New Arabic" w:hAnsi="Times New Arabic"/>
          <w:sz w:val="24"/>
          <w:szCs w:val="24"/>
        </w:rPr>
      </w:pPr>
      <w:r w:rsidRPr="004431A6">
        <w:rPr>
          <w:rFonts w:ascii="Times New Arabic" w:hAnsi="Times New Arabic"/>
          <w:sz w:val="24"/>
          <w:szCs w:val="24"/>
        </w:rPr>
        <w:t>Pengelolaan dana infak dan sedekah sama halnya dengan pengelolaan zakat. Akan tetapi, lembaga pengelola zakat, infak, dan sedekah memisahkan masing-masing dana dengan tujuan untuk memisahkan sumber dan penggunaan dananya sehingga dapat menyampaikan amanah dari masyarakat sesuai syariat Islam.</w:t>
      </w:r>
    </w:p>
    <w:p w:rsidR="0095240B" w:rsidRPr="004431A6" w:rsidRDefault="0095240B" w:rsidP="005F1DDC">
      <w:pPr>
        <w:pStyle w:val="ListParagraph"/>
        <w:spacing w:after="0" w:line="480" w:lineRule="auto"/>
        <w:ind w:left="567" w:firstLine="709"/>
        <w:jc w:val="both"/>
        <w:rPr>
          <w:rFonts w:ascii="Times New Arabic" w:hAnsi="Times New Arabic"/>
          <w:sz w:val="24"/>
          <w:szCs w:val="24"/>
        </w:rPr>
      </w:pPr>
      <w:r w:rsidRPr="004431A6">
        <w:rPr>
          <w:rFonts w:ascii="Times New Arabic" w:hAnsi="Times New Arabic"/>
          <w:sz w:val="24"/>
          <w:szCs w:val="24"/>
        </w:rPr>
        <w:t>Untuk dana infak paling  tidak  digunakan  untuk  memberikan informasi tentang dari mana sumber dana infak diperoleh dan kemana penyaluran dana infak tersebut dilakukan, sedangkan mengenai sedekah  sebagaimana  yang  diketahui  bahwa  sedekah  tidak  hanya menyangkut hal yang bersifat materi akan  tetapi  bersifat  nonmateri. Jika  lembaga  zakat  menerima  sedekah  dalam  bentuk  barang, maka barang tersebut dikuantifikasi dengan nilai nominalnya.</w:t>
      </w:r>
      <w:r>
        <w:rPr>
          <w:rStyle w:val="FootnoteReference"/>
          <w:rFonts w:ascii="Times New Arabic" w:hAnsi="Times New Arabic"/>
          <w:sz w:val="24"/>
          <w:szCs w:val="24"/>
        </w:rPr>
        <w:footnoteReference w:id="52"/>
      </w:r>
    </w:p>
    <w:p w:rsidR="0095240B" w:rsidRPr="00B33330" w:rsidRDefault="0095240B" w:rsidP="005F1DDC">
      <w:pPr>
        <w:spacing w:after="0" w:line="720" w:lineRule="auto"/>
        <w:jc w:val="both"/>
        <w:rPr>
          <w:rFonts w:ascii="Times New Arabic" w:hAnsi="Times New Arabic"/>
          <w:sz w:val="24"/>
          <w:szCs w:val="24"/>
        </w:rPr>
      </w:pPr>
    </w:p>
    <w:p w:rsidR="0095240B" w:rsidRDefault="0095240B" w:rsidP="005F1DDC">
      <w:pPr>
        <w:pStyle w:val="ListParagraph"/>
        <w:numPr>
          <w:ilvl w:val="0"/>
          <w:numId w:val="22"/>
        </w:numPr>
        <w:spacing w:after="0" w:line="480" w:lineRule="auto"/>
        <w:ind w:left="284" w:hanging="284"/>
        <w:jc w:val="both"/>
        <w:rPr>
          <w:rFonts w:ascii="Times New Arabic" w:hAnsi="Times New Arabic"/>
          <w:b/>
          <w:bCs/>
          <w:sz w:val="24"/>
          <w:szCs w:val="24"/>
        </w:rPr>
      </w:pPr>
      <w:r>
        <w:rPr>
          <w:rFonts w:ascii="Times New Arabic" w:hAnsi="Times New Arabic"/>
          <w:b/>
          <w:bCs/>
          <w:sz w:val="24"/>
          <w:szCs w:val="24"/>
        </w:rPr>
        <w:t>Lembaga Amil Zakat, Infak, dan Sedekah</w:t>
      </w:r>
    </w:p>
    <w:p w:rsidR="00B33330" w:rsidRDefault="0095240B" w:rsidP="005F1DDC">
      <w:pPr>
        <w:pStyle w:val="ListParagraph"/>
        <w:numPr>
          <w:ilvl w:val="0"/>
          <w:numId w:val="28"/>
        </w:numPr>
        <w:spacing w:after="0" w:line="480" w:lineRule="auto"/>
        <w:ind w:left="567" w:hanging="283"/>
        <w:jc w:val="both"/>
        <w:rPr>
          <w:rFonts w:ascii="Times New Arabic" w:hAnsi="Times New Arabic"/>
          <w:sz w:val="24"/>
          <w:szCs w:val="24"/>
        </w:rPr>
      </w:pPr>
      <w:r w:rsidRPr="00B33330">
        <w:rPr>
          <w:rFonts w:ascii="Times New Arabic" w:hAnsi="Times New Arabic"/>
          <w:sz w:val="24"/>
          <w:szCs w:val="24"/>
        </w:rPr>
        <w:t>Pengertian</w:t>
      </w:r>
    </w:p>
    <w:p w:rsidR="0095240B" w:rsidRPr="00B33330" w:rsidRDefault="0095240B" w:rsidP="005F1DDC">
      <w:pPr>
        <w:pStyle w:val="ListParagraph"/>
        <w:spacing w:after="0" w:line="480" w:lineRule="auto"/>
        <w:ind w:left="567" w:firstLine="709"/>
        <w:jc w:val="both"/>
        <w:rPr>
          <w:rFonts w:ascii="Times New Arabic" w:hAnsi="Times New Arabic"/>
          <w:sz w:val="24"/>
          <w:szCs w:val="24"/>
        </w:rPr>
      </w:pPr>
      <w:r w:rsidRPr="00B33330">
        <w:rPr>
          <w:rFonts w:ascii="Times New Arabic" w:hAnsi="Times New Arabic"/>
          <w:sz w:val="24"/>
          <w:szCs w:val="24"/>
        </w:rPr>
        <w:t>Menurut fatwa MUI Nomor 8 Tahun 2011 Tentang Amil zakat, mendefinisikan amil zakat sebagai berikut:</w:t>
      </w:r>
    </w:p>
    <w:p w:rsidR="0095240B" w:rsidRDefault="0095240B" w:rsidP="005F1DDC">
      <w:pPr>
        <w:pStyle w:val="ListParagraph"/>
        <w:numPr>
          <w:ilvl w:val="0"/>
          <w:numId w:val="29"/>
        </w:numPr>
        <w:spacing w:after="0" w:line="480" w:lineRule="auto"/>
        <w:ind w:left="851" w:hanging="284"/>
        <w:jc w:val="both"/>
        <w:rPr>
          <w:rFonts w:ascii="Times New Arabic" w:hAnsi="Times New Arabic"/>
          <w:sz w:val="24"/>
          <w:szCs w:val="24"/>
        </w:rPr>
      </w:pPr>
      <w:r>
        <w:rPr>
          <w:rFonts w:ascii="Times New Arabic" w:hAnsi="Times New Arabic"/>
          <w:sz w:val="24"/>
          <w:szCs w:val="24"/>
        </w:rPr>
        <w:t xml:space="preserve">Seseorang atau sekelompok orang yang diangkat  oleh Pemerintah  untuk  mengelola pelaksanaan  ibadah zakat; atau </w:t>
      </w:r>
    </w:p>
    <w:p w:rsidR="00B33330" w:rsidRDefault="0095240B" w:rsidP="005F1DDC">
      <w:pPr>
        <w:pStyle w:val="ListParagraph"/>
        <w:numPr>
          <w:ilvl w:val="0"/>
          <w:numId w:val="29"/>
        </w:numPr>
        <w:spacing w:after="0" w:line="480" w:lineRule="auto"/>
        <w:ind w:left="851" w:hanging="284"/>
        <w:jc w:val="both"/>
        <w:rPr>
          <w:rFonts w:ascii="Times New Arabic" w:hAnsi="Times New Arabic"/>
          <w:sz w:val="24"/>
          <w:szCs w:val="24"/>
        </w:rPr>
      </w:pPr>
      <w:r>
        <w:rPr>
          <w:rFonts w:ascii="Times New Arabic" w:hAnsi="Times New Arabic"/>
          <w:sz w:val="24"/>
          <w:szCs w:val="24"/>
        </w:rPr>
        <w:t xml:space="preserve">Seseorang atau sekelompok orang yang dibentuk oleh masyarakat  dan  disahkan  oleh  Pemerintah  untuk mengelola pelaksanaan ibadah zakat. </w:t>
      </w:r>
    </w:p>
    <w:p w:rsidR="00B33330" w:rsidRDefault="0095240B" w:rsidP="005F1DDC">
      <w:pPr>
        <w:spacing w:after="0" w:line="480" w:lineRule="auto"/>
        <w:ind w:left="567" w:firstLine="709"/>
        <w:jc w:val="both"/>
        <w:rPr>
          <w:rFonts w:ascii="Times New Arabic" w:hAnsi="Times New Arabic"/>
          <w:sz w:val="24"/>
          <w:szCs w:val="24"/>
        </w:rPr>
      </w:pPr>
      <w:r w:rsidRPr="00B33330">
        <w:rPr>
          <w:rFonts w:ascii="Times New Arabic" w:hAnsi="Times New Arabic"/>
          <w:sz w:val="24"/>
          <w:szCs w:val="24"/>
        </w:rPr>
        <w:t>Menurut Undang-undang Nomor  23 Tahun 2011 tentang Pengelolaan Zakat, yang dimaksud Lembaga Amil Zakat (LAZ) adalah lembaga yang dibentuk masyarakat yang memiliki tugas membantu dalam penghimpunan, pendistribusian, dan pendayagunaan zakat.</w:t>
      </w:r>
      <w:r>
        <w:rPr>
          <w:rStyle w:val="FootnoteReference"/>
          <w:rFonts w:ascii="Times New Arabic" w:hAnsi="Times New Arabic"/>
          <w:sz w:val="24"/>
          <w:szCs w:val="24"/>
        </w:rPr>
        <w:footnoteReference w:id="53"/>
      </w:r>
    </w:p>
    <w:p w:rsidR="00B33330" w:rsidRDefault="0095240B" w:rsidP="005F1DDC">
      <w:pPr>
        <w:spacing w:after="0" w:line="480" w:lineRule="auto"/>
        <w:ind w:left="567" w:firstLine="709"/>
        <w:jc w:val="both"/>
        <w:rPr>
          <w:rFonts w:ascii="Times New Arabic" w:hAnsi="Times New Arabic"/>
          <w:sz w:val="24"/>
          <w:szCs w:val="24"/>
        </w:rPr>
      </w:pPr>
      <w:r w:rsidRPr="00B33330">
        <w:rPr>
          <w:rFonts w:ascii="Times New Arabic" w:hAnsi="Times New Arabic"/>
          <w:sz w:val="24"/>
          <w:szCs w:val="24"/>
        </w:rPr>
        <w:t>Lembaga Amil Zakat juga didefinisikan sebagai institusi pengelolaan zakat yang sepenuhnya dibentuk atas prakarsa masyarakat dan oleh masyarakat yang bergerak di bidang dakwah, pendidikan, sosial dan kemaslahatan umat Islam. Lembaga amil zakat dikukuhkan, dibina dan dilindungi pemerintah.</w:t>
      </w:r>
      <w:r>
        <w:rPr>
          <w:rStyle w:val="FootnoteReference"/>
          <w:rFonts w:ascii="Times New Arabic" w:hAnsi="Times New Arabic"/>
          <w:sz w:val="24"/>
          <w:szCs w:val="24"/>
        </w:rPr>
        <w:footnoteReference w:id="54"/>
      </w:r>
      <w:r w:rsidRPr="00B33330">
        <w:rPr>
          <w:rFonts w:ascii="Times New Arabic" w:eastAsia="Times New Roman" w:hAnsi="Times New Arabic" w:cs="Times New Roman"/>
          <w:color w:val="292929"/>
          <w:sz w:val="24"/>
          <w:szCs w:val="24"/>
        </w:rPr>
        <w:t xml:space="preserve"> Sebagaimana dijelaskan dalam pasal 17 UU No. 23 tahun 2011 pembentukan LAZ oleh masyarakat dimaksudkan untuk membantu BAZNAS dalam pengumpulan, pendistribusian dan pendayagunaan zakat.</w:t>
      </w:r>
    </w:p>
    <w:p w:rsidR="00B33330" w:rsidRDefault="0095240B" w:rsidP="005F1DDC">
      <w:pPr>
        <w:spacing w:after="0" w:line="480" w:lineRule="auto"/>
        <w:ind w:left="567" w:firstLine="709"/>
        <w:jc w:val="both"/>
        <w:rPr>
          <w:rFonts w:ascii="Times New Arabic" w:hAnsi="Times New Arabic"/>
          <w:sz w:val="24"/>
          <w:szCs w:val="24"/>
        </w:rPr>
      </w:pPr>
      <w:r w:rsidRPr="00B33330">
        <w:rPr>
          <w:rFonts w:ascii="Times New Arabic" w:eastAsia="Times New Roman" w:hAnsi="Times New Arabic" w:cs="Times New Roman"/>
          <w:color w:val="292929"/>
          <w:sz w:val="24"/>
          <w:szCs w:val="24"/>
        </w:rPr>
        <w:t>Jadi lembaga amil zakat adalah lembaga atau institusi atau badan yang di dalamnya terdapat sekelompok orang yang disahkan pemerintah, baik dibentuk oleh pemerintah maupun masyarakat, bertugas membantu pengumpulan, pendistribusian dan pendayagunaan zakat demi kemaslahatan umat.</w:t>
      </w:r>
    </w:p>
    <w:p w:rsidR="0095240B" w:rsidRPr="00B33330" w:rsidRDefault="0095240B" w:rsidP="005F1DDC">
      <w:pPr>
        <w:spacing w:after="0" w:line="480" w:lineRule="auto"/>
        <w:ind w:left="567" w:firstLine="709"/>
        <w:jc w:val="both"/>
        <w:rPr>
          <w:rFonts w:ascii="Times New Arabic" w:hAnsi="Times New Arabic"/>
          <w:sz w:val="24"/>
          <w:szCs w:val="24"/>
        </w:rPr>
      </w:pPr>
      <w:r w:rsidRPr="00B33330">
        <w:rPr>
          <w:rFonts w:ascii="Times New Arabic" w:eastAsia="Times New Roman" w:hAnsi="Times New Arabic" w:cs="Times New Roman"/>
          <w:color w:val="292929"/>
          <w:sz w:val="24"/>
          <w:szCs w:val="24"/>
        </w:rPr>
        <w:t>Lembaga amil zakat Sebagai  organisasi pengelolaan zakat mempunyai karakteristik yang membedakan  dengan  organisasi lainnya, yaitu:</w:t>
      </w:r>
    </w:p>
    <w:p w:rsidR="0095240B" w:rsidRDefault="0095240B" w:rsidP="005F1DDC">
      <w:pPr>
        <w:pStyle w:val="ListParagraph"/>
        <w:numPr>
          <w:ilvl w:val="0"/>
          <w:numId w:val="30"/>
        </w:numPr>
        <w:spacing w:after="0" w:line="480" w:lineRule="auto"/>
        <w:ind w:left="851" w:hanging="284"/>
        <w:jc w:val="both"/>
        <w:rPr>
          <w:rFonts w:ascii="Times New Arabic" w:eastAsia="Times New Roman" w:hAnsi="Times New Arabic" w:cs="Times New Roman"/>
          <w:color w:val="292929"/>
          <w:sz w:val="24"/>
          <w:szCs w:val="24"/>
        </w:rPr>
      </w:pPr>
      <w:r>
        <w:rPr>
          <w:rFonts w:ascii="Times New Arabic" w:eastAsia="Times New Roman" w:hAnsi="Times New Arabic" w:cs="Times New Roman"/>
          <w:color w:val="292929"/>
          <w:sz w:val="24"/>
          <w:szCs w:val="24"/>
        </w:rPr>
        <w:t>Terikat dengan aturan dan prinsip-prinsip syariah Islam</w:t>
      </w:r>
    </w:p>
    <w:p w:rsidR="0095240B" w:rsidRDefault="0095240B" w:rsidP="005F1DDC">
      <w:pPr>
        <w:pStyle w:val="ListParagraph"/>
        <w:numPr>
          <w:ilvl w:val="0"/>
          <w:numId w:val="30"/>
        </w:numPr>
        <w:spacing w:after="0" w:line="480" w:lineRule="auto"/>
        <w:ind w:left="851" w:hanging="284"/>
        <w:jc w:val="both"/>
        <w:rPr>
          <w:rFonts w:ascii="Times New Arabic" w:eastAsia="Times New Roman" w:hAnsi="Times New Arabic" w:cs="Times New Roman"/>
          <w:color w:val="292929"/>
          <w:sz w:val="24"/>
          <w:szCs w:val="24"/>
        </w:rPr>
      </w:pPr>
      <w:r>
        <w:rPr>
          <w:rFonts w:ascii="Times New Arabic" w:eastAsia="Times New Roman" w:hAnsi="Times New Arabic" w:cs="Times New Roman"/>
          <w:color w:val="292929"/>
          <w:sz w:val="24"/>
          <w:szCs w:val="24"/>
        </w:rPr>
        <w:t>Sumber dana utama adalah dana zakat, infaq, shadaqah dan wakaf</w:t>
      </w:r>
    </w:p>
    <w:p w:rsidR="0095240B" w:rsidRPr="00B33330" w:rsidRDefault="0095240B" w:rsidP="005F1DDC">
      <w:pPr>
        <w:pStyle w:val="ListParagraph"/>
        <w:numPr>
          <w:ilvl w:val="0"/>
          <w:numId w:val="30"/>
        </w:numPr>
        <w:spacing w:after="0" w:line="480" w:lineRule="auto"/>
        <w:ind w:left="851" w:hanging="284"/>
        <w:jc w:val="both"/>
        <w:rPr>
          <w:rFonts w:ascii="Times New Arabic" w:eastAsia="Times New Roman" w:hAnsi="Times New Arabic" w:cs="Times New Roman"/>
          <w:color w:val="292929"/>
          <w:sz w:val="24"/>
          <w:szCs w:val="24"/>
        </w:rPr>
      </w:pPr>
      <w:r>
        <w:rPr>
          <w:rFonts w:ascii="Times New Arabic" w:eastAsia="Times New Roman" w:hAnsi="Times New Arabic" w:cs="Times New Roman"/>
          <w:color w:val="292929"/>
          <w:sz w:val="24"/>
          <w:szCs w:val="24"/>
        </w:rPr>
        <w:t>Biasanya  memiliki  Dewan  Syariah  dalam  struktur organisasinya.</w:t>
      </w:r>
      <w:r>
        <w:rPr>
          <w:rStyle w:val="FootnoteReference"/>
          <w:rFonts w:ascii="Times New Arabic" w:eastAsia="Times New Roman" w:hAnsi="Times New Arabic" w:cs="Times New Roman"/>
          <w:color w:val="292929"/>
          <w:sz w:val="24"/>
          <w:szCs w:val="24"/>
        </w:rPr>
        <w:footnoteReference w:id="55"/>
      </w:r>
    </w:p>
    <w:p w:rsidR="00B33330" w:rsidRDefault="0095240B" w:rsidP="005F1DDC">
      <w:pPr>
        <w:pStyle w:val="ListParagraph"/>
        <w:numPr>
          <w:ilvl w:val="0"/>
          <w:numId w:val="28"/>
        </w:numPr>
        <w:spacing w:after="0" w:line="480" w:lineRule="auto"/>
        <w:ind w:left="567" w:hanging="283"/>
        <w:jc w:val="both"/>
        <w:rPr>
          <w:rFonts w:ascii="Times New Arabic" w:hAnsi="Times New Arabic"/>
          <w:sz w:val="24"/>
          <w:szCs w:val="24"/>
        </w:rPr>
      </w:pPr>
      <w:r w:rsidRPr="00B33330">
        <w:rPr>
          <w:rFonts w:ascii="Times New Arabic" w:hAnsi="Times New Arabic"/>
          <w:sz w:val="24"/>
          <w:szCs w:val="24"/>
        </w:rPr>
        <w:t>Fungsi atau Peran</w:t>
      </w:r>
    </w:p>
    <w:p w:rsidR="0095240B" w:rsidRPr="00B33330" w:rsidRDefault="0095240B" w:rsidP="005F1DDC">
      <w:pPr>
        <w:pStyle w:val="ListParagraph"/>
        <w:spacing w:after="0" w:line="480" w:lineRule="auto"/>
        <w:ind w:left="567" w:firstLine="709"/>
        <w:jc w:val="both"/>
        <w:rPr>
          <w:rFonts w:ascii="Times New Arabic" w:hAnsi="Times New Arabic"/>
          <w:sz w:val="24"/>
          <w:szCs w:val="24"/>
        </w:rPr>
      </w:pPr>
      <w:r w:rsidRPr="00B33330">
        <w:rPr>
          <w:rFonts w:ascii="Times New Arabic" w:eastAsia="Times New Roman" w:hAnsi="Times New Arabic" w:cs="Times New Roman"/>
          <w:color w:val="292929"/>
          <w:sz w:val="24"/>
          <w:szCs w:val="24"/>
          <w:lang w:val="id-ID"/>
        </w:rPr>
        <w:t>Dalam melaksanakan tugasnya, lembaga amil zakat memiliki fungsi sebagai :</w:t>
      </w:r>
    </w:p>
    <w:p w:rsidR="0095240B" w:rsidRDefault="0095240B" w:rsidP="005F1DDC">
      <w:pPr>
        <w:pStyle w:val="ListParagraph"/>
        <w:numPr>
          <w:ilvl w:val="0"/>
          <w:numId w:val="31"/>
        </w:numPr>
        <w:spacing w:after="0" w:line="480" w:lineRule="auto"/>
        <w:ind w:left="851" w:hanging="284"/>
        <w:jc w:val="both"/>
        <w:rPr>
          <w:rFonts w:ascii="Times New Arabic" w:eastAsia="Times New Roman" w:hAnsi="Times New Arabic" w:cs="Times New Roman"/>
          <w:color w:val="292929"/>
          <w:sz w:val="24"/>
          <w:szCs w:val="24"/>
        </w:rPr>
      </w:pPr>
      <w:r>
        <w:rPr>
          <w:rFonts w:ascii="Times New Arabic" w:eastAsia="Times New Roman" w:hAnsi="Times New Arabic" w:cs="Times New Roman"/>
          <w:color w:val="292929"/>
          <w:sz w:val="24"/>
          <w:szCs w:val="24"/>
        </w:rPr>
        <w:t>Perencanaan, pengumpulan, pendistribusian, dan pendayagunaan zakat,</w:t>
      </w:r>
    </w:p>
    <w:p w:rsidR="0095240B" w:rsidRDefault="0095240B" w:rsidP="005F1DDC">
      <w:pPr>
        <w:pStyle w:val="ListParagraph"/>
        <w:numPr>
          <w:ilvl w:val="0"/>
          <w:numId w:val="31"/>
        </w:numPr>
        <w:spacing w:after="0" w:line="480" w:lineRule="auto"/>
        <w:ind w:left="851" w:hanging="284"/>
        <w:jc w:val="both"/>
        <w:rPr>
          <w:rFonts w:ascii="Times New Arabic" w:eastAsia="Times New Roman" w:hAnsi="Times New Arabic" w:cs="Times New Roman"/>
          <w:color w:val="292929"/>
          <w:sz w:val="24"/>
          <w:szCs w:val="24"/>
        </w:rPr>
      </w:pPr>
      <w:r>
        <w:rPr>
          <w:rFonts w:ascii="Times New Arabic" w:eastAsia="Times New Roman" w:hAnsi="Times New Arabic" w:cs="Times New Roman"/>
          <w:color w:val="292929"/>
          <w:sz w:val="24"/>
          <w:szCs w:val="24"/>
        </w:rPr>
        <w:t>Pelaksanaan pengumpulan, pendistribusian, dan pendayagunaan zakat</w:t>
      </w:r>
    </w:p>
    <w:p w:rsidR="0095240B" w:rsidRDefault="0095240B" w:rsidP="005F1DDC">
      <w:pPr>
        <w:pStyle w:val="ListParagraph"/>
        <w:numPr>
          <w:ilvl w:val="0"/>
          <w:numId w:val="31"/>
        </w:numPr>
        <w:spacing w:after="0" w:line="480" w:lineRule="auto"/>
        <w:ind w:left="851" w:hanging="284"/>
        <w:jc w:val="both"/>
        <w:rPr>
          <w:rFonts w:ascii="Times New Arabic" w:eastAsia="Times New Roman" w:hAnsi="Times New Arabic" w:cs="Times New Roman"/>
          <w:color w:val="292929"/>
          <w:sz w:val="24"/>
          <w:szCs w:val="24"/>
        </w:rPr>
      </w:pPr>
      <w:r>
        <w:rPr>
          <w:rFonts w:ascii="Times New Arabic" w:eastAsia="Times New Roman" w:hAnsi="Times New Arabic" w:cs="Times New Roman"/>
          <w:color w:val="292929"/>
          <w:sz w:val="24"/>
          <w:szCs w:val="24"/>
        </w:rPr>
        <w:t>Pengendalian pengumpulan, pendistribusian, dan pendayagunaan zakat; dan</w:t>
      </w:r>
    </w:p>
    <w:p w:rsidR="00B33330" w:rsidRDefault="0095240B" w:rsidP="005F1DDC">
      <w:pPr>
        <w:pStyle w:val="ListParagraph"/>
        <w:numPr>
          <w:ilvl w:val="0"/>
          <w:numId w:val="31"/>
        </w:numPr>
        <w:spacing w:after="0" w:line="480" w:lineRule="auto"/>
        <w:ind w:left="851" w:hanging="284"/>
        <w:jc w:val="both"/>
        <w:rPr>
          <w:rFonts w:ascii="Times New Arabic" w:eastAsia="Times New Roman" w:hAnsi="Times New Arabic" w:cs="Times New Roman"/>
          <w:color w:val="292929"/>
          <w:sz w:val="24"/>
          <w:szCs w:val="24"/>
        </w:rPr>
      </w:pPr>
      <w:r>
        <w:rPr>
          <w:rFonts w:ascii="Times New Arabic" w:eastAsia="Times New Roman" w:hAnsi="Times New Arabic" w:cs="Times New Roman"/>
          <w:color w:val="292929"/>
          <w:sz w:val="24"/>
          <w:szCs w:val="24"/>
        </w:rPr>
        <w:t>Pelaporan dan pertanggungjawaban pelaksanaan pengelolaan zakat.</w:t>
      </w:r>
      <w:r>
        <w:rPr>
          <w:rStyle w:val="FootnoteReference"/>
          <w:rFonts w:ascii="Times New Arabic" w:eastAsia="Times New Roman" w:hAnsi="Times New Arabic" w:cs="Times New Roman"/>
          <w:color w:val="292929"/>
          <w:sz w:val="24"/>
          <w:szCs w:val="24"/>
        </w:rPr>
        <w:footnoteReference w:id="56"/>
      </w:r>
    </w:p>
    <w:p w:rsidR="0095240B" w:rsidRPr="00B33330" w:rsidRDefault="0095240B" w:rsidP="005F1DDC">
      <w:pPr>
        <w:spacing w:after="0" w:line="480" w:lineRule="auto"/>
        <w:ind w:left="567" w:firstLine="709"/>
        <w:jc w:val="both"/>
        <w:rPr>
          <w:rFonts w:ascii="Times New Arabic" w:eastAsia="Times New Roman" w:hAnsi="Times New Arabic" w:cs="Times New Roman"/>
          <w:color w:val="292929"/>
          <w:sz w:val="24"/>
          <w:szCs w:val="24"/>
        </w:rPr>
      </w:pPr>
      <w:r w:rsidRPr="00B33330">
        <w:rPr>
          <w:rFonts w:ascii="Times New Arabic" w:eastAsia="Times New Roman" w:hAnsi="Times New Arabic" w:cs="Times New Roman"/>
          <w:color w:val="292929"/>
          <w:sz w:val="24"/>
          <w:szCs w:val="24"/>
        </w:rPr>
        <w:t>Lembaga pengelola zakat yang berkualitas sebaiknya mampu mengelola zakat yang ada secara efektif dan efisien. Program-program penyaluran zakat harus benar-benar tersalurkan oleh para mustahik dan memiliki nilai manfaat bagi mustahik tersebut. Selain itu, seluruh anggota organisasi pengelola zakat telah memahami dengan baik syariat dan seluk</w:t>
      </w:r>
      <w:r w:rsidRPr="00B33330">
        <w:rPr>
          <w:rFonts w:ascii="Times New Arabic" w:eastAsia="Times New Roman" w:hAnsi="Times New Arabic" w:cs="Times New Roman"/>
          <w:color w:val="292929"/>
          <w:sz w:val="24"/>
          <w:szCs w:val="24"/>
          <w:lang w:val="id-ID"/>
        </w:rPr>
        <w:t>-</w:t>
      </w:r>
      <w:r w:rsidRPr="00B33330">
        <w:rPr>
          <w:rFonts w:ascii="Times New Arabic" w:eastAsia="Times New Roman" w:hAnsi="Times New Arabic" w:cs="Times New Roman"/>
          <w:color w:val="292929"/>
          <w:sz w:val="24"/>
          <w:szCs w:val="24"/>
        </w:rPr>
        <w:t>beluk zakat sehingga pengelolaan zakat tetap berada</w:t>
      </w:r>
    </w:p>
    <w:p w:rsidR="005F1DDC" w:rsidRDefault="005F1DDC" w:rsidP="005F1DDC">
      <w:pPr>
        <w:spacing w:after="0" w:line="240" w:lineRule="auto"/>
        <w:ind w:left="1440" w:hanging="1440"/>
        <w:jc w:val="both"/>
        <w:rPr>
          <w:rFonts w:ascii="Times New Arabic" w:hAnsi="Times New Arabic" w:cstheme="majorBidi"/>
          <w:sz w:val="24"/>
          <w:szCs w:val="24"/>
        </w:rPr>
        <w:sectPr w:rsidR="005F1DDC" w:rsidSect="009E7129">
          <w:footnotePr>
            <w:numRestart w:val="eachSect"/>
          </w:footnotePr>
          <w:pgSz w:w="11907" w:h="16839" w:code="9"/>
          <w:pgMar w:top="2268" w:right="1701" w:bottom="1701" w:left="2268" w:header="720" w:footer="720" w:gutter="0"/>
          <w:cols w:space="720"/>
          <w:titlePg/>
          <w:docGrid w:linePitch="360"/>
        </w:sectPr>
      </w:pPr>
    </w:p>
    <w:p w:rsidR="0095240B" w:rsidRDefault="0095240B" w:rsidP="005F1DDC">
      <w:pPr>
        <w:spacing w:after="0" w:line="480" w:lineRule="auto"/>
        <w:jc w:val="center"/>
        <w:rPr>
          <w:rFonts w:ascii="Times New Arabic" w:hAnsi="Times New Arabic"/>
          <w:b/>
          <w:bCs/>
          <w:sz w:val="24"/>
          <w:szCs w:val="24"/>
        </w:rPr>
      </w:pPr>
      <w:r>
        <w:rPr>
          <w:rFonts w:ascii="Times New Arabic" w:hAnsi="Times New Arabic"/>
          <w:b/>
          <w:bCs/>
          <w:sz w:val="24"/>
          <w:szCs w:val="24"/>
        </w:rPr>
        <w:t>BAB III</w:t>
      </w:r>
    </w:p>
    <w:p w:rsidR="0095240B" w:rsidRDefault="0095240B" w:rsidP="005F1DDC">
      <w:pPr>
        <w:spacing w:after="0" w:line="480" w:lineRule="auto"/>
        <w:jc w:val="center"/>
        <w:rPr>
          <w:rFonts w:ascii="Times New Arabic" w:hAnsi="Times New Arabic"/>
          <w:b/>
          <w:bCs/>
          <w:sz w:val="24"/>
          <w:szCs w:val="24"/>
        </w:rPr>
      </w:pPr>
      <w:r>
        <w:rPr>
          <w:rFonts w:ascii="Times New Arabic" w:hAnsi="Times New Arabic"/>
          <w:b/>
          <w:bCs/>
          <w:sz w:val="24"/>
          <w:szCs w:val="24"/>
        </w:rPr>
        <w:t>HASIL PENELITIAN</w:t>
      </w:r>
    </w:p>
    <w:p w:rsidR="005F1DDC" w:rsidRDefault="005F1DDC" w:rsidP="005F1DDC">
      <w:pPr>
        <w:spacing w:after="0" w:line="720" w:lineRule="auto"/>
        <w:jc w:val="center"/>
        <w:rPr>
          <w:rFonts w:ascii="Times New Arabic" w:hAnsi="Times New Arabic"/>
          <w:b/>
          <w:bCs/>
          <w:sz w:val="24"/>
          <w:szCs w:val="24"/>
        </w:rPr>
      </w:pPr>
    </w:p>
    <w:p w:rsidR="0095240B" w:rsidRDefault="0095240B" w:rsidP="005F1DDC">
      <w:pPr>
        <w:pStyle w:val="ListParagraph"/>
        <w:numPr>
          <w:ilvl w:val="0"/>
          <w:numId w:val="32"/>
        </w:numPr>
        <w:spacing w:after="0" w:line="480" w:lineRule="auto"/>
        <w:ind w:left="284" w:hanging="284"/>
        <w:jc w:val="both"/>
        <w:rPr>
          <w:rFonts w:ascii="Times New Arabic" w:hAnsi="Times New Arabic"/>
          <w:b/>
          <w:bCs/>
          <w:sz w:val="24"/>
          <w:szCs w:val="24"/>
        </w:rPr>
      </w:pPr>
      <w:r>
        <w:rPr>
          <w:rFonts w:ascii="Times New Arabic" w:hAnsi="Times New Arabic"/>
          <w:b/>
          <w:bCs/>
          <w:sz w:val="24"/>
          <w:szCs w:val="24"/>
        </w:rPr>
        <w:t>Profil LAZIS Muhammadiyah Lamongan</w:t>
      </w:r>
    </w:p>
    <w:p w:rsidR="005F1DDC" w:rsidRDefault="0095240B" w:rsidP="005F1DDC">
      <w:pPr>
        <w:pStyle w:val="ListParagraph"/>
        <w:numPr>
          <w:ilvl w:val="0"/>
          <w:numId w:val="33"/>
        </w:numPr>
        <w:spacing w:after="0" w:line="480" w:lineRule="auto"/>
        <w:ind w:left="567" w:hanging="283"/>
        <w:jc w:val="both"/>
        <w:rPr>
          <w:rFonts w:ascii="Times New Arabic" w:hAnsi="Times New Arabic"/>
          <w:sz w:val="24"/>
          <w:szCs w:val="24"/>
        </w:rPr>
      </w:pPr>
      <w:r w:rsidRPr="005F1DDC">
        <w:rPr>
          <w:rFonts w:ascii="Times New Arabic" w:hAnsi="Times New Arabic"/>
          <w:sz w:val="24"/>
          <w:szCs w:val="24"/>
        </w:rPr>
        <w:t>Sejarah dan Perkembangan LAZIS Muhammadiyah Lamongan</w:t>
      </w:r>
    </w:p>
    <w:p w:rsidR="005F1DDC" w:rsidRDefault="0095240B" w:rsidP="005F1DDC">
      <w:pPr>
        <w:pStyle w:val="ListParagraph"/>
        <w:spacing w:after="0" w:line="480" w:lineRule="auto"/>
        <w:ind w:left="567" w:firstLine="709"/>
        <w:jc w:val="both"/>
        <w:rPr>
          <w:rFonts w:ascii="Times New Arabic" w:hAnsi="Times New Arabic" w:cs="Times New Roman"/>
          <w:sz w:val="24"/>
          <w:szCs w:val="24"/>
        </w:rPr>
      </w:pPr>
      <w:r w:rsidRPr="005F1DDC">
        <w:rPr>
          <w:rFonts w:ascii="Times New Arabic" w:hAnsi="Times New Arabic" w:cs="Times New Roman"/>
          <w:sz w:val="24"/>
          <w:szCs w:val="24"/>
          <w:bdr w:val="none" w:sz="0" w:space="0" w:color="auto" w:frame="1"/>
        </w:rPr>
        <w:t>LAZIS Muhammadiyah</w:t>
      </w:r>
      <w:r w:rsidRPr="005F1DDC">
        <w:rPr>
          <w:rFonts w:ascii="Times New Arabic" w:hAnsi="Times New Arabic" w:cs="Times New Roman"/>
          <w:sz w:val="24"/>
          <w:szCs w:val="24"/>
        </w:rPr>
        <w:t xml:space="preserve"> adalah lembaga zakat tingkat nasional yang berkhidmat dalam pemberdayaan masyarakat melalui pendayagunaan secara produktif dana zakat, infak, wakaf dan dana kedermawanan lainnya baik dari perseorangan, lembaga, perusahaan dan instansi lainnya. Secara nasional, didirikan oleh PP. Muhammadiyah pada Tahun 2002, selanjutnya dikukuhkan oleh Menteri Agama Republik Indonesia sebagai Lembaga Amil Zakat Nasional melalui SK No. 457/21 November 2002. </w:t>
      </w:r>
    </w:p>
    <w:p w:rsidR="005F1DDC" w:rsidRDefault="0095240B" w:rsidP="005F1DDC">
      <w:pPr>
        <w:pStyle w:val="ListParagraph"/>
        <w:spacing w:after="0" w:line="480" w:lineRule="auto"/>
        <w:ind w:left="567" w:firstLine="709"/>
        <w:jc w:val="both"/>
        <w:rPr>
          <w:rFonts w:ascii="Times New Arabic" w:hAnsi="Times New Arabic" w:cs="Times New Roman"/>
          <w:sz w:val="24"/>
          <w:szCs w:val="24"/>
        </w:rPr>
      </w:pPr>
      <w:r w:rsidRPr="005F1DDC">
        <w:rPr>
          <w:rFonts w:ascii="Times New Arabic" w:hAnsi="Times New Arabic" w:cs="Times New Roman"/>
          <w:sz w:val="24"/>
          <w:szCs w:val="24"/>
        </w:rPr>
        <w:t>Dengan telah berlakunya Undang-undang Zakat Nomor 23 Tahun 2011, Peraturan Pemerintah Nomor 14 Tahun 2014, dan Keputusan Menteri Agama Republik Indonesia Nomor 333 Tahun 2015. LAZIS Muhammadiyah sebagai lembaga amil zakat nasional telah dikukuhkan kembali melalui SK Menteri Agama Republik Indonesia Nomor 730 Tahun 2016.</w:t>
      </w:r>
    </w:p>
    <w:p w:rsidR="005F1DDC" w:rsidRDefault="0095240B" w:rsidP="005F1DDC">
      <w:pPr>
        <w:pStyle w:val="ListParagraph"/>
        <w:spacing w:after="0" w:line="480" w:lineRule="auto"/>
        <w:ind w:left="567" w:firstLine="709"/>
        <w:jc w:val="both"/>
        <w:rPr>
          <w:rFonts w:ascii="Times New Arabic" w:hAnsi="Times New Arabic" w:cs="Times New Roman"/>
          <w:sz w:val="24"/>
          <w:szCs w:val="24"/>
        </w:rPr>
      </w:pPr>
      <w:r w:rsidRPr="005F1DDC">
        <w:rPr>
          <w:rFonts w:ascii="Times New Arabic" w:hAnsi="Times New Arabic" w:cs="Times New Roman"/>
          <w:sz w:val="24"/>
          <w:szCs w:val="24"/>
        </w:rPr>
        <w:t>Latar belakang berdirinya LAZIS Muhammadiyah Lamongan sebagaimana aturan secara nasional terdiri atas dua faktor. Pertama, fakta Indonesia yang berselimut dengan kemiskinan yang masih meluas, kebodohan dan indeks pembangunan manusia yang sangat rendah. Semuanya berakibat dan sekaligus disebabkan tatanan keadilan sosial yang lemah. Kedua, zakat diyakini mampu memberikan sumbangsih dalam mendorong keadilan sosial, pembangunan manusia dan mampu mengentaskan kemiskinan. Sebagai negara berpenduduk muslim terbesar di dunia, Indonesia memiliki potensi zakat, infaq dan wakaf yang terbilang cukup tinggi. Namun, potensi yang ada belum dapat dikelola dan didayagunakan secara maksimal sehingga tidak memberi dampak yang signifikan bagi penyelesaian persoalan yang ada.</w:t>
      </w:r>
    </w:p>
    <w:p w:rsidR="005F1DDC" w:rsidRDefault="0095240B" w:rsidP="005F1DDC">
      <w:pPr>
        <w:pStyle w:val="ListParagraph"/>
        <w:spacing w:after="0" w:line="480" w:lineRule="auto"/>
        <w:ind w:left="567" w:firstLine="709"/>
        <w:jc w:val="both"/>
        <w:rPr>
          <w:rFonts w:ascii="Times New Arabic" w:hAnsi="Times New Arabic" w:cs="Times New Roman"/>
          <w:sz w:val="24"/>
          <w:szCs w:val="24"/>
        </w:rPr>
      </w:pPr>
      <w:r w:rsidRPr="005F1DDC">
        <w:rPr>
          <w:rFonts w:ascii="Times New Arabic" w:hAnsi="Times New Arabic" w:cs="Times New Roman"/>
          <w:sz w:val="24"/>
          <w:szCs w:val="24"/>
        </w:rPr>
        <w:t>Berdirinya LAZIS Muhammadiyah Lamongan dimaksudkan sebagai institusi pengelola zakat dengan manajemen modern yang dapat menghantarkan zakat menjadi bagian dari penyelesai masalah (</w:t>
      </w:r>
      <w:r w:rsidRPr="005F1DDC">
        <w:rPr>
          <w:rFonts w:ascii="Times New Arabic" w:hAnsi="Times New Arabic" w:cs="Times New Roman"/>
          <w:i/>
          <w:iCs/>
          <w:sz w:val="24"/>
          <w:szCs w:val="24"/>
        </w:rPr>
        <w:t>problem solver</w:t>
      </w:r>
      <w:r w:rsidRPr="005F1DDC">
        <w:rPr>
          <w:rFonts w:ascii="Times New Arabic" w:hAnsi="Times New Arabic" w:cs="Times New Roman"/>
          <w:sz w:val="24"/>
          <w:szCs w:val="24"/>
        </w:rPr>
        <w:t>) sosial masyarakat yang terus berkembang. Dengan budaya kerja amanah, professional dan transparan, LAZIS Muhammadiyah Lamongan berusaha mengembangkan diri menjadi Lembaga Zakat terpercaya, dan seiring waktu, kepercayaan publik semakin menguat. Adanya spirit kreatifitas dan inovasi, LAZIS Muhammadiyah senantiasa memproduksi program-program pendayagunaan yang mampu menjawab tantangan perubahan dan problem sosial masyarakat yang berkembang.</w:t>
      </w:r>
    </w:p>
    <w:p w:rsidR="0095240B" w:rsidRPr="005F1DDC" w:rsidRDefault="0095240B" w:rsidP="005F1DDC">
      <w:pPr>
        <w:pStyle w:val="ListParagraph"/>
        <w:spacing w:after="0" w:line="480" w:lineRule="auto"/>
        <w:ind w:left="567" w:firstLine="709"/>
        <w:jc w:val="both"/>
        <w:rPr>
          <w:rFonts w:ascii="Times New Arabic" w:hAnsi="Times New Arabic"/>
          <w:sz w:val="24"/>
          <w:szCs w:val="24"/>
        </w:rPr>
      </w:pPr>
      <w:r w:rsidRPr="005F1DDC">
        <w:rPr>
          <w:rFonts w:ascii="Times New Arabic" w:hAnsi="Times New Arabic" w:cs="Times New Roman"/>
          <w:sz w:val="24"/>
          <w:szCs w:val="24"/>
        </w:rPr>
        <w:t>LAZIS Muhammadiyah Lamongan dikukuhkan oleh LAZIS Muhammadiyah Kantor Perwakilan Jawa Timur pada saat Rakorsus di Probolinggo atas rekomendasi Pimpinan Daerah Muhammadiyah Kabupaten Lamongan pada tanggal 30 Maret 2018 dengan penerbitan SK No. 060/KEP/II.17/D/2018 sebagai perpanjangan tangan LAZIS Muhammadiyah Pusat dan LAZIS Muhammadiyah Jawa Timur yang sudah meraih legalitas sebagai Lembaga Zakat Nasional</w:t>
      </w:r>
      <w:bookmarkStart w:id="1" w:name="page2"/>
      <w:bookmarkEnd w:id="1"/>
      <w:r w:rsidRPr="005F1DDC">
        <w:rPr>
          <w:rFonts w:ascii="Times New Arabic" w:hAnsi="Times New Arabic" w:cs="Times New Roman"/>
          <w:sz w:val="24"/>
          <w:szCs w:val="24"/>
        </w:rPr>
        <w:t xml:space="preserve">. </w:t>
      </w:r>
      <w:r w:rsidRPr="005F1DDC">
        <w:rPr>
          <w:rFonts w:ascii="Times New Arabic" w:hAnsi="Times New Arabic" w:cs="Times New Roman"/>
          <w:i/>
          <w:iCs/>
          <w:sz w:val="24"/>
          <w:szCs w:val="24"/>
        </w:rPr>
        <w:t>Starting  Action</w:t>
      </w:r>
      <w:r w:rsidRPr="005F1DDC">
        <w:rPr>
          <w:rFonts w:ascii="Times New Arabic" w:hAnsi="Times New Arabic" w:cs="Times New Roman"/>
          <w:sz w:val="24"/>
          <w:szCs w:val="24"/>
        </w:rPr>
        <w:t xml:space="preserve"> LAZIS Lamongan terhitung mulai bulan Maret 2018.</w:t>
      </w:r>
    </w:p>
    <w:p w:rsidR="0095240B" w:rsidRPr="005F1DDC" w:rsidRDefault="0095240B" w:rsidP="005F1DDC">
      <w:pPr>
        <w:pStyle w:val="ListParagraph"/>
        <w:numPr>
          <w:ilvl w:val="0"/>
          <w:numId w:val="33"/>
        </w:numPr>
        <w:spacing w:after="0" w:line="480" w:lineRule="auto"/>
        <w:ind w:left="567" w:hanging="283"/>
        <w:jc w:val="both"/>
        <w:rPr>
          <w:rFonts w:ascii="Times New Arabic" w:hAnsi="Times New Arabic" w:cs="Times New Roman"/>
          <w:sz w:val="24"/>
          <w:szCs w:val="24"/>
        </w:rPr>
      </w:pPr>
      <w:r w:rsidRPr="005F1DDC">
        <w:rPr>
          <w:rFonts w:ascii="Times New Arabic" w:hAnsi="Times New Arabic" w:cs="Times New Roman"/>
          <w:sz w:val="24"/>
          <w:szCs w:val="24"/>
        </w:rPr>
        <w:t>Visi dan Misi LAZIS Muhammadiyah Lamongan</w:t>
      </w:r>
    </w:p>
    <w:p w:rsidR="0095240B" w:rsidRDefault="0095240B" w:rsidP="005F1DDC">
      <w:pPr>
        <w:pStyle w:val="ListParagraph"/>
        <w:spacing w:after="0" w:line="480" w:lineRule="auto"/>
        <w:ind w:left="567" w:firstLine="709"/>
        <w:jc w:val="both"/>
        <w:rPr>
          <w:rFonts w:ascii="Times New Arabic" w:eastAsia="Times New Roman" w:hAnsi="Times New Arabic"/>
          <w:sz w:val="24"/>
        </w:rPr>
      </w:pPr>
      <w:r>
        <w:rPr>
          <w:rFonts w:ascii="Times New Arabic" w:hAnsi="Times New Arabic" w:cs="Times New Roman"/>
          <w:sz w:val="24"/>
          <w:szCs w:val="24"/>
        </w:rPr>
        <w:t>LAZIS Muhammadiyah Lamongan mempunyai visi “</w:t>
      </w:r>
      <w:r>
        <w:rPr>
          <w:rFonts w:ascii="Times New Arabic" w:eastAsia="Times New Roman" w:hAnsi="Times New Arabic"/>
          <w:sz w:val="24"/>
        </w:rPr>
        <w:t>Menjadi Lembaga Amil Zakat Terpercaya”. Dalam rangka mewujudkan visi tersebut. LAZIS Muhammadiyah Lamongan mempunyai misi sebagai berikut :</w:t>
      </w:r>
    </w:p>
    <w:p w:rsidR="0095240B" w:rsidRDefault="0095240B" w:rsidP="005F1DDC">
      <w:pPr>
        <w:pStyle w:val="ListParagraph"/>
        <w:numPr>
          <w:ilvl w:val="0"/>
          <w:numId w:val="34"/>
        </w:numPr>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Optimalisasi kualitas pengelolaan ZIS yang amanah, profesional dan transparan.</w:t>
      </w:r>
    </w:p>
    <w:p w:rsidR="0095240B" w:rsidRDefault="0095240B" w:rsidP="005F1DDC">
      <w:pPr>
        <w:pStyle w:val="ListParagraph"/>
        <w:numPr>
          <w:ilvl w:val="0"/>
          <w:numId w:val="34"/>
        </w:numPr>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Optimalisasi pendayagunaan ZIS yang kreatif, inovatif dan produktif.</w:t>
      </w:r>
    </w:p>
    <w:p w:rsidR="0095240B" w:rsidRDefault="0095240B" w:rsidP="005F1DDC">
      <w:pPr>
        <w:pStyle w:val="ListParagraph"/>
        <w:numPr>
          <w:ilvl w:val="0"/>
          <w:numId w:val="34"/>
        </w:numPr>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Optimalisasi pelayanan donatur.</w:t>
      </w:r>
    </w:p>
    <w:p w:rsidR="0095240B" w:rsidRDefault="0095240B" w:rsidP="005F1DDC">
      <w:pPr>
        <w:spacing w:after="0" w:line="480" w:lineRule="auto"/>
        <w:ind w:left="567" w:firstLine="709"/>
        <w:jc w:val="both"/>
        <w:rPr>
          <w:rFonts w:ascii="Times New Arabic" w:eastAsia="Times New Roman" w:hAnsi="Times New Arabic"/>
          <w:sz w:val="24"/>
        </w:rPr>
      </w:pPr>
      <w:r>
        <w:rPr>
          <w:rFonts w:ascii="Times New Arabic" w:eastAsia="Times New Roman" w:hAnsi="Times New Arabic"/>
          <w:sz w:val="24"/>
        </w:rPr>
        <w:tab/>
        <w:t>Adapun tujuan yang ingin dicapai oleh LAZIS Muhammadiyah Lamongan adalah “Mengoptimalkan pengelolaan ZIS yang amanah, profesional dan transparan serta dapat meningkat kesejahteraan hidup masyarakat melalui pendayagunaan ZIS yang kreatif, inovatif dan produktif”.</w:t>
      </w:r>
    </w:p>
    <w:p w:rsidR="0095240B" w:rsidRPr="005F1DDC" w:rsidRDefault="0095240B" w:rsidP="005F1DDC">
      <w:pPr>
        <w:pStyle w:val="ListParagraph"/>
        <w:numPr>
          <w:ilvl w:val="0"/>
          <w:numId w:val="33"/>
        </w:numPr>
        <w:spacing w:after="0" w:line="480" w:lineRule="auto"/>
        <w:ind w:left="567" w:hanging="283"/>
        <w:jc w:val="both"/>
        <w:rPr>
          <w:rFonts w:ascii="Times New Arabic" w:eastAsia="Times New Roman" w:hAnsi="Times New Arabic"/>
          <w:sz w:val="24"/>
        </w:rPr>
      </w:pPr>
      <w:r w:rsidRPr="005F1DDC">
        <w:rPr>
          <w:rFonts w:ascii="Times New Arabic" w:eastAsia="Times New Roman" w:hAnsi="Times New Arabic"/>
          <w:sz w:val="24"/>
        </w:rPr>
        <w:t>Struktur Organisasi LAZIS Muhammadiyah Lamongan</w:t>
      </w:r>
    </w:p>
    <w:p w:rsidR="0095240B" w:rsidRDefault="0095240B" w:rsidP="005F1DDC">
      <w:pPr>
        <w:pStyle w:val="ListParagraph"/>
        <w:spacing w:after="0" w:line="480" w:lineRule="auto"/>
        <w:ind w:left="567" w:firstLine="709"/>
        <w:jc w:val="both"/>
        <w:rPr>
          <w:rFonts w:ascii="Times New Arabic" w:eastAsia="Times New Roman" w:hAnsi="Times New Arabic"/>
          <w:sz w:val="24"/>
        </w:rPr>
      </w:pPr>
      <w:r>
        <w:rPr>
          <w:rFonts w:ascii="Times New Arabic" w:eastAsia="Times New Roman" w:hAnsi="Times New Arabic"/>
          <w:sz w:val="24"/>
        </w:rPr>
        <w:tab/>
        <w:t>Susunan kepengurusan LAZIS Muhammadiyah Lamongan periode 2015-2020 sebagai berikut :</w:t>
      </w:r>
    </w:p>
    <w:p w:rsidR="0095240B" w:rsidRDefault="0095240B" w:rsidP="005F1DDC">
      <w:pPr>
        <w:pStyle w:val="ListParagraph"/>
        <w:numPr>
          <w:ilvl w:val="0"/>
          <w:numId w:val="35"/>
        </w:numPr>
        <w:tabs>
          <w:tab w:val="left" w:pos="1680"/>
        </w:tabs>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Dewan Syariah</w:t>
      </w:r>
    </w:p>
    <w:p w:rsidR="0095240B" w:rsidRDefault="005F1DDC" w:rsidP="005F1DDC">
      <w:pPr>
        <w:pStyle w:val="ListParagraph"/>
        <w:tabs>
          <w:tab w:val="left" w:pos="1680"/>
        </w:tabs>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ab/>
      </w:r>
      <w:r w:rsidR="0095240B">
        <w:rPr>
          <w:rFonts w:ascii="Times New Arabic" w:eastAsia="Times New Roman" w:hAnsi="Times New Arabic"/>
          <w:sz w:val="24"/>
        </w:rPr>
        <w:t xml:space="preserve">Ketua </w:t>
      </w:r>
      <w:r w:rsidR="0095240B">
        <w:rPr>
          <w:rFonts w:ascii="Times New Arabic" w:eastAsia="Times New Roman" w:hAnsi="Times New Arabic"/>
          <w:sz w:val="24"/>
        </w:rPr>
        <w:tab/>
      </w:r>
      <w:r w:rsidR="0095240B">
        <w:rPr>
          <w:rFonts w:ascii="Times New Arabic" w:eastAsia="Times New Roman" w:hAnsi="Times New Arabic"/>
          <w:sz w:val="24"/>
        </w:rPr>
        <w:tab/>
      </w:r>
      <w:r w:rsidR="0095240B">
        <w:rPr>
          <w:rFonts w:ascii="Times New Arabic" w:eastAsia="Times New Roman" w:hAnsi="Times New Arabic"/>
          <w:sz w:val="24"/>
        </w:rPr>
        <w:tab/>
        <w:t>: KH. Muhammad Tsabit Hamdan</w:t>
      </w:r>
    </w:p>
    <w:p w:rsidR="0095240B" w:rsidRDefault="005F1DDC" w:rsidP="005F1DDC">
      <w:pPr>
        <w:pStyle w:val="ListParagraph"/>
        <w:tabs>
          <w:tab w:val="left" w:pos="1680"/>
        </w:tabs>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ab/>
      </w:r>
      <w:r w:rsidR="0095240B">
        <w:rPr>
          <w:rFonts w:ascii="Times New Arabic" w:eastAsia="Times New Roman" w:hAnsi="Times New Arabic"/>
          <w:sz w:val="24"/>
        </w:rPr>
        <w:t xml:space="preserve">Anggota </w:t>
      </w:r>
      <w:r w:rsidR="0095240B">
        <w:rPr>
          <w:rFonts w:ascii="Times New Arabic" w:eastAsia="Times New Roman" w:hAnsi="Times New Arabic"/>
          <w:sz w:val="24"/>
        </w:rPr>
        <w:tab/>
      </w:r>
      <w:r w:rsidR="0095240B">
        <w:rPr>
          <w:rFonts w:ascii="Times New Arabic" w:eastAsia="Times New Roman" w:hAnsi="Times New Arabic"/>
          <w:sz w:val="24"/>
        </w:rPr>
        <w:tab/>
        <w:t>: Drs. Dhuha Isma’il, M. Pd</w:t>
      </w:r>
    </w:p>
    <w:p w:rsidR="0095240B" w:rsidRDefault="0095240B" w:rsidP="005F1DDC">
      <w:pPr>
        <w:pStyle w:val="ListParagraph"/>
        <w:numPr>
          <w:ilvl w:val="0"/>
          <w:numId w:val="35"/>
        </w:numPr>
        <w:tabs>
          <w:tab w:val="left" w:pos="1680"/>
        </w:tabs>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Badan Pengawas</w:t>
      </w:r>
    </w:p>
    <w:p w:rsidR="0095240B" w:rsidRDefault="005F1DDC" w:rsidP="005F1DDC">
      <w:pPr>
        <w:pStyle w:val="ListParagraph"/>
        <w:tabs>
          <w:tab w:val="left" w:pos="1680"/>
        </w:tabs>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ab/>
      </w:r>
      <w:r w:rsidR="0095240B">
        <w:rPr>
          <w:rFonts w:ascii="Times New Arabic" w:eastAsia="Times New Roman" w:hAnsi="Times New Arabic"/>
          <w:sz w:val="24"/>
        </w:rPr>
        <w:t xml:space="preserve">Ketua </w:t>
      </w:r>
      <w:r w:rsidR="0095240B">
        <w:rPr>
          <w:rFonts w:ascii="Times New Arabic" w:eastAsia="Times New Roman" w:hAnsi="Times New Arabic"/>
          <w:sz w:val="24"/>
        </w:rPr>
        <w:tab/>
      </w:r>
      <w:r w:rsidR="0095240B">
        <w:rPr>
          <w:rFonts w:ascii="Times New Arabic" w:eastAsia="Times New Roman" w:hAnsi="Times New Arabic"/>
          <w:sz w:val="24"/>
        </w:rPr>
        <w:tab/>
      </w:r>
      <w:r w:rsidR="0095240B">
        <w:rPr>
          <w:rFonts w:ascii="Times New Arabic" w:eastAsia="Times New Roman" w:hAnsi="Times New Arabic"/>
          <w:sz w:val="24"/>
        </w:rPr>
        <w:tab/>
        <w:t>: Mustofa Efendi</w:t>
      </w:r>
    </w:p>
    <w:p w:rsidR="0095240B" w:rsidRDefault="005F1DDC" w:rsidP="005F1DDC">
      <w:pPr>
        <w:pStyle w:val="ListParagraph"/>
        <w:tabs>
          <w:tab w:val="left" w:pos="1680"/>
        </w:tabs>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ab/>
      </w:r>
      <w:r w:rsidR="0095240B">
        <w:rPr>
          <w:rFonts w:ascii="Times New Arabic" w:eastAsia="Times New Roman" w:hAnsi="Times New Arabic"/>
          <w:sz w:val="24"/>
        </w:rPr>
        <w:t xml:space="preserve">Anggota </w:t>
      </w:r>
      <w:r w:rsidR="0095240B">
        <w:rPr>
          <w:rFonts w:ascii="Times New Arabic" w:eastAsia="Times New Roman" w:hAnsi="Times New Arabic"/>
          <w:sz w:val="24"/>
        </w:rPr>
        <w:tab/>
      </w:r>
      <w:r w:rsidR="0095240B">
        <w:rPr>
          <w:rFonts w:ascii="Times New Arabic" w:eastAsia="Times New Roman" w:hAnsi="Times New Arabic"/>
          <w:sz w:val="24"/>
        </w:rPr>
        <w:tab/>
        <w:t>: H. Muntaha, S. Ag</w:t>
      </w:r>
    </w:p>
    <w:p w:rsidR="0095240B" w:rsidRDefault="0095240B" w:rsidP="005F1DDC">
      <w:pPr>
        <w:pStyle w:val="ListParagraph"/>
        <w:numPr>
          <w:ilvl w:val="0"/>
          <w:numId w:val="35"/>
        </w:numPr>
        <w:tabs>
          <w:tab w:val="left" w:pos="1680"/>
        </w:tabs>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Badan Pengurus</w:t>
      </w:r>
    </w:p>
    <w:p w:rsidR="0095240B" w:rsidRDefault="005F1DDC" w:rsidP="005F1DDC">
      <w:pPr>
        <w:pStyle w:val="ListParagraph"/>
        <w:tabs>
          <w:tab w:val="left" w:pos="1680"/>
        </w:tabs>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ab/>
      </w:r>
      <w:r w:rsidR="0095240B">
        <w:rPr>
          <w:rFonts w:ascii="Times New Arabic" w:eastAsia="Times New Roman" w:hAnsi="Times New Arabic"/>
          <w:sz w:val="24"/>
        </w:rPr>
        <w:t xml:space="preserve">Ketua </w:t>
      </w:r>
      <w:r w:rsidR="0095240B">
        <w:rPr>
          <w:rFonts w:ascii="Times New Arabic" w:eastAsia="Times New Roman" w:hAnsi="Times New Arabic"/>
          <w:sz w:val="24"/>
        </w:rPr>
        <w:tab/>
      </w:r>
      <w:r w:rsidR="0095240B">
        <w:rPr>
          <w:rFonts w:ascii="Times New Arabic" w:eastAsia="Times New Roman" w:hAnsi="Times New Arabic"/>
          <w:sz w:val="24"/>
        </w:rPr>
        <w:tab/>
      </w:r>
      <w:r w:rsidR="0095240B">
        <w:rPr>
          <w:rFonts w:ascii="Times New Arabic" w:eastAsia="Times New Roman" w:hAnsi="Times New Arabic"/>
          <w:sz w:val="24"/>
        </w:rPr>
        <w:tab/>
        <w:t>: Drs. H. Sujudna</w:t>
      </w:r>
    </w:p>
    <w:p w:rsidR="0095240B" w:rsidRDefault="005F1DDC" w:rsidP="005F1DDC">
      <w:pPr>
        <w:pStyle w:val="ListParagraph"/>
        <w:tabs>
          <w:tab w:val="left" w:pos="1680"/>
        </w:tabs>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ab/>
      </w:r>
      <w:r w:rsidR="0095240B">
        <w:rPr>
          <w:rFonts w:ascii="Times New Arabic" w:eastAsia="Times New Roman" w:hAnsi="Times New Arabic"/>
          <w:sz w:val="24"/>
        </w:rPr>
        <w:t xml:space="preserve">Wakil Ketua </w:t>
      </w:r>
      <w:r w:rsidR="0095240B">
        <w:rPr>
          <w:rFonts w:ascii="Times New Arabic" w:eastAsia="Times New Roman" w:hAnsi="Times New Arabic"/>
          <w:sz w:val="24"/>
        </w:rPr>
        <w:tab/>
      </w:r>
      <w:r w:rsidR="0095240B">
        <w:rPr>
          <w:rFonts w:ascii="Times New Arabic" w:eastAsia="Times New Roman" w:hAnsi="Times New Arabic"/>
          <w:sz w:val="24"/>
        </w:rPr>
        <w:tab/>
        <w:t>: Abdullah</w:t>
      </w:r>
    </w:p>
    <w:p w:rsidR="0095240B" w:rsidRDefault="005F1DDC" w:rsidP="005F1DDC">
      <w:pPr>
        <w:pStyle w:val="ListParagraph"/>
        <w:tabs>
          <w:tab w:val="left" w:pos="1680"/>
        </w:tabs>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ab/>
      </w:r>
      <w:r w:rsidR="0095240B">
        <w:rPr>
          <w:rFonts w:ascii="Times New Arabic" w:eastAsia="Times New Roman" w:hAnsi="Times New Arabic"/>
          <w:sz w:val="24"/>
        </w:rPr>
        <w:t xml:space="preserve">Sekretaris </w:t>
      </w:r>
      <w:r w:rsidR="0095240B">
        <w:rPr>
          <w:rFonts w:ascii="Times New Arabic" w:eastAsia="Times New Roman" w:hAnsi="Times New Arabic"/>
          <w:sz w:val="24"/>
        </w:rPr>
        <w:tab/>
      </w:r>
      <w:r w:rsidR="0095240B">
        <w:rPr>
          <w:rFonts w:ascii="Times New Arabic" w:eastAsia="Times New Roman" w:hAnsi="Times New Arabic"/>
          <w:sz w:val="24"/>
        </w:rPr>
        <w:tab/>
        <w:t>: Supikin, M. Pd</w:t>
      </w:r>
    </w:p>
    <w:p w:rsidR="0095240B" w:rsidRDefault="0095240B" w:rsidP="005F1DDC">
      <w:pPr>
        <w:pStyle w:val="ListParagraph"/>
        <w:numPr>
          <w:ilvl w:val="0"/>
          <w:numId w:val="35"/>
        </w:numPr>
        <w:tabs>
          <w:tab w:val="left" w:pos="1680"/>
        </w:tabs>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Manajer Eksekutif</w:t>
      </w:r>
      <w:r>
        <w:rPr>
          <w:rFonts w:ascii="Times New Arabic" w:eastAsia="Times New Roman" w:hAnsi="Times New Arabic"/>
          <w:sz w:val="24"/>
        </w:rPr>
        <w:tab/>
        <w:t>: Irvan Shaifullah</w:t>
      </w:r>
    </w:p>
    <w:p w:rsidR="0095240B" w:rsidRDefault="0095240B" w:rsidP="005F1DDC">
      <w:pPr>
        <w:pStyle w:val="ListParagraph"/>
        <w:numPr>
          <w:ilvl w:val="0"/>
          <w:numId w:val="35"/>
        </w:numPr>
        <w:tabs>
          <w:tab w:val="left" w:pos="1680"/>
        </w:tabs>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Bagian Fundraising</w:t>
      </w:r>
      <w:r>
        <w:rPr>
          <w:rFonts w:ascii="Times New Arabic" w:eastAsia="Times New Roman" w:hAnsi="Times New Arabic"/>
          <w:sz w:val="24"/>
        </w:rPr>
        <w:tab/>
        <w:t>: Rudi Setiawan</w:t>
      </w:r>
    </w:p>
    <w:p w:rsidR="0095240B" w:rsidRDefault="0095240B" w:rsidP="005F1DDC">
      <w:pPr>
        <w:pStyle w:val="ListParagraph"/>
        <w:numPr>
          <w:ilvl w:val="0"/>
          <w:numId w:val="35"/>
        </w:numPr>
        <w:tabs>
          <w:tab w:val="left" w:pos="1680"/>
        </w:tabs>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Bagian Keuangan</w:t>
      </w:r>
      <w:r>
        <w:rPr>
          <w:rFonts w:ascii="Times New Arabic" w:eastAsia="Times New Roman" w:hAnsi="Times New Arabic"/>
          <w:sz w:val="24"/>
        </w:rPr>
        <w:tab/>
        <w:t>: Widyawati</w:t>
      </w:r>
    </w:p>
    <w:p w:rsidR="0095240B" w:rsidRDefault="0095240B" w:rsidP="005F1DDC">
      <w:pPr>
        <w:pStyle w:val="ListParagraph"/>
        <w:numPr>
          <w:ilvl w:val="0"/>
          <w:numId w:val="35"/>
        </w:numPr>
        <w:tabs>
          <w:tab w:val="left" w:pos="1680"/>
        </w:tabs>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Bagian Program</w:t>
      </w:r>
      <w:r>
        <w:rPr>
          <w:rFonts w:ascii="Times New Arabic" w:eastAsia="Times New Roman" w:hAnsi="Times New Arabic"/>
          <w:sz w:val="24"/>
        </w:rPr>
        <w:tab/>
        <w:t>: Affan</w:t>
      </w:r>
    </w:p>
    <w:p w:rsidR="005F1DDC" w:rsidRDefault="0095240B" w:rsidP="005F1DDC">
      <w:pPr>
        <w:pStyle w:val="ListParagraph"/>
        <w:numPr>
          <w:ilvl w:val="0"/>
          <w:numId w:val="33"/>
        </w:numPr>
        <w:spacing w:after="0" w:line="480" w:lineRule="auto"/>
        <w:ind w:left="567" w:hanging="283"/>
        <w:jc w:val="both"/>
        <w:rPr>
          <w:rFonts w:ascii="Times New Arabic" w:eastAsia="Times New Roman" w:hAnsi="Times New Arabic"/>
          <w:bCs/>
          <w:sz w:val="24"/>
        </w:rPr>
      </w:pPr>
      <w:r w:rsidRPr="005F1DDC">
        <w:rPr>
          <w:rFonts w:ascii="Times New Arabic" w:eastAsia="Times New Roman" w:hAnsi="Times New Arabic"/>
          <w:bCs/>
          <w:sz w:val="24"/>
        </w:rPr>
        <w:t>Tugas dan Fungsi LAZIS Muhammadiyah Lamongan</w:t>
      </w:r>
    </w:p>
    <w:p w:rsidR="0095240B" w:rsidRPr="005F1DDC" w:rsidRDefault="0095240B" w:rsidP="005F1DDC">
      <w:pPr>
        <w:pStyle w:val="ListParagraph"/>
        <w:spacing w:after="0" w:line="480" w:lineRule="auto"/>
        <w:ind w:left="567" w:firstLine="709"/>
        <w:jc w:val="both"/>
        <w:rPr>
          <w:rFonts w:ascii="Times New Arabic" w:eastAsia="Times New Roman" w:hAnsi="Times New Arabic"/>
          <w:bCs/>
          <w:sz w:val="24"/>
        </w:rPr>
      </w:pPr>
      <w:r w:rsidRPr="005F1DDC">
        <w:rPr>
          <w:rFonts w:ascii="Times New Arabic" w:eastAsia="Times New Roman" w:hAnsi="Times New Arabic"/>
          <w:sz w:val="24"/>
        </w:rPr>
        <w:t xml:space="preserve">LAZIS Muhammadiyah Lamongan merupakan suatu lembaga yang berfungsi sebagai mediator antara orang yang berlebih hartanya dan orang yang kurang mampu. Dalam mekanisme kerjanya, LAZIS Muhammadiyah Lamongan memiliki beberapa fasilitas dan sasaran, yaitu: </w:t>
      </w:r>
      <w:bookmarkStart w:id="2" w:name="page3"/>
      <w:bookmarkEnd w:id="2"/>
    </w:p>
    <w:p w:rsidR="0095240B" w:rsidRDefault="0095240B" w:rsidP="005F1DDC">
      <w:pPr>
        <w:pStyle w:val="ListParagraph"/>
        <w:numPr>
          <w:ilvl w:val="0"/>
          <w:numId w:val="36"/>
        </w:numPr>
        <w:tabs>
          <w:tab w:val="left" w:pos="1680"/>
        </w:tabs>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Fasilitas</w:t>
      </w:r>
    </w:p>
    <w:p w:rsidR="0095240B" w:rsidRDefault="0095240B" w:rsidP="005F1DDC">
      <w:pPr>
        <w:pStyle w:val="ListParagraph"/>
        <w:numPr>
          <w:ilvl w:val="0"/>
          <w:numId w:val="37"/>
        </w:numPr>
        <w:spacing w:after="0" w:line="480" w:lineRule="auto"/>
        <w:ind w:left="1134" w:hanging="284"/>
        <w:jc w:val="both"/>
        <w:rPr>
          <w:rFonts w:ascii="Times New Arabic" w:eastAsia="Times New Roman" w:hAnsi="Times New Arabic"/>
          <w:sz w:val="24"/>
        </w:rPr>
      </w:pPr>
      <w:r>
        <w:rPr>
          <w:rFonts w:ascii="Times New Arabic" w:eastAsia="Times New Roman" w:hAnsi="Times New Arabic"/>
          <w:sz w:val="24"/>
        </w:rPr>
        <w:t>Pembayaran zakat infaq shodaqoh secara tunai</w:t>
      </w:r>
    </w:p>
    <w:p w:rsidR="0095240B" w:rsidRDefault="0095240B" w:rsidP="005F1DDC">
      <w:pPr>
        <w:pStyle w:val="ListParagraph"/>
        <w:numPr>
          <w:ilvl w:val="0"/>
          <w:numId w:val="37"/>
        </w:numPr>
        <w:spacing w:after="0" w:line="480" w:lineRule="auto"/>
        <w:ind w:left="1134" w:hanging="284"/>
        <w:jc w:val="both"/>
        <w:rPr>
          <w:rFonts w:ascii="Times New Arabic" w:eastAsia="Times New Roman" w:hAnsi="Times New Arabic"/>
          <w:sz w:val="24"/>
        </w:rPr>
      </w:pPr>
      <w:r>
        <w:rPr>
          <w:rFonts w:ascii="Times New Arabic" w:eastAsia="Times New Roman" w:hAnsi="Times New Arabic"/>
          <w:sz w:val="24"/>
        </w:rPr>
        <w:t>Pembayaran via transfer bank dan ATM</w:t>
      </w:r>
    </w:p>
    <w:p w:rsidR="0095240B" w:rsidRDefault="0095240B" w:rsidP="005F1DDC">
      <w:pPr>
        <w:pStyle w:val="ListParagraph"/>
        <w:numPr>
          <w:ilvl w:val="0"/>
          <w:numId w:val="37"/>
        </w:numPr>
        <w:spacing w:after="0" w:line="480" w:lineRule="auto"/>
        <w:ind w:left="1134" w:hanging="284"/>
        <w:jc w:val="both"/>
        <w:rPr>
          <w:rFonts w:ascii="Times New Arabic" w:eastAsia="Times New Roman" w:hAnsi="Times New Arabic"/>
          <w:sz w:val="24"/>
        </w:rPr>
      </w:pPr>
      <w:r>
        <w:rPr>
          <w:rFonts w:ascii="Times New Arabic" w:eastAsia="Times New Roman" w:hAnsi="Times New Arabic"/>
          <w:sz w:val="24"/>
        </w:rPr>
        <w:t>Fasilitas Jemput ZIS</w:t>
      </w:r>
    </w:p>
    <w:p w:rsidR="0095240B" w:rsidRDefault="0095240B" w:rsidP="005F1DDC">
      <w:pPr>
        <w:pStyle w:val="ListParagraph"/>
        <w:numPr>
          <w:ilvl w:val="0"/>
          <w:numId w:val="36"/>
        </w:numPr>
        <w:tabs>
          <w:tab w:val="left" w:pos="1680"/>
        </w:tabs>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Sasaran Zakat</w:t>
      </w:r>
    </w:p>
    <w:p w:rsidR="0095240B" w:rsidRDefault="0095240B" w:rsidP="005F1DDC">
      <w:pPr>
        <w:pStyle w:val="ListParagraph"/>
        <w:spacing w:after="0" w:line="480" w:lineRule="auto"/>
        <w:ind w:left="851" w:firstLine="709"/>
        <w:jc w:val="both"/>
        <w:rPr>
          <w:rFonts w:ascii="Times New Arabic" w:eastAsia="Times New Roman" w:hAnsi="Times New Arabic"/>
          <w:sz w:val="24"/>
        </w:rPr>
      </w:pPr>
      <w:r>
        <w:rPr>
          <w:rFonts w:ascii="Times New Arabic" w:eastAsia="Times New Roman" w:hAnsi="Times New Arabic"/>
          <w:sz w:val="24"/>
        </w:rPr>
        <w:t xml:space="preserve">LAZIS Muhammadiyah Lamongan memberikan zakat kepada delapan asnaf yang berhak menerima zakat, yaitu fakir, miskin, amil, mualaf, hamba sahaya, gharimin, fisabilillah dan ibnu sabil dan menyalurkan dana infaq dan shodaqoh sesuai program. </w:t>
      </w:r>
    </w:p>
    <w:p w:rsidR="0095240B" w:rsidRDefault="0095240B" w:rsidP="005F1DDC">
      <w:pPr>
        <w:pStyle w:val="ListParagraph"/>
        <w:numPr>
          <w:ilvl w:val="0"/>
          <w:numId w:val="36"/>
        </w:numPr>
        <w:tabs>
          <w:tab w:val="left" w:pos="1680"/>
        </w:tabs>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Wilayah Penyaluran Zakat</w:t>
      </w:r>
    </w:p>
    <w:p w:rsidR="0095240B" w:rsidRPr="005F1DDC" w:rsidRDefault="0095240B" w:rsidP="005F1DDC">
      <w:pPr>
        <w:pStyle w:val="ListParagraph"/>
        <w:spacing w:after="0" w:line="480" w:lineRule="auto"/>
        <w:ind w:left="851" w:firstLine="709"/>
        <w:jc w:val="both"/>
        <w:rPr>
          <w:rFonts w:ascii="Times New Arabic" w:eastAsia="Times New Roman" w:hAnsi="Times New Arabic"/>
          <w:sz w:val="24"/>
          <w:szCs w:val="24"/>
        </w:rPr>
      </w:pPr>
      <w:r>
        <w:rPr>
          <w:rFonts w:ascii="Times New Arabic" w:eastAsia="Times New Roman" w:hAnsi="Times New Arabic"/>
          <w:sz w:val="24"/>
          <w:szCs w:val="24"/>
        </w:rPr>
        <w:t>Yang menjadi wilayah penyaluran dana zakat LAZIS Muhammadiyah Lamongan adalah seluruh wilayah di kabupaten lamongan.</w:t>
      </w:r>
    </w:p>
    <w:p w:rsidR="0095240B" w:rsidRPr="005F1DDC" w:rsidRDefault="0095240B" w:rsidP="005F1DDC">
      <w:pPr>
        <w:pStyle w:val="ListParagraph"/>
        <w:numPr>
          <w:ilvl w:val="0"/>
          <w:numId w:val="33"/>
        </w:numPr>
        <w:spacing w:after="0" w:line="480" w:lineRule="auto"/>
        <w:ind w:left="567" w:hanging="284"/>
        <w:jc w:val="both"/>
        <w:rPr>
          <w:rFonts w:ascii="Times New Arabic" w:eastAsia="Times New Roman" w:hAnsi="Times New Arabic"/>
          <w:sz w:val="24"/>
        </w:rPr>
      </w:pPr>
      <w:r w:rsidRPr="005F1DDC">
        <w:rPr>
          <w:rFonts w:ascii="Times New Arabic" w:eastAsia="Times New Roman" w:hAnsi="Times New Arabic"/>
          <w:sz w:val="24"/>
        </w:rPr>
        <w:t>Program-program LAZIS Muhammadiyah</w:t>
      </w:r>
    </w:p>
    <w:p w:rsidR="0095240B" w:rsidRDefault="0095240B" w:rsidP="005F1DDC">
      <w:pPr>
        <w:pStyle w:val="ListParagraph"/>
        <w:numPr>
          <w:ilvl w:val="0"/>
          <w:numId w:val="38"/>
        </w:numPr>
        <w:tabs>
          <w:tab w:val="left" w:pos="1680"/>
        </w:tabs>
        <w:spacing w:after="0" w:line="480" w:lineRule="auto"/>
        <w:ind w:left="851" w:hanging="284"/>
        <w:jc w:val="both"/>
        <w:rPr>
          <w:rFonts w:ascii="Times New Arabic" w:eastAsia="Times New Roman" w:hAnsi="Times New Arabic"/>
          <w:sz w:val="24"/>
        </w:rPr>
      </w:pPr>
      <w:r>
        <w:rPr>
          <w:rFonts w:ascii="Times New Arabic" w:eastAsia="Times New Roman" w:hAnsi="Times New Arabic"/>
          <w:sz w:val="24"/>
        </w:rPr>
        <w:t>Program unggulan</w:t>
      </w:r>
    </w:p>
    <w:p w:rsidR="0095240B" w:rsidRDefault="0095240B" w:rsidP="005F1DDC">
      <w:pPr>
        <w:pStyle w:val="ListParagraph"/>
        <w:numPr>
          <w:ilvl w:val="0"/>
          <w:numId w:val="39"/>
        </w:numPr>
        <w:spacing w:after="0" w:line="480" w:lineRule="auto"/>
        <w:ind w:left="1134" w:hanging="284"/>
        <w:jc w:val="both"/>
        <w:rPr>
          <w:rFonts w:ascii="Times New Arabic" w:hAnsi="Times New Arabic" w:cstheme="majorBidi"/>
          <w:sz w:val="24"/>
          <w:szCs w:val="24"/>
        </w:rPr>
      </w:pPr>
      <w:r>
        <w:rPr>
          <w:rFonts w:ascii="Times New Arabic" w:hAnsi="Times New Arabic" w:cstheme="majorBidi"/>
          <w:sz w:val="24"/>
          <w:szCs w:val="24"/>
        </w:rPr>
        <w:t>One click one care</w:t>
      </w:r>
    </w:p>
    <w:p w:rsidR="0095240B" w:rsidRDefault="0095240B" w:rsidP="005F1DDC">
      <w:pPr>
        <w:pStyle w:val="ListParagraph"/>
        <w:numPr>
          <w:ilvl w:val="0"/>
          <w:numId w:val="39"/>
        </w:numPr>
        <w:spacing w:after="0" w:line="480" w:lineRule="auto"/>
        <w:ind w:left="1134" w:hanging="284"/>
        <w:jc w:val="both"/>
        <w:rPr>
          <w:rFonts w:ascii="Times New Arabic" w:hAnsi="Times New Arabic" w:cstheme="majorBidi"/>
          <w:sz w:val="24"/>
          <w:szCs w:val="24"/>
        </w:rPr>
      </w:pPr>
      <w:r>
        <w:rPr>
          <w:rFonts w:ascii="Times New Arabic" w:hAnsi="Times New Arabic" w:cstheme="majorBidi"/>
          <w:sz w:val="24"/>
          <w:szCs w:val="24"/>
        </w:rPr>
        <w:t>Sekolah sedekah</w:t>
      </w:r>
    </w:p>
    <w:p w:rsidR="0095240B" w:rsidRDefault="0095240B" w:rsidP="005F1DDC">
      <w:pPr>
        <w:pStyle w:val="ListParagraph"/>
        <w:numPr>
          <w:ilvl w:val="0"/>
          <w:numId w:val="39"/>
        </w:numPr>
        <w:spacing w:after="0" w:line="480" w:lineRule="auto"/>
        <w:ind w:left="1134" w:hanging="284"/>
        <w:jc w:val="both"/>
        <w:rPr>
          <w:rFonts w:ascii="Times New Arabic" w:hAnsi="Times New Arabic" w:cstheme="majorBidi"/>
          <w:sz w:val="24"/>
          <w:szCs w:val="24"/>
        </w:rPr>
      </w:pPr>
      <w:r>
        <w:rPr>
          <w:rFonts w:ascii="Times New Arabic" w:hAnsi="Times New Arabic" w:cstheme="majorBidi"/>
          <w:sz w:val="24"/>
          <w:szCs w:val="24"/>
        </w:rPr>
        <w:t>Komunitas lansia hebat</w:t>
      </w:r>
    </w:p>
    <w:p w:rsidR="0095240B" w:rsidRDefault="0095240B" w:rsidP="005F1DDC">
      <w:pPr>
        <w:pStyle w:val="ListParagraph"/>
        <w:numPr>
          <w:ilvl w:val="0"/>
          <w:numId w:val="39"/>
        </w:numPr>
        <w:spacing w:after="0" w:line="480" w:lineRule="auto"/>
        <w:ind w:left="1134" w:hanging="284"/>
        <w:jc w:val="both"/>
        <w:rPr>
          <w:rFonts w:ascii="Times New Arabic" w:hAnsi="Times New Arabic" w:cstheme="majorBidi"/>
          <w:sz w:val="24"/>
          <w:szCs w:val="24"/>
        </w:rPr>
      </w:pPr>
      <w:r>
        <w:rPr>
          <w:rFonts w:ascii="Times New Arabic" w:hAnsi="Times New Arabic" w:cstheme="majorBidi"/>
          <w:sz w:val="24"/>
          <w:szCs w:val="24"/>
        </w:rPr>
        <w:t>Festival tanggal tua</w:t>
      </w:r>
    </w:p>
    <w:p w:rsidR="0095240B" w:rsidRDefault="0095240B" w:rsidP="005F1DDC">
      <w:pPr>
        <w:pStyle w:val="ListParagraph"/>
        <w:numPr>
          <w:ilvl w:val="0"/>
          <w:numId w:val="38"/>
        </w:numPr>
        <w:spacing w:after="0" w:line="480" w:lineRule="auto"/>
        <w:ind w:left="851" w:hanging="284"/>
        <w:jc w:val="both"/>
        <w:rPr>
          <w:rFonts w:ascii="Times New Arabic" w:hAnsi="Times New Arabic" w:cstheme="majorBidi"/>
          <w:sz w:val="24"/>
          <w:szCs w:val="24"/>
        </w:rPr>
      </w:pPr>
      <w:r>
        <w:rPr>
          <w:rFonts w:ascii="Times New Arabic" w:hAnsi="Times New Arabic" w:cstheme="majorBidi"/>
          <w:sz w:val="24"/>
          <w:szCs w:val="24"/>
        </w:rPr>
        <w:t>Program ramadhan</w:t>
      </w:r>
    </w:p>
    <w:p w:rsidR="0095240B" w:rsidRDefault="0095240B" w:rsidP="005F1DDC">
      <w:pPr>
        <w:pStyle w:val="ListParagraph"/>
        <w:numPr>
          <w:ilvl w:val="0"/>
          <w:numId w:val="40"/>
        </w:numPr>
        <w:spacing w:after="0" w:line="480" w:lineRule="auto"/>
        <w:ind w:left="1134" w:hanging="284"/>
        <w:jc w:val="both"/>
        <w:rPr>
          <w:rFonts w:ascii="Times New Arabic" w:hAnsi="Times New Arabic" w:cstheme="majorBidi"/>
          <w:sz w:val="24"/>
          <w:szCs w:val="24"/>
        </w:rPr>
      </w:pPr>
      <w:r>
        <w:rPr>
          <w:rFonts w:ascii="Times New Arabic" w:hAnsi="Times New Arabic" w:cstheme="majorBidi"/>
          <w:sz w:val="24"/>
          <w:szCs w:val="24"/>
        </w:rPr>
        <w:t>E-story children</w:t>
      </w:r>
    </w:p>
    <w:p w:rsidR="0095240B" w:rsidRDefault="0095240B" w:rsidP="005F1DDC">
      <w:pPr>
        <w:pStyle w:val="ListParagraph"/>
        <w:numPr>
          <w:ilvl w:val="0"/>
          <w:numId w:val="40"/>
        </w:numPr>
        <w:spacing w:after="0" w:line="480" w:lineRule="auto"/>
        <w:ind w:left="1134" w:hanging="284"/>
        <w:jc w:val="both"/>
        <w:rPr>
          <w:rFonts w:ascii="Times New Arabic" w:hAnsi="Times New Arabic" w:cstheme="majorBidi"/>
          <w:sz w:val="24"/>
          <w:szCs w:val="24"/>
        </w:rPr>
      </w:pPr>
      <w:r>
        <w:rPr>
          <w:rFonts w:ascii="Times New Arabic" w:hAnsi="Times New Arabic" w:cstheme="majorBidi"/>
          <w:sz w:val="24"/>
          <w:szCs w:val="24"/>
        </w:rPr>
        <w:t>Pemilihan selebram ramadhan</w:t>
      </w:r>
    </w:p>
    <w:p w:rsidR="0095240B" w:rsidRDefault="0095240B" w:rsidP="005F1DDC">
      <w:pPr>
        <w:pStyle w:val="ListParagraph"/>
        <w:numPr>
          <w:ilvl w:val="0"/>
          <w:numId w:val="40"/>
        </w:numPr>
        <w:spacing w:after="0" w:line="480" w:lineRule="auto"/>
        <w:ind w:left="1134" w:hanging="284"/>
        <w:jc w:val="both"/>
        <w:rPr>
          <w:rFonts w:ascii="Times New Arabic" w:hAnsi="Times New Arabic" w:cstheme="majorBidi"/>
          <w:sz w:val="24"/>
          <w:szCs w:val="24"/>
        </w:rPr>
      </w:pPr>
      <w:r>
        <w:rPr>
          <w:rFonts w:ascii="Times New Arabic" w:hAnsi="Times New Arabic" w:cstheme="majorBidi"/>
          <w:sz w:val="24"/>
          <w:szCs w:val="24"/>
        </w:rPr>
        <w:t>Kajian ramadhan</w:t>
      </w:r>
    </w:p>
    <w:p w:rsidR="0095240B" w:rsidRDefault="0095240B" w:rsidP="005F1DDC">
      <w:pPr>
        <w:pStyle w:val="ListParagraph"/>
        <w:numPr>
          <w:ilvl w:val="0"/>
          <w:numId w:val="40"/>
        </w:numPr>
        <w:spacing w:after="0" w:line="480" w:lineRule="auto"/>
        <w:ind w:left="1134" w:hanging="284"/>
        <w:jc w:val="both"/>
        <w:rPr>
          <w:rFonts w:ascii="Times New Arabic" w:hAnsi="Times New Arabic" w:cstheme="majorBidi"/>
          <w:sz w:val="24"/>
          <w:szCs w:val="24"/>
        </w:rPr>
      </w:pPr>
      <w:r>
        <w:rPr>
          <w:rFonts w:ascii="Times New Arabic" w:hAnsi="Times New Arabic" w:cstheme="majorBidi"/>
          <w:sz w:val="24"/>
          <w:szCs w:val="24"/>
        </w:rPr>
        <w:t>Indonesia mobile klinic</w:t>
      </w:r>
    </w:p>
    <w:p w:rsidR="0095240B" w:rsidRDefault="0095240B" w:rsidP="005F1DDC">
      <w:pPr>
        <w:pStyle w:val="ListParagraph"/>
        <w:numPr>
          <w:ilvl w:val="0"/>
          <w:numId w:val="40"/>
        </w:numPr>
        <w:spacing w:after="0" w:line="480" w:lineRule="auto"/>
        <w:ind w:left="1134" w:hanging="284"/>
        <w:jc w:val="both"/>
        <w:rPr>
          <w:rFonts w:ascii="Times New Arabic" w:hAnsi="Times New Arabic" w:cstheme="majorBidi"/>
          <w:sz w:val="24"/>
          <w:szCs w:val="24"/>
        </w:rPr>
      </w:pPr>
      <w:r>
        <w:rPr>
          <w:rFonts w:ascii="Times New Arabic" w:hAnsi="Times New Arabic" w:cstheme="majorBidi"/>
          <w:sz w:val="24"/>
          <w:szCs w:val="24"/>
        </w:rPr>
        <w:t>Migran peduli</w:t>
      </w:r>
    </w:p>
    <w:p w:rsidR="0095240B" w:rsidRDefault="0095240B" w:rsidP="005F1DDC">
      <w:pPr>
        <w:pStyle w:val="ListParagraph"/>
        <w:numPr>
          <w:ilvl w:val="0"/>
          <w:numId w:val="40"/>
        </w:numPr>
        <w:spacing w:after="0" w:line="480" w:lineRule="auto"/>
        <w:ind w:left="1134" w:hanging="284"/>
        <w:jc w:val="both"/>
        <w:rPr>
          <w:rFonts w:ascii="Times New Arabic" w:hAnsi="Times New Arabic" w:cstheme="majorBidi"/>
          <w:sz w:val="24"/>
          <w:szCs w:val="24"/>
        </w:rPr>
      </w:pPr>
      <w:r>
        <w:rPr>
          <w:rFonts w:ascii="Times New Arabic" w:hAnsi="Times New Arabic" w:cstheme="majorBidi"/>
          <w:sz w:val="24"/>
          <w:szCs w:val="24"/>
        </w:rPr>
        <w:t>Sedekah akbar</w:t>
      </w:r>
    </w:p>
    <w:p w:rsidR="0095240B" w:rsidRDefault="0095240B" w:rsidP="005F1DDC">
      <w:pPr>
        <w:pStyle w:val="ListParagraph"/>
        <w:numPr>
          <w:ilvl w:val="0"/>
          <w:numId w:val="40"/>
        </w:numPr>
        <w:spacing w:after="0" w:line="480" w:lineRule="auto"/>
        <w:ind w:left="1134" w:hanging="284"/>
        <w:jc w:val="both"/>
        <w:rPr>
          <w:rFonts w:ascii="Times New Arabic" w:hAnsi="Times New Arabic" w:cstheme="majorBidi"/>
          <w:sz w:val="24"/>
          <w:szCs w:val="24"/>
        </w:rPr>
      </w:pPr>
      <w:r>
        <w:rPr>
          <w:rFonts w:ascii="Times New Arabic" w:hAnsi="Times New Arabic" w:cstheme="majorBidi"/>
          <w:sz w:val="24"/>
          <w:szCs w:val="24"/>
        </w:rPr>
        <w:t>Posko mudik</w:t>
      </w:r>
    </w:p>
    <w:p w:rsidR="0095240B" w:rsidRDefault="0095240B" w:rsidP="005F1DDC">
      <w:pPr>
        <w:pStyle w:val="ListParagraph"/>
        <w:numPr>
          <w:ilvl w:val="0"/>
          <w:numId w:val="38"/>
        </w:numPr>
        <w:spacing w:after="0" w:line="480" w:lineRule="auto"/>
        <w:ind w:left="851" w:hanging="284"/>
        <w:jc w:val="both"/>
        <w:rPr>
          <w:rFonts w:ascii="Times New Arabic" w:hAnsi="Times New Arabic" w:cstheme="majorBidi"/>
          <w:sz w:val="24"/>
          <w:szCs w:val="24"/>
        </w:rPr>
      </w:pPr>
      <w:r>
        <w:rPr>
          <w:rFonts w:ascii="Times New Arabic" w:hAnsi="Times New Arabic" w:cstheme="majorBidi"/>
          <w:sz w:val="24"/>
          <w:szCs w:val="24"/>
        </w:rPr>
        <w:t>Program lainnya:</w:t>
      </w:r>
    </w:p>
    <w:p w:rsidR="0095240B" w:rsidRDefault="0095240B" w:rsidP="005F1DDC">
      <w:pPr>
        <w:pStyle w:val="ListParagraph"/>
        <w:numPr>
          <w:ilvl w:val="0"/>
          <w:numId w:val="41"/>
        </w:numPr>
        <w:spacing w:after="0" w:line="480" w:lineRule="auto"/>
        <w:ind w:left="1276" w:hanging="425"/>
        <w:jc w:val="both"/>
        <w:rPr>
          <w:rFonts w:ascii="Times New Arabic" w:hAnsi="Times New Arabic" w:cstheme="majorBidi"/>
          <w:sz w:val="24"/>
          <w:szCs w:val="24"/>
        </w:rPr>
      </w:pPr>
      <w:r>
        <w:rPr>
          <w:rFonts w:ascii="Times New Arabic" w:hAnsi="Times New Arabic" w:cstheme="majorBidi"/>
          <w:sz w:val="24"/>
          <w:szCs w:val="24"/>
        </w:rPr>
        <w:t>Bina umat</w:t>
      </w:r>
    </w:p>
    <w:p w:rsidR="0095240B" w:rsidRDefault="0095240B" w:rsidP="005F1DDC">
      <w:pPr>
        <w:pStyle w:val="ListParagraph"/>
        <w:numPr>
          <w:ilvl w:val="0"/>
          <w:numId w:val="41"/>
        </w:numPr>
        <w:spacing w:after="0" w:line="480" w:lineRule="auto"/>
        <w:ind w:left="1276" w:hanging="425"/>
        <w:jc w:val="both"/>
        <w:rPr>
          <w:rFonts w:ascii="Times New Arabic" w:hAnsi="Times New Arabic" w:cstheme="majorBidi"/>
          <w:sz w:val="24"/>
          <w:szCs w:val="24"/>
        </w:rPr>
      </w:pPr>
      <w:r>
        <w:rPr>
          <w:rFonts w:ascii="Times New Arabic" w:hAnsi="Times New Arabic" w:cstheme="majorBidi"/>
          <w:sz w:val="24"/>
          <w:szCs w:val="24"/>
        </w:rPr>
        <w:t>Pentasyarufan zakat; antar wilayah</w:t>
      </w:r>
    </w:p>
    <w:p w:rsidR="0095240B" w:rsidRDefault="0095240B" w:rsidP="005F1DDC">
      <w:pPr>
        <w:pStyle w:val="ListParagraph"/>
        <w:numPr>
          <w:ilvl w:val="0"/>
          <w:numId w:val="41"/>
        </w:numPr>
        <w:spacing w:after="0" w:line="480" w:lineRule="auto"/>
        <w:ind w:left="1276" w:hanging="425"/>
        <w:jc w:val="both"/>
        <w:rPr>
          <w:rFonts w:ascii="Times New Arabic" w:hAnsi="Times New Arabic" w:cstheme="majorBidi"/>
          <w:sz w:val="24"/>
          <w:szCs w:val="24"/>
        </w:rPr>
      </w:pPr>
      <w:r>
        <w:rPr>
          <w:rFonts w:ascii="Times New Arabic" w:hAnsi="Times New Arabic" w:cstheme="majorBidi"/>
          <w:sz w:val="24"/>
          <w:szCs w:val="24"/>
        </w:rPr>
        <w:t>Huntrast community; pemuda binaan untuk pengelolaan sampah dan  lingkungan</w:t>
      </w:r>
    </w:p>
    <w:p w:rsidR="0095240B" w:rsidRDefault="0095240B" w:rsidP="005F1DDC">
      <w:pPr>
        <w:pStyle w:val="ListParagraph"/>
        <w:numPr>
          <w:ilvl w:val="0"/>
          <w:numId w:val="41"/>
        </w:numPr>
        <w:spacing w:after="0" w:line="480" w:lineRule="auto"/>
        <w:ind w:left="1276" w:hanging="425"/>
        <w:jc w:val="both"/>
        <w:rPr>
          <w:rFonts w:ascii="Times New Arabic" w:hAnsi="Times New Arabic" w:cstheme="majorBidi"/>
          <w:sz w:val="24"/>
          <w:szCs w:val="24"/>
        </w:rPr>
      </w:pPr>
      <w:r>
        <w:rPr>
          <w:rFonts w:ascii="Times New Arabic" w:hAnsi="Times New Arabic" w:cstheme="majorBidi"/>
          <w:sz w:val="24"/>
          <w:szCs w:val="24"/>
        </w:rPr>
        <w:t>Safari ramadhan</w:t>
      </w:r>
    </w:p>
    <w:p w:rsidR="0095240B" w:rsidRDefault="0095240B" w:rsidP="005F1DDC">
      <w:pPr>
        <w:pStyle w:val="ListParagraph"/>
        <w:numPr>
          <w:ilvl w:val="0"/>
          <w:numId w:val="41"/>
        </w:numPr>
        <w:spacing w:after="0" w:line="480" w:lineRule="auto"/>
        <w:ind w:left="1276" w:hanging="425"/>
        <w:jc w:val="both"/>
        <w:rPr>
          <w:rFonts w:ascii="Times New Arabic" w:hAnsi="Times New Arabic" w:cstheme="majorBidi"/>
          <w:sz w:val="24"/>
          <w:szCs w:val="24"/>
        </w:rPr>
      </w:pPr>
      <w:r>
        <w:rPr>
          <w:rFonts w:ascii="Times New Arabic" w:hAnsi="Times New Arabic" w:cstheme="majorBidi"/>
          <w:sz w:val="24"/>
          <w:szCs w:val="24"/>
        </w:rPr>
        <w:t>Berbagi bahagia; bakti sosial</w:t>
      </w:r>
    </w:p>
    <w:p w:rsidR="0095240B" w:rsidRDefault="0095240B" w:rsidP="005F1DDC">
      <w:pPr>
        <w:pStyle w:val="ListParagraph"/>
        <w:numPr>
          <w:ilvl w:val="0"/>
          <w:numId w:val="41"/>
        </w:numPr>
        <w:spacing w:after="0" w:line="480" w:lineRule="auto"/>
        <w:ind w:left="1276" w:hanging="425"/>
        <w:jc w:val="both"/>
        <w:rPr>
          <w:rFonts w:ascii="Times New Arabic" w:hAnsi="Times New Arabic" w:cstheme="majorBidi"/>
          <w:sz w:val="24"/>
          <w:szCs w:val="24"/>
        </w:rPr>
      </w:pPr>
      <w:r>
        <w:rPr>
          <w:rFonts w:ascii="Times New Arabic" w:hAnsi="Times New Arabic" w:cstheme="majorBidi"/>
          <w:sz w:val="24"/>
          <w:szCs w:val="24"/>
        </w:rPr>
        <w:t>Posko mudikmu aman</w:t>
      </w:r>
    </w:p>
    <w:p w:rsidR="0095240B" w:rsidRDefault="0095240B" w:rsidP="005F1DDC">
      <w:pPr>
        <w:pStyle w:val="ListParagraph"/>
        <w:numPr>
          <w:ilvl w:val="0"/>
          <w:numId w:val="41"/>
        </w:numPr>
        <w:spacing w:after="0" w:line="480" w:lineRule="auto"/>
        <w:ind w:left="1276" w:hanging="425"/>
        <w:jc w:val="both"/>
        <w:rPr>
          <w:rFonts w:ascii="Times New Arabic" w:hAnsi="Times New Arabic" w:cstheme="majorBidi"/>
          <w:sz w:val="24"/>
          <w:szCs w:val="24"/>
        </w:rPr>
      </w:pPr>
      <w:r>
        <w:rPr>
          <w:rFonts w:ascii="Times New Arabic" w:hAnsi="Times New Arabic" w:cstheme="majorBidi"/>
          <w:sz w:val="24"/>
          <w:szCs w:val="24"/>
        </w:rPr>
        <w:t>Sedekah akbar</w:t>
      </w:r>
    </w:p>
    <w:p w:rsidR="0095240B" w:rsidRDefault="0095240B" w:rsidP="005F1DDC">
      <w:pPr>
        <w:pStyle w:val="ListParagraph"/>
        <w:numPr>
          <w:ilvl w:val="0"/>
          <w:numId w:val="41"/>
        </w:numPr>
        <w:spacing w:after="0" w:line="480" w:lineRule="auto"/>
        <w:ind w:left="1276" w:hanging="425"/>
        <w:jc w:val="both"/>
        <w:rPr>
          <w:rFonts w:ascii="Times New Arabic" w:hAnsi="Times New Arabic" w:cstheme="majorBidi"/>
          <w:sz w:val="24"/>
          <w:szCs w:val="24"/>
        </w:rPr>
      </w:pPr>
      <w:r>
        <w:rPr>
          <w:rFonts w:ascii="Times New Arabic" w:hAnsi="Times New Arabic" w:cstheme="majorBidi"/>
          <w:sz w:val="24"/>
          <w:szCs w:val="24"/>
        </w:rPr>
        <w:t>Charity poetry; puisi amal untuk kemanusiaan</w:t>
      </w:r>
    </w:p>
    <w:p w:rsidR="0095240B" w:rsidRDefault="0095240B" w:rsidP="005F1DDC">
      <w:pPr>
        <w:pStyle w:val="ListParagraph"/>
        <w:numPr>
          <w:ilvl w:val="0"/>
          <w:numId w:val="41"/>
        </w:numPr>
        <w:spacing w:after="0" w:line="480" w:lineRule="auto"/>
        <w:ind w:left="1276" w:hanging="425"/>
        <w:jc w:val="both"/>
        <w:rPr>
          <w:rFonts w:ascii="Times New Arabic" w:hAnsi="Times New Arabic" w:cstheme="majorBidi"/>
          <w:sz w:val="24"/>
          <w:szCs w:val="24"/>
        </w:rPr>
      </w:pPr>
      <w:r>
        <w:rPr>
          <w:rFonts w:ascii="Times New Arabic" w:hAnsi="Times New Arabic" w:cstheme="majorBidi"/>
          <w:sz w:val="24"/>
          <w:szCs w:val="24"/>
        </w:rPr>
        <w:t>Layanan ambulance</w:t>
      </w:r>
    </w:p>
    <w:p w:rsidR="0095240B" w:rsidRDefault="0095240B" w:rsidP="005F1DDC">
      <w:pPr>
        <w:pStyle w:val="ListParagraph"/>
        <w:numPr>
          <w:ilvl w:val="0"/>
          <w:numId w:val="41"/>
        </w:numPr>
        <w:spacing w:after="0" w:line="480" w:lineRule="auto"/>
        <w:ind w:left="1276" w:hanging="425"/>
        <w:jc w:val="both"/>
        <w:rPr>
          <w:rFonts w:ascii="Times New Arabic" w:hAnsi="Times New Arabic" w:cstheme="majorBidi"/>
          <w:sz w:val="24"/>
          <w:szCs w:val="24"/>
        </w:rPr>
      </w:pPr>
      <w:r>
        <w:rPr>
          <w:rFonts w:ascii="Times New Arabic" w:hAnsi="Times New Arabic" w:cstheme="majorBidi"/>
          <w:sz w:val="24"/>
          <w:szCs w:val="24"/>
        </w:rPr>
        <w:t>Gerebek pasar; kampanye bayar zakat 4T; Tepat waktu, tepat jumlah, tepat guna dan tepat sasaran</w:t>
      </w:r>
    </w:p>
    <w:p w:rsidR="0095240B" w:rsidRDefault="0095240B" w:rsidP="005F1DDC">
      <w:pPr>
        <w:pStyle w:val="ListParagraph"/>
        <w:numPr>
          <w:ilvl w:val="0"/>
          <w:numId w:val="41"/>
        </w:numPr>
        <w:spacing w:after="0" w:line="480" w:lineRule="auto"/>
        <w:ind w:left="1276" w:hanging="425"/>
        <w:jc w:val="both"/>
        <w:rPr>
          <w:rFonts w:ascii="Times New Arabic" w:hAnsi="Times New Arabic" w:cstheme="majorBidi"/>
          <w:sz w:val="24"/>
          <w:szCs w:val="24"/>
        </w:rPr>
      </w:pPr>
      <w:r>
        <w:rPr>
          <w:rFonts w:ascii="Times New Arabic" w:hAnsi="Times New Arabic" w:cstheme="majorBidi"/>
          <w:sz w:val="24"/>
          <w:szCs w:val="24"/>
        </w:rPr>
        <w:t>Sedekah sampah</w:t>
      </w:r>
    </w:p>
    <w:p w:rsidR="0095240B" w:rsidRDefault="0095240B" w:rsidP="005F1DDC">
      <w:pPr>
        <w:spacing w:after="0" w:line="720" w:lineRule="auto"/>
        <w:jc w:val="both"/>
        <w:rPr>
          <w:rFonts w:ascii="Times New Arabic" w:hAnsi="Times New Arabic" w:cstheme="majorBidi"/>
          <w:sz w:val="24"/>
          <w:szCs w:val="24"/>
        </w:rPr>
      </w:pPr>
    </w:p>
    <w:p w:rsidR="005F1DDC" w:rsidRDefault="0095240B" w:rsidP="005F1DDC">
      <w:pPr>
        <w:pStyle w:val="ListParagraph"/>
        <w:numPr>
          <w:ilvl w:val="0"/>
          <w:numId w:val="32"/>
        </w:numPr>
        <w:spacing w:after="0" w:line="480" w:lineRule="auto"/>
        <w:ind w:left="284" w:hanging="284"/>
        <w:jc w:val="both"/>
        <w:rPr>
          <w:rFonts w:ascii="Times New Arabic" w:hAnsi="Times New Arabic"/>
          <w:b/>
          <w:bCs/>
          <w:sz w:val="24"/>
          <w:szCs w:val="24"/>
        </w:rPr>
      </w:pPr>
      <w:r>
        <w:rPr>
          <w:rFonts w:ascii="Times New Arabic" w:hAnsi="Times New Arabic"/>
          <w:b/>
          <w:bCs/>
          <w:sz w:val="24"/>
          <w:szCs w:val="24"/>
        </w:rPr>
        <w:t>Pengelolaan Dana Zakat, Infak, dan Sedekah</w:t>
      </w:r>
    </w:p>
    <w:p w:rsidR="0095240B" w:rsidRPr="00462597" w:rsidRDefault="0095240B" w:rsidP="00462597">
      <w:pPr>
        <w:pStyle w:val="ListParagraph"/>
        <w:spacing w:after="0" w:line="480" w:lineRule="auto"/>
        <w:ind w:left="284" w:firstLine="709"/>
        <w:jc w:val="both"/>
        <w:rPr>
          <w:rFonts w:ascii="Times New Arabic" w:hAnsi="Times New Arabic"/>
          <w:b/>
          <w:bCs/>
          <w:sz w:val="24"/>
          <w:szCs w:val="24"/>
        </w:rPr>
      </w:pPr>
      <w:r w:rsidRPr="005F1DDC">
        <w:rPr>
          <w:rFonts w:ascii="Times New Arabic" w:hAnsi="Times New Arabic"/>
          <w:sz w:val="24"/>
          <w:szCs w:val="24"/>
        </w:rPr>
        <w:t>LAZIS Muhammadiyah Lamogan merupakan salah satu lembaga pengelolaan zakat, infak, dan sedekah di Kabupaten Lamongan. Lembaga ini memiliki wewenang dalam kegiatan penghimpunan, pengumpulan, dan pendistribusian dana zakat, infak, dan sedekah di wilayah Kabupaten Lamongan.</w:t>
      </w:r>
    </w:p>
    <w:p w:rsidR="00462597" w:rsidRDefault="00462597" w:rsidP="00462597">
      <w:pPr>
        <w:pStyle w:val="ListParagraph"/>
        <w:numPr>
          <w:ilvl w:val="0"/>
          <w:numId w:val="42"/>
        </w:numPr>
        <w:spacing w:after="0" w:line="480" w:lineRule="auto"/>
        <w:ind w:left="567" w:hanging="283"/>
        <w:jc w:val="both"/>
        <w:rPr>
          <w:rFonts w:ascii="Times New Arabic" w:hAnsi="Times New Arabic"/>
          <w:sz w:val="24"/>
          <w:szCs w:val="24"/>
        </w:rPr>
      </w:pPr>
      <w:r>
        <w:rPr>
          <w:rFonts w:ascii="Times New Arabic" w:hAnsi="Times New Arabic"/>
          <w:sz w:val="24"/>
          <w:szCs w:val="24"/>
        </w:rPr>
        <w:t>Penghimpunan</w:t>
      </w:r>
    </w:p>
    <w:p w:rsidR="00B568EA" w:rsidRDefault="0095240B" w:rsidP="00B568EA">
      <w:pPr>
        <w:pStyle w:val="ListParagraph"/>
        <w:spacing w:after="0" w:line="480" w:lineRule="auto"/>
        <w:ind w:left="567" w:firstLine="709"/>
        <w:jc w:val="both"/>
        <w:rPr>
          <w:rFonts w:ascii="Times New Arabic" w:hAnsi="Times New Arabic" w:cs="Times New Roman"/>
          <w:sz w:val="24"/>
          <w:szCs w:val="24"/>
        </w:rPr>
      </w:pPr>
      <w:r w:rsidRPr="00462597">
        <w:rPr>
          <w:rFonts w:ascii="Times New Arabic" w:hAnsi="Times New Arabic" w:cs="Times New Roman"/>
          <w:sz w:val="24"/>
          <w:szCs w:val="24"/>
        </w:rPr>
        <w:t>Dalam penelitian ini, peneliti menemukan informasi-informasi yang sangat khusus terkait sumber dana yang terkumpul melalui LAZIS Muhammadiyah Lamongan. Untuk sumber dana LAZIS Muhammadiyah ini didapatkan dari warga Muhammadiyah. Hal ini berdasarkan hasil wawancara dengan Bapak Rudi karyawan bidang fundraising sebagaimana berikut ini.</w:t>
      </w:r>
    </w:p>
    <w:p w:rsidR="0095240B" w:rsidRPr="00B568EA" w:rsidRDefault="00B568EA" w:rsidP="00B568EA">
      <w:pPr>
        <w:pStyle w:val="ListParagraph"/>
        <w:spacing w:after="0" w:line="480" w:lineRule="auto"/>
        <w:ind w:left="567" w:firstLine="709"/>
        <w:jc w:val="both"/>
        <w:rPr>
          <w:rFonts w:ascii="Times New Arabic" w:hAnsi="Times New Arabic"/>
          <w:sz w:val="24"/>
          <w:szCs w:val="24"/>
        </w:rPr>
      </w:pPr>
      <w:r>
        <w:rPr>
          <w:rFonts w:ascii="Times New Arabic" w:hAnsi="Times New Arabic" w:cs="Times New Roman"/>
          <w:sz w:val="24"/>
          <w:szCs w:val="24"/>
        </w:rPr>
        <w:t>“</w:t>
      </w:r>
      <w:r w:rsidR="0095240B" w:rsidRPr="00B568EA">
        <w:rPr>
          <w:rFonts w:ascii="Times New Arabic" w:hAnsi="Times New Arabic" w:cs="Times New Roman"/>
          <w:sz w:val="24"/>
          <w:szCs w:val="24"/>
        </w:rPr>
        <w:t>Satu dari Muzakki orang-orang dan perorangan setiap bulan ataupun Insidentil biasanya mereka bayar zakat satu tahun sekali, yang ketiga dari seluruh warga Muhammadiyah itu yang paling banyak pada saat kita melakukan penggalangan merekalah yang luar biasa menjadi amil-amil penting untuk peningkatan</w:t>
      </w:r>
      <w:r>
        <w:rPr>
          <w:rFonts w:ascii="Times New Arabic" w:hAnsi="Times New Arabic" w:cs="Times New Roman"/>
          <w:sz w:val="24"/>
          <w:szCs w:val="24"/>
        </w:rPr>
        <w:t xml:space="preserve"> pendapatan LAZIS Muhammadiyah.”</w:t>
      </w:r>
      <w:r w:rsidR="006B589C">
        <w:rPr>
          <w:rStyle w:val="FootnoteReference"/>
          <w:rFonts w:ascii="Times New Arabic" w:hAnsi="Times New Arabic" w:cs="Times New Roman"/>
          <w:sz w:val="24"/>
          <w:szCs w:val="24"/>
        </w:rPr>
        <w:footnoteReference w:id="57"/>
      </w:r>
    </w:p>
    <w:p w:rsidR="0095240B" w:rsidRDefault="0095240B" w:rsidP="005F1DDC">
      <w:pPr>
        <w:pStyle w:val="ListParagraph"/>
        <w:spacing w:after="0" w:line="240" w:lineRule="auto"/>
        <w:ind w:left="1440"/>
        <w:jc w:val="both"/>
        <w:rPr>
          <w:rFonts w:ascii="Times New Arabic" w:hAnsi="Times New Arabic" w:cs="Times New Roman"/>
          <w:sz w:val="24"/>
          <w:szCs w:val="24"/>
        </w:rPr>
      </w:pPr>
    </w:p>
    <w:p w:rsidR="00B568EA" w:rsidRDefault="0095240B" w:rsidP="00B568EA">
      <w:pPr>
        <w:spacing w:after="0" w:line="480" w:lineRule="auto"/>
        <w:ind w:left="567" w:firstLine="709"/>
        <w:jc w:val="both"/>
        <w:rPr>
          <w:rFonts w:ascii="Times New Arabic" w:hAnsi="Times New Arabic" w:cs="Times New Roman"/>
          <w:sz w:val="24"/>
          <w:szCs w:val="24"/>
        </w:rPr>
      </w:pPr>
      <w:r w:rsidRPr="00462597">
        <w:rPr>
          <w:rFonts w:ascii="Times New Arabic" w:hAnsi="Times New Arabic" w:cs="Times New Roman"/>
          <w:sz w:val="24"/>
          <w:szCs w:val="24"/>
        </w:rPr>
        <w:t>Berdasarkan hasil wawancara diatas bahwasannya warga Muhammadiyah mejadi sumber dana utama oleh LAZIS Muhammadiyah ini. Persoalan lain yang menjadi perhatian peneliti adalah mengenai metode warga Muhammadiyah dalam pembayaran dana ZIS ini cenderung dengan menggunakan pembayaran tunai, atau membayar zakat, infak dan sedekah dalam bentuk uang. Hal ini berdasarkan wawancara</w:t>
      </w:r>
      <w:r w:rsidR="00B568EA">
        <w:rPr>
          <w:rFonts w:ascii="Times New Arabic" w:hAnsi="Times New Arabic" w:cs="Times New Roman"/>
          <w:sz w:val="24"/>
          <w:szCs w:val="24"/>
        </w:rPr>
        <w:t xml:space="preserve"> dengan Pak Irvan, antara lain.</w:t>
      </w:r>
    </w:p>
    <w:p w:rsidR="0095240B" w:rsidRPr="00B568EA" w:rsidRDefault="00462597" w:rsidP="00B568EA">
      <w:pPr>
        <w:spacing w:after="0" w:line="480" w:lineRule="auto"/>
        <w:ind w:left="567" w:firstLine="709"/>
        <w:jc w:val="both"/>
        <w:rPr>
          <w:rFonts w:ascii="Times New Arabic" w:hAnsi="Times New Arabic" w:cs="Times New Roman"/>
          <w:sz w:val="24"/>
          <w:szCs w:val="24"/>
        </w:rPr>
      </w:pPr>
      <w:r w:rsidRPr="00B568EA">
        <w:rPr>
          <w:rFonts w:ascii="Times New Arabic" w:hAnsi="Times New Arabic" w:cs="Times New Roman"/>
          <w:sz w:val="24"/>
          <w:szCs w:val="24"/>
        </w:rPr>
        <w:t>“</w:t>
      </w:r>
      <w:r w:rsidR="0095240B" w:rsidRPr="00B568EA">
        <w:rPr>
          <w:rFonts w:ascii="Times New Arabic" w:hAnsi="Times New Arabic" w:cs="Times New Roman"/>
          <w:sz w:val="24"/>
          <w:szCs w:val="24"/>
        </w:rPr>
        <w:t>Say</w:t>
      </w:r>
      <w:r w:rsidR="001D7423">
        <w:rPr>
          <w:rFonts w:ascii="Times New Arabic" w:hAnsi="Times New Arabic" w:cs="Times New Roman"/>
          <w:sz w:val="24"/>
          <w:szCs w:val="24"/>
        </w:rPr>
        <w:t>a telah melakukan riset kecil-</w:t>
      </w:r>
      <w:r w:rsidR="0095240B" w:rsidRPr="00B568EA">
        <w:rPr>
          <w:rFonts w:ascii="Times New Arabic" w:hAnsi="Times New Arabic" w:cs="Times New Roman"/>
          <w:sz w:val="24"/>
          <w:szCs w:val="24"/>
        </w:rPr>
        <w:t>kecilan untuk mengetahui cara yang tepat dalam mengumpulkan dana zakat. Ternyata masyarakat lebih suka dengan cara bersama-sama dibandingkan ditarik satu-satu. Ternyata masyarakat di Lamongan ini lebih suka cara seperti itu.</w:t>
      </w:r>
      <w:r w:rsidRPr="00B568EA">
        <w:rPr>
          <w:rFonts w:ascii="Times New Arabic" w:hAnsi="Times New Arabic" w:cs="Times New Roman"/>
          <w:sz w:val="24"/>
          <w:szCs w:val="24"/>
        </w:rPr>
        <w:t>”</w:t>
      </w:r>
      <w:r w:rsidR="00B035F4">
        <w:rPr>
          <w:rStyle w:val="FootnoteReference"/>
          <w:rFonts w:ascii="Times New Arabic" w:hAnsi="Times New Arabic" w:cs="Times New Roman"/>
          <w:sz w:val="24"/>
          <w:szCs w:val="24"/>
        </w:rPr>
        <w:footnoteReference w:id="58"/>
      </w:r>
    </w:p>
    <w:p w:rsidR="00B568EA" w:rsidRDefault="0095240B" w:rsidP="00B568EA">
      <w:pPr>
        <w:spacing w:after="0" w:line="480" w:lineRule="auto"/>
        <w:ind w:left="567" w:firstLine="709"/>
        <w:jc w:val="both"/>
        <w:rPr>
          <w:rFonts w:ascii="Times New Arabic" w:hAnsi="Times New Arabic" w:cs="Times New Roman"/>
          <w:sz w:val="24"/>
          <w:szCs w:val="24"/>
        </w:rPr>
      </w:pPr>
      <w:r>
        <w:rPr>
          <w:rFonts w:ascii="Times New Arabic" w:hAnsi="Times New Arabic" w:cs="Times New Roman"/>
          <w:sz w:val="24"/>
          <w:szCs w:val="24"/>
        </w:rPr>
        <w:t>Masyarakat Lamongan, khususnya warga muhammadiyah yang menurut manajer LAZIS Muhammadiyah lebih suka cara membayar zakat dengan cara bersama-sama tentu menjadi solusi yang cukup baik menurut pengurus LAZIS Muhammadiyah. Dengan adanya antusiasme warga muhammadiyah tentu dimanfaatkan dengan baik sehingga mampu menarik minat warga muhammadiyah untuk membayar zakat, infak, dan sedekah. Selain pembayaran yang kolektif tersebut, ternyata masyarakat Lamongan, khususnya warga muhammadiyah lebih suka membayar infak ketika ada momen tertentu. Misalkan adanya bencana, atau ada hal urgen lain. Hal ini dibuktikan dengan hasil wawancara dengan manajer yang menya</w:t>
      </w:r>
      <w:r w:rsidR="00B568EA">
        <w:rPr>
          <w:rFonts w:ascii="Times New Arabic" w:hAnsi="Times New Arabic" w:cs="Times New Roman"/>
          <w:sz w:val="24"/>
          <w:szCs w:val="24"/>
        </w:rPr>
        <w:t xml:space="preserve">takan sebagaimana berikut ini. </w:t>
      </w:r>
    </w:p>
    <w:p w:rsidR="0095240B" w:rsidRDefault="00B568EA" w:rsidP="00B568EA">
      <w:pPr>
        <w:spacing w:after="0" w:line="480" w:lineRule="auto"/>
        <w:ind w:left="567" w:firstLine="709"/>
        <w:jc w:val="both"/>
        <w:rPr>
          <w:rFonts w:ascii="Times New Arabic" w:hAnsi="Times New Arabic" w:cs="Times New Roman"/>
          <w:sz w:val="24"/>
          <w:szCs w:val="24"/>
        </w:rPr>
      </w:pPr>
      <w:r>
        <w:rPr>
          <w:rFonts w:ascii="Times New Arabic" w:hAnsi="Times New Arabic" w:cs="Times New Roman"/>
          <w:sz w:val="24"/>
          <w:szCs w:val="24"/>
        </w:rPr>
        <w:t>“</w:t>
      </w:r>
      <w:r w:rsidR="0095240B">
        <w:rPr>
          <w:rFonts w:ascii="Times New Arabic" w:hAnsi="Times New Arabic" w:cs="Times New Roman"/>
          <w:sz w:val="24"/>
          <w:szCs w:val="24"/>
        </w:rPr>
        <w:t>Penggalangan dana pasti bagus se Indonesia, yang digunakan untuk infak bencana kemanusiaan di Rohingya, di Lombok dan di Palu. Ternyata startegi komunitas yang saya temukan ini,  dimudahkan. Padahal sebelumnya saya kesulitan mencari donatur. Alhamdulilah dengan cara ini hasilnya sangat bagus.</w:t>
      </w:r>
      <w:r w:rsidR="00462597">
        <w:rPr>
          <w:rFonts w:ascii="Times New Arabic" w:hAnsi="Times New Arabic" w:cs="Times New Roman"/>
          <w:sz w:val="24"/>
          <w:szCs w:val="24"/>
        </w:rPr>
        <w:t>”</w:t>
      </w:r>
      <w:r w:rsidR="00B035F4">
        <w:rPr>
          <w:rStyle w:val="FootnoteReference"/>
          <w:rFonts w:ascii="Times New Arabic" w:hAnsi="Times New Arabic" w:cs="Times New Roman"/>
          <w:sz w:val="24"/>
          <w:szCs w:val="24"/>
        </w:rPr>
        <w:footnoteReference w:id="59"/>
      </w:r>
      <w:r w:rsidR="0095240B">
        <w:rPr>
          <w:rFonts w:ascii="Times New Arabic" w:hAnsi="Times New Arabic" w:cs="Times New Roman"/>
          <w:sz w:val="24"/>
          <w:szCs w:val="24"/>
        </w:rPr>
        <w:t xml:space="preserve"> </w:t>
      </w:r>
    </w:p>
    <w:p w:rsidR="0095240B" w:rsidRDefault="0095240B" w:rsidP="005F1DDC">
      <w:pPr>
        <w:spacing w:after="0" w:line="240" w:lineRule="auto"/>
        <w:ind w:left="1440"/>
        <w:jc w:val="both"/>
        <w:rPr>
          <w:rFonts w:ascii="Times New Arabic" w:hAnsi="Times New Arabic" w:cs="Times New Roman"/>
          <w:sz w:val="24"/>
          <w:szCs w:val="24"/>
        </w:rPr>
      </w:pPr>
    </w:p>
    <w:p w:rsidR="0095240B" w:rsidRDefault="0095240B" w:rsidP="00462597">
      <w:pPr>
        <w:spacing w:after="0" w:line="480" w:lineRule="auto"/>
        <w:ind w:left="567" w:firstLine="709"/>
        <w:jc w:val="both"/>
        <w:rPr>
          <w:rFonts w:ascii="Times New Arabic" w:hAnsi="Times New Arabic" w:cs="Times New Roman"/>
          <w:sz w:val="24"/>
          <w:szCs w:val="24"/>
        </w:rPr>
      </w:pPr>
      <w:r>
        <w:rPr>
          <w:rFonts w:ascii="Times New Arabic" w:hAnsi="Times New Arabic" w:cs="Times New Roman"/>
          <w:sz w:val="24"/>
          <w:szCs w:val="24"/>
        </w:rPr>
        <w:t>Berdasarkan hasil wawancara di atas, LAZIS Muhammadiyah mengumpulkan dana zakat dan infak lebih suka dengan cara kolektif dan insidental. Adanya momen-momen khusus, urgen dan mampu menggugah hati maka akan lebih mudah dalam mengumpulkan dana infak untuk disalurkan dalam agenda kemanusiaan. Karena dengan adanya momen khusus, dana yang dapat dikumpulkan akan semakin banyak, termasuk di LAZIS Muhammadiyah yang mampu mengumpulkan dana infak sebesar ratusan juta untuk disalurkan. Hal ini sesuai dengan hasil wawancara dengan Pak Irvan, sebagaimana berikut ini.</w:t>
      </w:r>
    </w:p>
    <w:p w:rsidR="0095240B" w:rsidRDefault="0095240B" w:rsidP="00806770">
      <w:pPr>
        <w:spacing w:after="0" w:line="240" w:lineRule="auto"/>
        <w:ind w:left="1276"/>
        <w:jc w:val="both"/>
        <w:rPr>
          <w:rFonts w:ascii="Times New Arabic" w:hAnsi="Times New Arabic" w:cs="Times New Roman"/>
          <w:sz w:val="24"/>
          <w:szCs w:val="24"/>
        </w:rPr>
      </w:pPr>
      <w:r>
        <w:rPr>
          <w:rFonts w:ascii="Times New Arabic" w:hAnsi="Times New Arabic" w:cs="Times New Roman"/>
          <w:sz w:val="24"/>
          <w:szCs w:val="24"/>
        </w:rPr>
        <w:t>Hasilnya pasti banyak, tidak hanya di Jawa Timur tapi juga mendapatkan dana dari seluruh Indonesia. Misalnya saja dana bantuan untuk Rohingya yang mendapatkan dana infak sebesar 900 jutaa dan hampir satu milyar, untuk dana infak yang dikumpulkan untuk bantuan dana bencana di Lombok kami mendapatkan sekitar 600 jutaan, begitu juga dana infaK untuk bencana yang di Palu dapat 700 juta rupiah.</w:t>
      </w:r>
      <w:r w:rsidR="00B035F4">
        <w:rPr>
          <w:rStyle w:val="FootnoteReference"/>
          <w:rFonts w:ascii="Times New Arabic" w:hAnsi="Times New Arabic" w:cs="Times New Roman"/>
          <w:sz w:val="24"/>
          <w:szCs w:val="24"/>
        </w:rPr>
        <w:footnoteReference w:id="60"/>
      </w:r>
    </w:p>
    <w:p w:rsidR="0095240B" w:rsidRDefault="0095240B" w:rsidP="005F1DDC">
      <w:pPr>
        <w:spacing w:after="0" w:line="240" w:lineRule="auto"/>
        <w:ind w:left="1440"/>
        <w:jc w:val="both"/>
        <w:rPr>
          <w:rFonts w:ascii="Times New Arabic" w:hAnsi="Times New Arabic" w:cs="Times New Roman"/>
          <w:sz w:val="24"/>
          <w:szCs w:val="24"/>
        </w:rPr>
      </w:pPr>
    </w:p>
    <w:p w:rsidR="00806770" w:rsidRDefault="0095240B" w:rsidP="00806770">
      <w:pPr>
        <w:spacing w:after="0" w:line="480" w:lineRule="auto"/>
        <w:ind w:left="567" w:firstLine="709"/>
        <w:jc w:val="both"/>
        <w:rPr>
          <w:rFonts w:ascii="Times New Arabic" w:hAnsi="Times New Arabic" w:cs="Times New Roman"/>
          <w:sz w:val="24"/>
          <w:szCs w:val="24"/>
        </w:rPr>
      </w:pPr>
      <w:r>
        <w:rPr>
          <w:rFonts w:ascii="Times New Arabic" w:hAnsi="Times New Arabic" w:cs="Times New Roman"/>
          <w:sz w:val="24"/>
          <w:szCs w:val="24"/>
        </w:rPr>
        <w:t>Dana-dana zakat, infak, dan sedekah yang dikumpulkan oleh pengurus LAZIS Muhammadiyah menurut informasi dari manajer LAZIS Muhammadiyah tentu hasilnya cukup bisa dibanggakan. Mampu menarik dana besar padahal sebelumnya sangat sulit mendapatkan dana. Hal ini tentu dampak dari keputusan pengurus yang berinovasi untuk memilih cara pengumpulan data yang kolektif, sebagaimana hasil riset kecil kecilan yang pernah dilakukan. Berdasarkan kemampuan dan wewenangnya tentu ini sangat dan harus dilakukan untuk kemajuan LAZIS Muhammadiyah dan kesejahteraan warga muhammadiyah.</w:t>
      </w:r>
    </w:p>
    <w:p w:rsidR="00B035F4" w:rsidRDefault="0095240B" w:rsidP="00B035F4">
      <w:pPr>
        <w:spacing w:after="0" w:line="480" w:lineRule="auto"/>
        <w:ind w:left="567" w:firstLine="709"/>
        <w:jc w:val="both"/>
        <w:rPr>
          <w:rFonts w:ascii="Times New Arabic" w:hAnsi="Times New Arabic" w:cs="Times New Roman"/>
          <w:sz w:val="24"/>
          <w:szCs w:val="24"/>
        </w:rPr>
      </w:pPr>
      <w:r>
        <w:rPr>
          <w:rFonts w:ascii="Times New Arabic" w:hAnsi="Times New Arabic" w:cs="Times New Roman"/>
          <w:sz w:val="24"/>
          <w:szCs w:val="24"/>
        </w:rPr>
        <w:t>Berdasarkan hasil wawancara sebelumnya juga didukung dengan dokumen penerimaan dana yang berhasil dikumpulkan, yang mana data tersebut adalah sebagaimana berikut ini.</w:t>
      </w:r>
    </w:p>
    <w:p w:rsidR="00B035F4" w:rsidRDefault="00B035F4" w:rsidP="00B035F4">
      <w:pPr>
        <w:spacing w:after="0" w:line="480" w:lineRule="auto"/>
        <w:ind w:left="567" w:firstLine="709"/>
        <w:jc w:val="both"/>
        <w:rPr>
          <w:rFonts w:ascii="Times New Arabic" w:hAnsi="Times New Arabic" w:cs="Times New Roman"/>
          <w:sz w:val="24"/>
          <w:szCs w:val="24"/>
        </w:rPr>
      </w:pPr>
    </w:p>
    <w:p w:rsidR="00B035F4" w:rsidRDefault="00B035F4" w:rsidP="00B035F4">
      <w:pPr>
        <w:spacing w:after="0" w:line="480" w:lineRule="auto"/>
        <w:ind w:left="567" w:firstLine="709"/>
        <w:jc w:val="both"/>
        <w:rPr>
          <w:rFonts w:ascii="Times New Arabic" w:hAnsi="Times New Arabic" w:cs="Times New Roman"/>
          <w:sz w:val="24"/>
          <w:szCs w:val="24"/>
        </w:rPr>
      </w:pPr>
    </w:p>
    <w:p w:rsidR="00B035F4" w:rsidRDefault="00B035F4" w:rsidP="00B035F4">
      <w:pPr>
        <w:spacing w:after="0" w:line="480" w:lineRule="auto"/>
        <w:ind w:left="567" w:firstLine="709"/>
        <w:jc w:val="both"/>
        <w:rPr>
          <w:rFonts w:ascii="Times New Arabic" w:hAnsi="Times New Arabic" w:cs="Times New Roman"/>
          <w:sz w:val="24"/>
          <w:szCs w:val="24"/>
        </w:rPr>
      </w:pPr>
    </w:p>
    <w:p w:rsidR="00B035F4" w:rsidRDefault="00B035F4" w:rsidP="00B035F4">
      <w:pPr>
        <w:spacing w:after="0" w:line="480" w:lineRule="auto"/>
        <w:ind w:left="567" w:firstLine="709"/>
        <w:jc w:val="both"/>
        <w:rPr>
          <w:rFonts w:ascii="Times New Arabic" w:hAnsi="Times New Arabic" w:cs="Times New Roman"/>
          <w:sz w:val="24"/>
          <w:szCs w:val="24"/>
        </w:rPr>
      </w:pPr>
    </w:p>
    <w:p w:rsidR="0095240B" w:rsidRDefault="0095240B" w:rsidP="005F1DDC">
      <w:pPr>
        <w:spacing w:after="0" w:line="240" w:lineRule="auto"/>
        <w:jc w:val="center"/>
        <w:rPr>
          <w:rFonts w:ascii="Times New Arabic" w:hAnsi="Times New Arabic" w:cs="Times New Roman"/>
          <w:sz w:val="24"/>
          <w:szCs w:val="24"/>
        </w:rPr>
      </w:pPr>
      <w:r>
        <w:rPr>
          <w:rFonts w:ascii="Times New Arabic" w:hAnsi="Times New Arabic" w:cs="Times New Roman"/>
          <w:sz w:val="24"/>
          <w:szCs w:val="24"/>
        </w:rPr>
        <w:t>Tabel 3.1</w:t>
      </w:r>
    </w:p>
    <w:p w:rsidR="0095240B" w:rsidRDefault="0095240B" w:rsidP="005F1DDC">
      <w:pPr>
        <w:spacing w:after="0" w:line="240" w:lineRule="auto"/>
        <w:jc w:val="center"/>
        <w:rPr>
          <w:rFonts w:ascii="Times New Arabic" w:hAnsi="Times New Arabic" w:cs="Times New Roman"/>
          <w:sz w:val="24"/>
          <w:szCs w:val="24"/>
        </w:rPr>
      </w:pPr>
      <w:r>
        <w:rPr>
          <w:rFonts w:ascii="Times New Arabic" w:hAnsi="Times New Arabic" w:cs="Times New Roman"/>
          <w:sz w:val="24"/>
          <w:szCs w:val="24"/>
        </w:rPr>
        <w:t xml:space="preserve"> Penerimaan LAZIS Muhammadiyah Lamongan Periode 1 Januari s/d 31 Desember 2019</w:t>
      </w:r>
    </w:p>
    <w:p w:rsidR="0095240B" w:rsidRDefault="0095240B" w:rsidP="005F1DDC">
      <w:pPr>
        <w:spacing w:after="0" w:line="240" w:lineRule="auto"/>
        <w:jc w:val="center"/>
        <w:rPr>
          <w:rFonts w:ascii="Times New Arabic" w:hAnsi="Times New Arabic" w:cs="Times New Roman"/>
          <w:sz w:val="24"/>
          <w:szCs w:val="24"/>
        </w:rPr>
      </w:pPr>
    </w:p>
    <w:tbl>
      <w:tblPr>
        <w:tblW w:w="7955" w:type="dxa"/>
        <w:tblInd w:w="93" w:type="dxa"/>
        <w:shd w:val="clear" w:color="auto" w:fill="FFFFFF" w:themeFill="background1"/>
        <w:tblLook w:val="04A0" w:firstRow="1" w:lastRow="0" w:firstColumn="1" w:lastColumn="0" w:noHBand="0" w:noVBand="1"/>
      </w:tblPr>
      <w:tblGrid>
        <w:gridCol w:w="616"/>
        <w:gridCol w:w="3357"/>
        <w:gridCol w:w="1524"/>
        <w:gridCol w:w="1447"/>
        <w:gridCol w:w="1011"/>
      </w:tblGrid>
      <w:tr w:rsidR="0095240B" w:rsidTr="002647F2">
        <w:trPr>
          <w:trHeight w:val="345"/>
          <w:tblHeader/>
        </w:trPr>
        <w:tc>
          <w:tcPr>
            <w:tcW w:w="559"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b/>
                <w:bCs/>
                <w:sz w:val="20"/>
                <w:szCs w:val="20"/>
              </w:rPr>
            </w:pPr>
            <w:r>
              <w:rPr>
                <w:rFonts w:ascii="Times New Arabic" w:eastAsia="Times New Roman" w:hAnsi="Times New Arabic" w:cs="Arial"/>
                <w:b/>
                <w:bCs/>
                <w:sz w:val="20"/>
                <w:szCs w:val="20"/>
              </w:rPr>
              <w:t>No</w:t>
            </w:r>
          </w:p>
        </w:tc>
        <w:tc>
          <w:tcPr>
            <w:tcW w:w="3414"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b/>
                <w:bCs/>
                <w:sz w:val="20"/>
                <w:szCs w:val="20"/>
              </w:rPr>
            </w:pPr>
            <w:r>
              <w:rPr>
                <w:rFonts w:ascii="Times New Arabic" w:eastAsia="Times New Roman" w:hAnsi="Times New Arabic" w:cs="Arial"/>
                <w:b/>
                <w:bCs/>
                <w:sz w:val="20"/>
                <w:szCs w:val="20"/>
              </w:rPr>
              <w:t>Keterangan</w:t>
            </w:r>
          </w:p>
        </w:tc>
        <w:tc>
          <w:tcPr>
            <w:tcW w:w="1524" w:type="dxa"/>
            <w:tcBorders>
              <w:top w:val="single" w:sz="4" w:space="0" w:color="auto"/>
              <w:left w:val="nil"/>
              <w:bottom w:val="nil"/>
              <w:right w:val="nil"/>
            </w:tcBorders>
            <w:shd w:val="clear" w:color="auto" w:fill="FFFFFF" w:themeFill="background1"/>
            <w:noWrap/>
            <w:vAlign w:val="center"/>
            <w:hideMark/>
          </w:tcPr>
          <w:p w:rsidR="0095240B" w:rsidRDefault="0095240B" w:rsidP="005F1DDC">
            <w:pPr>
              <w:spacing w:after="0" w:line="240" w:lineRule="auto"/>
              <w:jc w:val="center"/>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2019</w:t>
            </w:r>
          </w:p>
        </w:tc>
        <w:tc>
          <w:tcPr>
            <w:tcW w:w="1447" w:type="dxa"/>
            <w:tcBorders>
              <w:top w:val="single" w:sz="4" w:space="0" w:color="auto"/>
              <w:left w:val="single" w:sz="4" w:space="0" w:color="auto"/>
              <w:bottom w:val="nil"/>
              <w:right w:val="single" w:sz="4" w:space="0" w:color="auto"/>
            </w:tcBorders>
            <w:shd w:val="clear" w:color="auto" w:fill="FFFFFF" w:themeFill="background1"/>
            <w:noWrap/>
            <w:vAlign w:val="center"/>
            <w:hideMark/>
          </w:tcPr>
          <w:p w:rsidR="0095240B" w:rsidRDefault="0095240B" w:rsidP="005F1DDC">
            <w:pPr>
              <w:spacing w:after="0" w:line="240" w:lineRule="auto"/>
              <w:jc w:val="center"/>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2018</w:t>
            </w:r>
          </w:p>
        </w:tc>
        <w:tc>
          <w:tcPr>
            <w:tcW w:w="1011" w:type="dxa"/>
            <w:vMerge w:val="restart"/>
            <w:tcBorders>
              <w:top w:val="single" w:sz="4" w:space="0" w:color="auto"/>
              <w:left w:val="nil"/>
              <w:bottom w:val="single" w:sz="4" w:space="0" w:color="auto"/>
              <w:right w:val="single" w:sz="4" w:space="0" w:color="auto"/>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Kenaikan (%)</w:t>
            </w:r>
          </w:p>
        </w:tc>
      </w:tr>
      <w:tr w:rsidR="0095240B" w:rsidTr="002647F2">
        <w:trPr>
          <w:trHeight w:val="345"/>
          <w:tblHeader/>
        </w:trPr>
        <w:tc>
          <w:tcPr>
            <w:tcW w:w="0" w:type="auto"/>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b/>
                <w:bCs/>
                <w:sz w:val="20"/>
                <w:szCs w:val="20"/>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b/>
                <w:bCs/>
                <w:sz w:val="20"/>
                <w:szCs w:val="20"/>
              </w:rPr>
            </w:pPr>
          </w:p>
        </w:tc>
        <w:tc>
          <w:tcPr>
            <w:tcW w:w="1524" w:type="dxa"/>
            <w:tcBorders>
              <w:top w:val="nil"/>
              <w:left w:val="nil"/>
              <w:bottom w:val="single" w:sz="4" w:space="0" w:color="auto"/>
              <w:right w:val="nil"/>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b/>
                <w:bCs/>
                <w:sz w:val="20"/>
                <w:szCs w:val="20"/>
              </w:rPr>
            </w:pPr>
            <w:r>
              <w:rPr>
                <w:rFonts w:ascii="Times New Arabic" w:eastAsia="Times New Roman" w:hAnsi="Times New Arabic" w:cs="Arial"/>
                <w:b/>
                <w:bCs/>
                <w:sz w:val="20"/>
                <w:szCs w:val="20"/>
              </w:rPr>
              <w:t>Capaian (Rp)</w:t>
            </w:r>
          </w:p>
        </w:tc>
        <w:tc>
          <w:tcPr>
            <w:tcW w:w="1447" w:type="dxa"/>
            <w:tcBorders>
              <w:top w:val="nil"/>
              <w:left w:val="single" w:sz="4" w:space="0" w:color="auto"/>
              <w:bottom w:val="single" w:sz="4" w:space="0" w:color="auto"/>
              <w:right w:val="single" w:sz="4" w:space="0" w:color="auto"/>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b/>
                <w:bCs/>
                <w:sz w:val="20"/>
                <w:szCs w:val="20"/>
              </w:rPr>
            </w:pPr>
            <w:r>
              <w:rPr>
                <w:rFonts w:ascii="Times New Arabic" w:eastAsia="Times New Roman" w:hAnsi="Times New Arabic" w:cs="Arial"/>
                <w:b/>
                <w:bCs/>
                <w:sz w:val="20"/>
                <w:szCs w:val="20"/>
              </w:rPr>
              <w:t>Capaian (Rp)</w:t>
            </w:r>
          </w:p>
        </w:tc>
        <w:tc>
          <w:tcPr>
            <w:tcW w:w="0" w:type="auto"/>
            <w:vMerge/>
            <w:tcBorders>
              <w:top w:val="single" w:sz="4" w:space="0" w:color="auto"/>
              <w:left w:val="nil"/>
              <w:bottom w:val="single" w:sz="4" w:space="0" w:color="auto"/>
              <w:right w:val="single" w:sz="4" w:space="0" w:color="auto"/>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b/>
                <w:bCs/>
                <w:color w:val="000000"/>
                <w:sz w:val="20"/>
                <w:szCs w:val="20"/>
              </w:rPr>
            </w:pPr>
          </w:p>
        </w:tc>
      </w:tr>
      <w:tr w:rsidR="0095240B" w:rsidTr="002647F2">
        <w:trPr>
          <w:trHeight w:val="258"/>
          <w:tblHeader/>
        </w:trPr>
        <w:tc>
          <w:tcPr>
            <w:tcW w:w="559"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sz w:val="20"/>
                <w:szCs w:val="20"/>
              </w:rPr>
            </w:pPr>
            <w:r>
              <w:rPr>
                <w:rFonts w:ascii="Times New Arabic" w:eastAsia="Times New Roman" w:hAnsi="Times New Arabic" w:cs="Arial"/>
                <w:sz w:val="20"/>
                <w:szCs w:val="20"/>
              </w:rPr>
              <w:t>1</w:t>
            </w:r>
          </w:p>
        </w:tc>
        <w:tc>
          <w:tcPr>
            <w:tcW w:w="3414"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sz w:val="20"/>
                <w:szCs w:val="20"/>
              </w:rPr>
            </w:pPr>
            <w:r>
              <w:rPr>
                <w:rFonts w:ascii="Times New Arabic" w:eastAsia="Times New Roman" w:hAnsi="Times New Arabic" w:cs="Arial"/>
                <w:sz w:val="20"/>
                <w:szCs w:val="20"/>
              </w:rPr>
              <w:t>2</w:t>
            </w:r>
          </w:p>
        </w:tc>
        <w:tc>
          <w:tcPr>
            <w:tcW w:w="1524"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sz w:val="20"/>
                <w:szCs w:val="20"/>
              </w:rPr>
            </w:pPr>
            <w:r>
              <w:rPr>
                <w:rFonts w:ascii="Times New Arabic" w:eastAsia="Times New Roman" w:hAnsi="Times New Arabic" w:cs="Arial"/>
                <w:sz w:val="20"/>
                <w:szCs w:val="20"/>
              </w:rPr>
              <w:t>3</w:t>
            </w:r>
          </w:p>
        </w:tc>
        <w:tc>
          <w:tcPr>
            <w:tcW w:w="1447"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sz w:val="20"/>
                <w:szCs w:val="20"/>
              </w:rPr>
            </w:pPr>
            <w:r>
              <w:rPr>
                <w:rFonts w:ascii="Times New Arabic" w:eastAsia="Times New Roman" w:hAnsi="Times New Arabic" w:cs="Arial"/>
                <w:sz w:val="20"/>
                <w:szCs w:val="20"/>
              </w:rPr>
              <w:t>4</w:t>
            </w:r>
          </w:p>
        </w:tc>
        <w:tc>
          <w:tcPr>
            <w:tcW w:w="1011"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5</w:t>
            </w:r>
          </w:p>
        </w:tc>
      </w:tr>
      <w:tr w:rsidR="0095240B" w:rsidTr="002647F2">
        <w:trPr>
          <w:trHeight w:val="431"/>
        </w:trPr>
        <w:tc>
          <w:tcPr>
            <w:tcW w:w="559"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1.1</w:t>
            </w:r>
          </w:p>
        </w:tc>
        <w:tc>
          <w:tcPr>
            <w:tcW w:w="3414"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b/>
                <w:bCs/>
                <w:sz w:val="20"/>
                <w:szCs w:val="20"/>
              </w:rPr>
            </w:pPr>
            <w:r>
              <w:rPr>
                <w:rFonts w:ascii="Times New Arabic" w:eastAsia="Times New Roman" w:hAnsi="Times New Arabic" w:cs="Arial"/>
                <w:b/>
                <w:bCs/>
                <w:sz w:val="20"/>
                <w:szCs w:val="20"/>
              </w:rPr>
              <w:t>Penerimaan Dana Zakat</w:t>
            </w:r>
          </w:p>
        </w:tc>
        <w:tc>
          <w:tcPr>
            <w:tcW w:w="1524"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3,000,000,000</w:t>
            </w:r>
          </w:p>
        </w:tc>
        <w:tc>
          <w:tcPr>
            <w:tcW w:w="1447" w:type="dxa"/>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2,274,812,170</w:t>
            </w:r>
          </w:p>
        </w:tc>
        <w:tc>
          <w:tcPr>
            <w:tcW w:w="1011"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24.17%</w:t>
            </w:r>
          </w:p>
        </w:tc>
      </w:tr>
      <w:tr w:rsidR="0095240B" w:rsidTr="002647F2">
        <w:trPr>
          <w:trHeight w:val="431"/>
        </w:trPr>
        <w:tc>
          <w:tcPr>
            <w:tcW w:w="559"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sz w:val="20"/>
                <w:szCs w:val="20"/>
              </w:rPr>
            </w:pPr>
            <w:r>
              <w:rPr>
                <w:rFonts w:ascii="Times New Arabic" w:eastAsia="Times New Roman" w:hAnsi="Times New Arabic" w:cs="Arial"/>
                <w:sz w:val="20"/>
                <w:szCs w:val="20"/>
              </w:rPr>
              <w:t>1.1.1</w:t>
            </w:r>
          </w:p>
        </w:tc>
        <w:tc>
          <w:tcPr>
            <w:tcW w:w="3414"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Penerimaan dana zakat maal perorangan</w:t>
            </w:r>
          </w:p>
        </w:tc>
        <w:tc>
          <w:tcPr>
            <w:tcW w:w="1524"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500,000,000</w:t>
            </w:r>
          </w:p>
        </w:tc>
        <w:tc>
          <w:tcPr>
            <w:tcW w:w="144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210,132,500</w:t>
            </w:r>
          </w:p>
        </w:tc>
        <w:tc>
          <w:tcPr>
            <w:tcW w:w="1011"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57.97%</w:t>
            </w:r>
          </w:p>
        </w:tc>
      </w:tr>
      <w:tr w:rsidR="0095240B" w:rsidTr="002647F2">
        <w:trPr>
          <w:trHeight w:val="431"/>
        </w:trPr>
        <w:tc>
          <w:tcPr>
            <w:tcW w:w="559"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sz w:val="20"/>
                <w:szCs w:val="20"/>
              </w:rPr>
            </w:pPr>
            <w:r>
              <w:rPr>
                <w:rFonts w:ascii="Times New Arabic" w:eastAsia="Times New Roman" w:hAnsi="Times New Arabic" w:cs="Arial"/>
                <w:sz w:val="20"/>
                <w:szCs w:val="20"/>
              </w:rPr>
              <w:t>1.1.2</w:t>
            </w:r>
          </w:p>
        </w:tc>
        <w:tc>
          <w:tcPr>
            <w:tcW w:w="3414"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Penerimaan dana zakat maal badan</w:t>
            </w:r>
          </w:p>
        </w:tc>
        <w:tc>
          <w:tcPr>
            <w:tcW w:w="1524"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2,000,000,000</w:t>
            </w:r>
          </w:p>
        </w:tc>
        <w:tc>
          <w:tcPr>
            <w:tcW w:w="1447"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1,729,117,850</w:t>
            </w:r>
          </w:p>
        </w:tc>
        <w:tc>
          <w:tcPr>
            <w:tcW w:w="1011"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14%</w:t>
            </w:r>
          </w:p>
        </w:tc>
      </w:tr>
      <w:tr w:rsidR="0095240B" w:rsidTr="002647F2">
        <w:trPr>
          <w:trHeight w:val="431"/>
        </w:trPr>
        <w:tc>
          <w:tcPr>
            <w:tcW w:w="559"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sz w:val="20"/>
                <w:szCs w:val="20"/>
              </w:rPr>
            </w:pPr>
            <w:r>
              <w:rPr>
                <w:rFonts w:ascii="Times New Arabic" w:eastAsia="Times New Roman" w:hAnsi="Times New Arabic" w:cs="Arial"/>
                <w:sz w:val="20"/>
                <w:szCs w:val="20"/>
              </w:rPr>
              <w:t>1.1.3</w:t>
            </w:r>
          </w:p>
        </w:tc>
        <w:tc>
          <w:tcPr>
            <w:tcW w:w="3414"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Penerimaan dana zakat fitrah</w:t>
            </w:r>
          </w:p>
        </w:tc>
        <w:tc>
          <w:tcPr>
            <w:tcW w:w="1524"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500,000,000</w:t>
            </w:r>
          </w:p>
        </w:tc>
        <w:tc>
          <w:tcPr>
            <w:tcW w:w="1447"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335,561,820</w:t>
            </w:r>
          </w:p>
        </w:tc>
        <w:tc>
          <w:tcPr>
            <w:tcW w:w="1011"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33%</w:t>
            </w:r>
          </w:p>
        </w:tc>
      </w:tr>
      <w:tr w:rsidR="0095240B" w:rsidTr="002647F2">
        <w:trPr>
          <w:trHeight w:val="431"/>
        </w:trPr>
        <w:tc>
          <w:tcPr>
            <w:tcW w:w="559"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1.2</w:t>
            </w:r>
          </w:p>
        </w:tc>
        <w:tc>
          <w:tcPr>
            <w:tcW w:w="3414"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b/>
                <w:bCs/>
                <w:sz w:val="20"/>
                <w:szCs w:val="20"/>
              </w:rPr>
            </w:pPr>
            <w:r>
              <w:rPr>
                <w:rFonts w:ascii="Times New Arabic" w:eastAsia="Times New Roman" w:hAnsi="Times New Arabic" w:cs="Arial"/>
                <w:b/>
                <w:bCs/>
                <w:sz w:val="20"/>
                <w:szCs w:val="20"/>
              </w:rPr>
              <w:t>Penerimaan Dana Infak/Sedekah</w:t>
            </w:r>
          </w:p>
        </w:tc>
        <w:tc>
          <w:tcPr>
            <w:tcW w:w="1524"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1,100,000,000</w:t>
            </w:r>
          </w:p>
        </w:tc>
        <w:tc>
          <w:tcPr>
            <w:tcW w:w="1447"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75,000,000</w:t>
            </w:r>
          </w:p>
        </w:tc>
        <w:tc>
          <w:tcPr>
            <w:tcW w:w="1011"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93%</w:t>
            </w:r>
          </w:p>
        </w:tc>
      </w:tr>
      <w:tr w:rsidR="0095240B" w:rsidTr="002647F2">
        <w:trPr>
          <w:trHeight w:val="431"/>
        </w:trPr>
        <w:tc>
          <w:tcPr>
            <w:tcW w:w="559"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sz w:val="20"/>
                <w:szCs w:val="20"/>
              </w:rPr>
            </w:pPr>
            <w:r>
              <w:rPr>
                <w:rFonts w:ascii="Times New Arabic" w:eastAsia="Times New Roman" w:hAnsi="Times New Arabic" w:cs="Arial"/>
                <w:sz w:val="20"/>
                <w:szCs w:val="20"/>
              </w:rPr>
              <w:t>1.2.1</w:t>
            </w:r>
          </w:p>
        </w:tc>
        <w:tc>
          <w:tcPr>
            <w:tcW w:w="3414"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Penerimaan dana infak/sedekah tidak terikat</w:t>
            </w:r>
          </w:p>
        </w:tc>
        <w:tc>
          <w:tcPr>
            <w:tcW w:w="1524"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500,000,000</w:t>
            </w:r>
          </w:p>
        </w:tc>
        <w:tc>
          <w:tcPr>
            <w:tcW w:w="1447"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25,000,000</w:t>
            </w:r>
          </w:p>
        </w:tc>
        <w:tc>
          <w:tcPr>
            <w:tcW w:w="1011"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95%</w:t>
            </w:r>
          </w:p>
        </w:tc>
      </w:tr>
      <w:tr w:rsidR="0095240B" w:rsidTr="002647F2">
        <w:trPr>
          <w:trHeight w:val="431"/>
        </w:trPr>
        <w:tc>
          <w:tcPr>
            <w:tcW w:w="559"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1.2.2</w:t>
            </w:r>
          </w:p>
        </w:tc>
        <w:tc>
          <w:tcPr>
            <w:tcW w:w="3414"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Penerimaan dana infak/sedekah terikat</w:t>
            </w:r>
          </w:p>
        </w:tc>
        <w:tc>
          <w:tcPr>
            <w:tcW w:w="1524"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600,000,000</w:t>
            </w:r>
          </w:p>
        </w:tc>
        <w:tc>
          <w:tcPr>
            <w:tcW w:w="1447"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50,000,000</w:t>
            </w:r>
          </w:p>
        </w:tc>
        <w:tc>
          <w:tcPr>
            <w:tcW w:w="1011"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92%</w:t>
            </w:r>
          </w:p>
        </w:tc>
      </w:tr>
      <w:tr w:rsidR="0095240B" w:rsidTr="002647F2">
        <w:trPr>
          <w:trHeight w:val="431"/>
        </w:trPr>
        <w:tc>
          <w:tcPr>
            <w:tcW w:w="559"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1.3</w:t>
            </w:r>
          </w:p>
        </w:tc>
        <w:tc>
          <w:tcPr>
            <w:tcW w:w="3414"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b/>
                <w:bCs/>
                <w:sz w:val="20"/>
                <w:szCs w:val="20"/>
              </w:rPr>
            </w:pPr>
            <w:r>
              <w:rPr>
                <w:rFonts w:ascii="Times New Arabic" w:eastAsia="Times New Roman" w:hAnsi="Times New Arabic" w:cs="Arial"/>
                <w:b/>
                <w:bCs/>
                <w:sz w:val="20"/>
                <w:szCs w:val="20"/>
              </w:rPr>
              <w:t>Penerimaan Dana Corporate Social Responsibility</w:t>
            </w:r>
          </w:p>
        </w:tc>
        <w:tc>
          <w:tcPr>
            <w:tcW w:w="1524"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100,000,000</w:t>
            </w:r>
          </w:p>
        </w:tc>
        <w:tc>
          <w:tcPr>
            <w:tcW w:w="1447"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0</w:t>
            </w:r>
          </w:p>
        </w:tc>
        <w:tc>
          <w:tcPr>
            <w:tcW w:w="1011"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100%</w:t>
            </w:r>
          </w:p>
        </w:tc>
      </w:tr>
      <w:tr w:rsidR="0095240B" w:rsidTr="002647F2">
        <w:trPr>
          <w:trHeight w:val="431"/>
        </w:trPr>
        <w:tc>
          <w:tcPr>
            <w:tcW w:w="559"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sz w:val="20"/>
                <w:szCs w:val="20"/>
              </w:rPr>
            </w:pPr>
            <w:r>
              <w:rPr>
                <w:rFonts w:ascii="Times New Arabic" w:eastAsia="Times New Roman" w:hAnsi="Times New Arabic" w:cs="Arial"/>
                <w:sz w:val="20"/>
                <w:szCs w:val="20"/>
              </w:rPr>
              <w:t>1.3.1</w:t>
            </w:r>
          </w:p>
        </w:tc>
        <w:tc>
          <w:tcPr>
            <w:tcW w:w="3414"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Penerimaan dana corporate social responsibility</w:t>
            </w:r>
          </w:p>
        </w:tc>
        <w:tc>
          <w:tcPr>
            <w:tcW w:w="1524"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100,000,000</w:t>
            </w:r>
          </w:p>
        </w:tc>
        <w:tc>
          <w:tcPr>
            <w:tcW w:w="1447"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w:t>
            </w:r>
          </w:p>
        </w:tc>
        <w:tc>
          <w:tcPr>
            <w:tcW w:w="1011"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w:t>
            </w:r>
          </w:p>
        </w:tc>
      </w:tr>
      <w:tr w:rsidR="0095240B" w:rsidTr="002647F2">
        <w:trPr>
          <w:trHeight w:val="431"/>
        </w:trPr>
        <w:tc>
          <w:tcPr>
            <w:tcW w:w="559"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1.4</w:t>
            </w:r>
          </w:p>
        </w:tc>
        <w:tc>
          <w:tcPr>
            <w:tcW w:w="3414"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b/>
                <w:bCs/>
                <w:sz w:val="20"/>
                <w:szCs w:val="20"/>
              </w:rPr>
            </w:pPr>
            <w:r>
              <w:rPr>
                <w:rFonts w:ascii="Times New Arabic" w:eastAsia="Times New Roman" w:hAnsi="Times New Arabic" w:cs="Arial"/>
                <w:b/>
                <w:bCs/>
                <w:sz w:val="20"/>
                <w:szCs w:val="20"/>
              </w:rPr>
              <w:t>Penerimaan Dana Sosial Keagamaan Lainnya</w:t>
            </w:r>
          </w:p>
        </w:tc>
        <w:tc>
          <w:tcPr>
            <w:tcW w:w="1524" w:type="dxa"/>
            <w:tcBorders>
              <w:top w:val="nil"/>
              <w:left w:val="nil"/>
              <w:bottom w:val="nil"/>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150,000,000</w:t>
            </w:r>
          </w:p>
        </w:tc>
        <w:tc>
          <w:tcPr>
            <w:tcW w:w="1447" w:type="dxa"/>
            <w:tcBorders>
              <w:top w:val="nil"/>
              <w:left w:val="nil"/>
              <w:bottom w:val="nil"/>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116,000,000</w:t>
            </w:r>
          </w:p>
        </w:tc>
        <w:tc>
          <w:tcPr>
            <w:tcW w:w="1011" w:type="dxa"/>
            <w:tcBorders>
              <w:top w:val="nil"/>
              <w:left w:val="nil"/>
              <w:bottom w:val="nil"/>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22.67%</w:t>
            </w:r>
          </w:p>
        </w:tc>
      </w:tr>
      <w:tr w:rsidR="0095240B" w:rsidTr="002647F2">
        <w:trPr>
          <w:trHeight w:val="1172"/>
        </w:trPr>
        <w:tc>
          <w:tcPr>
            <w:tcW w:w="559"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sz w:val="20"/>
                <w:szCs w:val="20"/>
              </w:rPr>
            </w:pPr>
            <w:r>
              <w:rPr>
                <w:rFonts w:ascii="Times New Arabic" w:eastAsia="Times New Roman" w:hAnsi="Times New Arabic" w:cs="Arial"/>
                <w:sz w:val="20"/>
                <w:szCs w:val="20"/>
              </w:rPr>
              <w:t>1.4.1</w:t>
            </w:r>
          </w:p>
        </w:tc>
        <w:tc>
          <w:tcPr>
            <w:tcW w:w="3414" w:type="dxa"/>
            <w:tcBorders>
              <w:top w:val="nil"/>
              <w:left w:val="nil"/>
              <w:bottom w:val="single" w:sz="4" w:space="0" w:color="000000"/>
              <w:right w:val="nil"/>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Penerimaan dana sosial keagamaan lainnya (hibah, nazar, pusaka yang tidak memiliki ahli waris, qurban, kafarat, fidyah, denda atau sitaan pengadilan agama, dan lain sebagainya)</w:t>
            </w:r>
          </w:p>
        </w:tc>
        <w:tc>
          <w:tcPr>
            <w:tcW w:w="152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150,000,000</w:t>
            </w:r>
          </w:p>
        </w:tc>
        <w:tc>
          <w:tcPr>
            <w:tcW w:w="144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116,000,000</w:t>
            </w:r>
          </w:p>
        </w:tc>
        <w:tc>
          <w:tcPr>
            <w:tcW w:w="1011"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23%</w:t>
            </w:r>
          </w:p>
        </w:tc>
      </w:tr>
      <w:tr w:rsidR="0095240B" w:rsidTr="002647F2">
        <w:trPr>
          <w:trHeight w:val="431"/>
        </w:trPr>
        <w:tc>
          <w:tcPr>
            <w:tcW w:w="559"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 </w:t>
            </w:r>
          </w:p>
        </w:tc>
        <w:tc>
          <w:tcPr>
            <w:tcW w:w="3414" w:type="dxa"/>
            <w:tcBorders>
              <w:top w:val="nil"/>
              <w:left w:val="nil"/>
              <w:bottom w:val="single" w:sz="4" w:space="0" w:color="000000"/>
              <w:right w:val="nil"/>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b/>
                <w:bCs/>
                <w:sz w:val="20"/>
                <w:szCs w:val="20"/>
              </w:rPr>
            </w:pPr>
            <w:r>
              <w:rPr>
                <w:rFonts w:ascii="Times New Arabic" w:eastAsia="Times New Roman" w:hAnsi="Times New Arabic" w:cs="Arial"/>
                <w:b/>
                <w:bCs/>
                <w:sz w:val="20"/>
                <w:szCs w:val="20"/>
              </w:rPr>
              <w:t>TOTAL PENERIMAAN</w:t>
            </w:r>
          </w:p>
        </w:tc>
        <w:tc>
          <w:tcPr>
            <w:tcW w:w="1524"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4,350,000,000</w:t>
            </w:r>
          </w:p>
        </w:tc>
        <w:tc>
          <w:tcPr>
            <w:tcW w:w="1447"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2,465,812,170</w:t>
            </w:r>
          </w:p>
        </w:tc>
        <w:tc>
          <w:tcPr>
            <w:tcW w:w="1011"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43.31%</w:t>
            </w:r>
          </w:p>
        </w:tc>
      </w:tr>
    </w:tbl>
    <w:p w:rsidR="00806770" w:rsidRDefault="0095240B" w:rsidP="00806770">
      <w:pPr>
        <w:spacing w:after="0" w:line="360" w:lineRule="auto"/>
        <w:jc w:val="both"/>
        <w:rPr>
          <w:rFonts w:ascii="Times New Arabic" w:hAnsi="Times New Arabic" w:cs="Times New Roman"/>
          <w:sz w:val="24"/>
          <w:szCs w:val="24"/>
        </w:rPr>
      </w:pPr>
      <w:r>
        <w:rPr>
          <w:rFonts w:ascii="Times New Arabic" w:hAnsi="Times New Arabic" w:cs="Times New Roman"/>
          <w:sz w:val="24"/>
          <w:szCs w:val="24"/>
        </w:rPr>
        <w:t>Sumber : Doku</w:t>
      </w:r>
      <w:r w:rsidR="00806770">
        <w:rPr>
          <w:rFonts w:ascii="Times New Arabic" w:hAnsi="Times New Arabic" w:cs="Times New Roman"/>
          <w:sz w:val="24"/>
          <w:szCs w:val="24"/>
        </w:rPr>
        <w:t>men LAZIS Muhammadiyah Lamongan</w:t>
      </w:r>
    </w:p>
    <w:p w:rsidR="0095240B" w:rsidRDefault="0095240B" w:rsidP="00806770">
      <w:pPr>
        <w:spacing w:after="0" w:line="480" w:lineRule="auto"/>
        <w:ind w:left="567" w:firstLine="720"/>
        <w:jc w:val="both"/>
        <w:rPr>
          <w:rFonts w:ascii="Times New Arabic" w:hAnsi="Times New Arabic" w:cs="Times New Roman"/>
          <w:sz w:val="24"/>
          <w:szCs w:val="24"/>
        </w:rPr>
      </w:pPr>
      <w:r>
        <w:rPr>
          <w:rFonts w:ascii="Times New Arabic" w:hAnsi="Times New Arabic" w:cs="Times New Roman"/>
          <w:sz w:val="24"/>
          <w:szCs w:val="24"/>
        </w:rPr>
        <w:t>LAZIS Muhammadiyah Lamongan juga memiliki program unggulan dalam melakukan penghimpunan, dari beberapa program kreatif ini, memberikan respon yang baik dari masyarakat dan mengundang banyak donator, antara lain:</w:t>
      </w:r>
    </w:p>
    <w:p w:rsidR="00B035F4" w:rsidRDefault="00B035F4" w:rsidP="00806770">
      <w:pPr>
        <w:spacing w:after="0" w:line="480" w:lineRule="auto"/>
        <w:ind w:left="567" w:firstLine="720"/>
        <w:jc w:val="both"/>
        <w:rPr>
          <w:rFonts w:ascii="Times New Arabic" w:hAnsi="Times New Arabic" w:cs="Times New Roman"/>
          <w:sz w:val="24"/>
          <w:szCs w:val="24"/>
        </w:rPr>
      </w:pPr>
    </w:p>
    <w:p w:rsidR="00B035F4" w:rsidRDefault="00B035F4" w:rsidP="00806770">
      <w:pPr>
        <w:spacing w:after="0" w:line="480" w:lineRule="auto"/>
        <w:ind w:left="567" w:firstLine="720"/>
        <w:jc w:val="both"/>
        <w:rPr>
          <w:rFonts w:ascii="Times New Arabic" w:hAnsi="Times New Arabic" w:cs="Times New Roman"/>
          <w:sz w:val="24"/>
          <w:szCs w:val="24"/>
        </w:rPr>
      </w:pPr>
    </w:p>
    <w:p w:rsidR="00B035F4" w:rsidRDefault="00B035F4" w:rsidP="00806770">
      <w:pPr>
        <w:spacing w:after="0" w:line="480" w:lineRule="auto"/>
        <w:ind w:left="567" w:firstLine="720"/>
        <w:jc w:val="both"/>
        <w:rPr>
          <w:rFonts w:ascii="Times New Arabic" w:hAnsi="Times New Arabic" w:cs="Times New Roman"/>
          <w:sz w:val="24"/>
          <w:szCs w:val="24"/>
        </w:rPr>
      </w:pPr>
    </w:p>
    <w:p w:rsidR="0095240B" w:rsidRDefault="0095240B" w:rsidP="00806770">
      <w:pPr>
        <w:pStyle w:val="ListParagraph"/>
        <w:numPr>
          <w:ilvl w:val="0"/>
          <w:numId w:val="43"/>
        </w:numPr>
        <w:spacing w:after="0" w:line="480" w:lineRule="auto"/>
        <w:ind w:left="851" w:hanging="284"/>
        <w:jc w:val="both"/>
        <w:rPr>
          <w:rFonts w:ascii="Times New Arabic" w:hAnsi="Times New Arabic" w:cs="Times New Roman"/>
          <w:sz w:val="24"/>
          <w:szCs w:val="24"/>
        </w:rPr>
      </w:pPr>
      <w:r>
        <w:rPr>
          <w:rFonts w:ascii="Times New Arabic" w:hAnsi="Times New Arabic" w:cs="Times New Roman"/>
          <w:sz w:val="24"/>
          <w:szCs w:val="24"/>
        </w:rPr>
        <w:t>Found People</w:t>
      </w:r>
    </w:p>
    <w:p w:rsidR="0095240B" w:rsidRDefault="0095240B" w:rsidP="00806770">
      <w:pPr>
        <w:pStyle w:val="ListParagraph"/>
        <w:spacing w:after="0" w:line="480" w:lineRule="auto"/>
        <w:ind w:left="851" w:firstLine="709"/>
        <w:jc w:val="both"/>
        <w:rPr>
          <w:rFonts w:ascii="Times New Arabic" w:hAnsi="Times New Arabic" w:cs="Times New Roman"/>
          <w:sz w:val="24"/>
          <w:szCs w:val="24"/>
        </w:rPr>
      </w:pPr>
      <w:r>
        <w:rPr>
          <w:rFonts w:ascii="Times New Arabic" w:hAnsi="Times New Arabic" w:cs="Times New Roman"/>
          <w:sz w:val="24"/>
          <w:szCs w:val="24"/>
        </w:rPr>
        <w:t>Program ini menyasar kepada seluruh masyarakat di Lamongan berbasis data. Dengan cara menyebar info marketing kepada seluruh masyarakat melalui grup maupun nomor pribadi.</w:t>
      </w:r>
    </w:p>
    <w:p w:rsidR="0095240B" w:rsidRDefault="0095240B" w:rsidP="00806770">
      <w:pPr>
        <w:pStyle w:val="ListParagraph"/>
        <w:numPr>
          <w:ilvl w:val="0"/>
          <w:numId w:val="43"/>
        </w:numPr>
        <w:spacing w:after="0" w:line="480" w:lineRule="auto"/>
        <w:ind w:left="851" w:hanging="284"/>
        <w:jc w:val="both"/>
        <w:rPr>
          <w:rFonts w:ascii="Times New Arabic" w:hAnsi="Times New Arabic" w:cs="Times New Roman"/>
          <w:sz w:val="24"/>
          <w:szCs w:val="24"/>
        </w:rPr>
      </w:pPr>
      <w:r>
        <w:rPr>
          <w:rFonts w:ascii="Times New Arabic" w:hAnsi="Times New Arabic" w:cs="Times New Roman"/>
          <w:sz w:val="24"/>
          <w:szCs w:val="24"/>
        </w:rPr>
        <w:t>Kampanye Sehat Car Free Day</w:t>
      </w:r>
    </w:p>
    <w:p w:rsidR="00806770" w:rsidRPr="001D7423" w:rsidRDefault="0095240B" w:rsidP="001D7423">
      <w:pPr>
        <w:pStyle w:val="ListParagraph"/>
        <w:spacing w:after="0" w:line="480" w:lineRule="auto"/>
        <w:ind w:left="851" w:firstLine="709"/>
        <w:jc w:val="both"/>
        <w:rPr>
          <w:rFonts w:ascii="Times New Arabic" w:hAnsi="Times New Arabic" w:cs="Times New Roman"/>
          <w:sz w:val="24"/>
          <w:szCs w:val="24"/>
        </w:rPr>
      </w:pPr>
      <w:r>
        <w:rPr>
          <w:rFonts w:ascii="Times New Arabic" w:hAnsi="Times New Arabic" w:cs="Times New Roman"/>
          <w:sz w:val="24"/>
          <w:szCs w:val="24"/>
        </w:rPr>
        <w:t>Program ini menggandeng anak muda Muhammadiyah untuk turut serta mensukseskan program ini. Kegiatannya adalah kampanye sehat yaitu sepeda ceria, ransel pustaka, pemeriksaan k</w:t>
      </w:r>
      <w:r w:rsidR="001D7423">
        <w:rPr>
          <w:rFonts w:ascii="Times New Arabic" w:hAnsi="Times New Arabic" w:cs="Times New Roman"/>
          <w:sz w:val="24"/>
          <w:szCs w:val="24"/>
        </w:rPr>
        <w:t>esehataan gratis dan lain-lain.</w:t>
      </w:r>
    </w:p>
    <w:p w:rsidR="0095240B" w:rsidRDefault="0095240B" w:rsidP="00806770">
      <w:pPr>
        <w:pStyle w:val="ListParagraph"/>
        <w:numPr>
          <w:ilvl w:val="0"/>
          <w:numId w:val="43"/>
        </w:numPr>
        <w:spacing w:after="0" w:line="480" w:lineRule="auto"/>
        <w:ind w:left="851" w:hanging="284"/>
        <w:jc w:val="both"/>
        <w:rPr>
          <w:rFonts w:ascii="Times New Arabic" w:hAnsi="Times New Arabic" w:cs="Times New Roman"/>
          <w:sz w:val="24"/>
          <w:szCs w:val="24"/>
        </w:rPr>
      </w:pPr>
      <w:r>
        <w:rPr>
          <w:rFonts w:ascii="Times New Arabic" w:hAnsi="Times New Arabic" w:cs="Times New Roman"/>
          <w:sz w:val="24"/>
          <w:szCs w:val="24"/>
        </w:rPr>
        <w:t>Sekolah Sedekah</w:t>
      </w:r>
    </w:p>
    <w:p w:rsidR="0095240B" w:rsidRDefault="0095240B" w:rsidP="00806770">
      <w:pPr>
        <w:pStyle w:val="ListParagraph"/>
        <w:spacing w:after="0" w:line="480" w:lineRule="auto"/>
        <w:ind w:left="851" w:firstLine="709"/>
        <w:jc w:val="both"/>
        <w:rPr>
          <w:rFonts w:ascii="Times New Arabic" w:hAnsi="Times New Arabic" w:cs="Times New Roman"/>
          <w:sz w:val="24"/>
          <w:szCs w:val="24"/>
        </w:rPr>
      </w:pPr>
      <w:r>
        <w:rPr>
          <w:rFonts w:ascii="Times New Arabic" w:hAnsi="Times New Arabic" w:cs="Times New Roman"/>
          <w:sz w:val="24"/>
          <w:szCs w:val="24"/>
        </w:rPr>
        <w:t>Program berbasis komunitas yang diinisiasi oleh relawan muda dengan lansia yang masih aktif. Agendanya adalah dengan datang ke sekolah memberikan kegiatan seperti game education, philantrophy, dan class inspiration.</w:t>
      </w:r>
    </w:p>
    <w:p w:rsidR="0095240B" w:rsidRDefault="0095240B" w:rsidP="00806770">
      <w:pPr>
        <w:pStyle w:val="ListParagraph"/>
        <w:numPr>
          <w:ilvl w:val="0"/>
          <w:numId w:val="43"/>
        </w:numPr>
        <w:spacing w:after="0" w:line="480" w:lineRule="auto"/>
        <w:ind w:left="851" w:hanging="284"/>
        <w:jc w:val="both"/>
        <w:rPr>
          <w:rFonts w:ascii="Times New Arabic" w:hAnsi="Times New Arabic" w:cs="Times New Roman"/>
          <w:sz w:val="24"/>
          <w:szCs w:val="24"/>
        </w:rPr>
      </w:pPr>
      <w:r>
        <w:rPr>
          <w:rFonts w:ascii="Times New Arabic" w:hAnsi="Times New Arabic" w:cs="Times New Roman"/>
          <w:sz w:val="24"/>
          <w:szCs w:val="24"/>
        </w:rPr>
        <w:t>Sedekah sampah</w:t>
      </w:r>
    </w:p>
    <w:p w:rsidR="0095240B" w:rsidRDefault="0095240B" w:rsidP="00806770">
      <w:pPr>
        <w:pStyle w:val="ListParagraph"/>
        <w:spacing w:after="0" w:line="480" w:lineRule="auto"/>
        <w:ind w:left="851" w:firstLine="709"/>
        <w:jc w:val="both"/>
        <w:rPr>
          <w:rFonts w:ascii="Times New Arabic" w:hAnsi="Times New Arabic" w:cs="Times New Roman"/>
          <w:sz w:val="24"/>
          <w:szCs w:val="24"/>
        </w:rPr>
      </w:pPr>
      <w:r>
        <w:rPr>
          <w:rFonts w:ascii="Times New Arabic" w:hAnsi="Times New Arabic" w:cs="Times New Roman"/>
          <w:sz w:val="24"/>
          <w:szCs w:val="24"/>
        </w:rPr>
        <w:t>Program ini bekerjasama dengan banyak pihak, salah satunya adalah ibu-ibu PKK di RT RW maupun di sekolah. Kegiatannya adalah memilah sampah yang layak untuk dijual.</w:t>
      </w:r>
    </w:p>
    <w:p w:rsidR="0095240B" w:rsidRPr="00806770" w:rsidRDefault="0095240B" w:rsidP="00806770">
      <w:pPr>
        <w:pStyle w:val="ListParagraph"/>
        <w:numPr>
          <w:ilvl w:val="0"/>
          <w:numId w:val="42"/>
        </w:numPr>
        <w:spacing w:after="0" w:line="480" w:lineRule="auto"/>
        <w:ind w:left="567" w:hanging="283"/>
        <w:jc w:val="both"/>
        <w:rPr>
          <w:rFonts w:ascii="Times New Arabic" w:hAnsi="Times New Arabic" w:cs="Times New Roman"/>
          <w:sz w:val="24"/>
          <w:szCs w:val="24"/>
        </w:rPr>
      </w:pPr>
      <w:r w:rsidRPr="00806770">
        <w:rPr>
          <w:rFonts w:ascii="Times New Arabic" w:hAnsi="Times New Arabic" w:cs="Times New Roman"/>
          <w:sz w:val="24"/>
          <w:szCs w:val="24"/>
        </w:rPr>
        <w:t>Pendistribusian</w:t>
      </w:r>
    </w:p>
    <w:p w:rsidR="0095240B" w:rsidRDefault="0095240B" w:rsidP="003B6772">
      <w:pPr>
        <w:pStyle w:val="ListParagraph"/>
        <w:spacing w:after="0" w:line="480" w:lineRule="auto"/>
        <w:ind w:left="567" w:firstLine="709"/>
        <w:jc w:val="both"/>
        <w:rPr>
          <w:rFonts w:ascii="Times New Arabic" w:hAnsi="Times New Arabic" w:cs="Times New Roman"/>
          <w:sz w:val="24"/>
          <w:szCs w:val="24"/>
        </w:rPr>
      </w:pPr>
      <w:r>
        <w:rPr>
          <w:rFonts w:ascii="Times New Arabic" w:hAnsi="Times New Arabic" w:cs="Times New Roman"/>
          <w:sz w:val="24"/>
          <w:szCs w:val="24"/>
        </w:rPr>
        <w:t>Dana zakat, infak, dan sedekah tentu harus dikelola dengan baik dan benar agar penyalurannya tepat sasaran dan mampu mensejahterakan umat islam, khususnya warga Muhammadiyah Lamongan. Dalam pengelolaan dana ZIS, ada perbedaan cara dalam pentasharufan dana-dana tersebut, karena dana zakat, infak, dan sedekah yang penyalurannya harus dibedakan. Hal ini berdasarkan hasil wawancara dengan Ibu Widya yang menyatakan bahwa.</w:t>
      </w:r>
    </w:p>
    <w:p w:rsidR="0095240B" w:rsidRDefault="0095240B" w:rsidP="003B6772">
      <w:pPr>
        <w:pStyle w:val="ListParagraph"/>
        <w:spacing w:after="0" w:line="240" w:lineRule="auto"/>
        <w:ind w:left="1276"/>
        <w:jc w:val="both"/>
        <w:rPr>
          <w:rFonts w:ascii="Times New Arabic" w:hAnsi="Times New Arabic" w:cs="Times New Roman"/>
          <w:sz w:val="24"/>
          <w:szCs w:val="24"/>
        </w:rPr>
      </w:pPr>
      <w:r>
        <w:rPr>
          <w:rFonts w:ascii="Times New Arabic" w:hAnsi="Times New Arabic" w:cs="Times New Roman"/>
          <w:sz w:val="24"/>
          <w:szCs w:val="24"/>
        </w:rPr>
        <w:t xml:space="preserve">Ada perbedaan, kalau zakat disalurkan ke delapan </w:t>
      </w:r>
      <w:r>
        <w:rPr>
          <w:rFonts w:ascii="Times New Arabic" w:hAnsi="Times New Arabic" w:cs="Times New Roman"/>
          <w:i/>
          <w:sz w:val="24"/>
          <w:szCs w:val="24"/>
        </w:rPr>
        <w:t xml:space="preserve">ashnaf </w:t>
      </w:r>
      <w:r>
        <w:rPr>
          <w:rFonts w:ascii="Times New Arabic" w:hAnsi="Times New Arabic" w:cs="Times New Roman"/>
          <w:sz w:val="24"/>
          <w:szCs w:val="24"/>
        </w:rPr>
        <w:t xml:space="preserve"> kalau di LAZIS Muhammadiyah itu kalau dana zakat masuk ke kita wajib hukumnya untuk kita salurkan ke delapan ashnaf, tapi kalau untuk yang infak dan sedekah ya untuk Palestina dan lain sebagainya. Kemarin kita untuk Palestina dalam kurun waktu tiga hari dapat tiga ratus juta melalui masjid masjid, karena potensinya besar. Kalau ada LAZIS Muhammadiyah yang lebih maju dari pada kita dan bisa melakukan manuver-manuver mungkin dia komunikasinya bagus, yang kedua sudah lama, tapi yang ketiga ini kita coba melakukan percepatan salah satunya dengan kreatifitas. Yang bergerak di LAZIS Muhammadiyah ini adalah orang tua semua tapi di bawahnya ada anak-anak muda semua, dan orang tua ini hanya sebagai penasehat dan orang-orang muda inilah yang sebenarnya menggerakkan LAZIS Muhammadiyah. Kita hanya ada lima orang dengan pioner itu kita coba memaksimalkan salah satunya dengan melakukan kreatifitas terus menerus kalau tanpa kreatifitas kita tidak akan dilirik oleh orang jadi tetep kita bedakan.</w:t>
      </w:r>
      <w:r w:rsidR="00B035F4">
        <w:rPr>
          <w:rStyle w:val="FootnoteReference"/>
          <w:rFonts w:ascii="Times New Arabic" w:hAnsi="Times New Arabic" w:cs="Times New Roman"/>
          <w:sz w:val="24"/>
          <w:szCs w:val="24"/>
        </w:rPr>
        <w:footnoteReference w:id="61"/>
      </w:r>
    </w:p>
    <w:p w:rsidR="0095240B" w:rsidRDefault="0095240B" w:rsidP="005F1DDC">
      <w:pPr>
        <w:pStyle w:val="ListParagraph"/>
        <w:spacing w:after="0" w:line="240" w:lineRule="auto"/>
        <w:ind w:left="1440"/>
        <w:jc w:val="both"/>
        <w:rPr>
          <w:rFonts w:ascii="Times New Arabic" w:hAnsi="Times New Arabic" w:cs="Times New Roman"/>
          <w:sz w:val="24"/>
          <w:szCs w:val="24"/>
        </w:rPr>
      </w:pPr>
    </w:p>
    <w:p w:rsidR="0095240B" w:rsidRDefault="0095240B" w:rsidP="003B6772">
      <w:pPr>
        <w:pStyle w:val="ListParagraph"/>
        <w:spacing w:after="0" w:line="480" w:lineRule="auto"/>
        <w:ind w:left="567" w:firstLine="709"/>
        <w:jc w:val="both"/>
        <w:rPr>
          <w:rFonts w:ascii="Times New Arabic" w:hAnsi="Times New Arabic" w:cs="Times New Roman"/>
          <w:sz w:val="24"/>
          <w:szCs w:val="24"/>
        </w:rPr>
      </w:pPr>
      <w:r>
        <w:rPr>
          <w:rFonts w:ascii="Times New Arabic" w:hAnsi="Times New Arabic" w:cs="Times New Roman"/>
          <w:sz w:val="24"/>
          <w:szCs w:val="24"/>
        </w:rPr>
        <w:t>Berikut merupakan tabel data penyaluran yang dilakukan oleh LAZIS Muhammadiyah Lamongan.</w:t>
      </w:r>
    </w:p>
    <w:p w:rsidR="0095240B" w:rsidRDefault="0095240B" w:rsidP="005F1DDC">
      <w:pPr>
        <w:spacing w:after="0" w:line="240" w:lineRule="auto"/>
        <w:jc w:val="center"/>
        <w:rPr>
          <w:rFonts w:ascii="Times New Arabic" w:hAnsi="Times New Arabic" w:cs="Times New Roman"/>
          <w:sz w:val="24"/>
          <w:szCs w:val="24"/>
        </w:rPr>
      </w:pPr>
      <w:r>
        <w:rPr>
          <w:rFonts w:ascii="Times New Arabic" w:hAnsi="Times New Arabic" w:cs="Times New Roman"/>
          <w:sz w:val="24"/>
          <w:szCs w:val="24"/>
        </w:rPr>
        <w:t>Tabel 3.2</w:t>
      </w:r>
    </w:p>
    <w:p w:rsidR="0095240B" w:rsidRDefault="0095240B" w:rsidP="005F1DDC">
      <w:pPr>
        <w:spacing w:after="0" w:line="240" w:lineRule="auto"/>
        <w:jc w:val="center"/>
        <w:rPr>
          <w:rFonts w:ascii="Times New Arabic" w:hAnsi="Times New Arabic" w:cs="Times New Roman"/>
          <w:sz w:val="24"/>
          <w:szCs w:val="24"/>
        </w:rPr>
      </w:pPr>
      <w:r>
        <w:rPr>
          <w:rFonts w:ascii="Times New Arabic" w:hAnsi="Times New Arabic" w:cs="Times New Roman"/>
          <w:sz w:val="24"/>
          <w:szCs w:val="24"/>
        </w:rPr>
        <w:t>Penyaluran LAZIS Muhammadiyah Lamongan Berdasarkan Asnaf Periode 1 Januari s/d 31 Desember 2019</w:t>
      </w:r>
    </w:p>
    <w:p w:rsidR="0095240B" w:rsidRDefault="0095240B" w:rsidP="005F1DDC">
      <w:pPr>
        <w:spacing w:after="0" w:line="240" w:lineRule="auto"/>
        <w:jc w:val="center"/>
        <w:rPr>
          <w:rFonts w:ascii="Times New Arabic" w:hAnsi="Times New Arabic" w:cs="Times New Roman"/>
          <w:b/>
          <w:bCs/>
          <w:sz w:val="24"/>
          <w:szCs w:val="24"/>
        </w:rPr>
      </w:pPr>
    </w:p>
    <w:tbl>
      <w:tblPr>
        <w:tblW w:w="7895" w:type="dxa"/>
        <w:tblInd w:w="93" w:type="dxa"/>
        <w:shd w:val="clear" w:color="auto" w:fill="FFFFFF" w:themeFill="background1"/>
        <w:tblLook w:val="04A0" w:firstRow="1" w:lastRow="0" w:firstColumn="1" w:lastColumn="0" w:noHBand="0" w:noVBand="1"/>
      </w:tblPr>
      <w:tblGrid>
        <w:gridCol w:w="486"/>
        <w:gridCol w:w="3377"/>
        <w:gridCol w:w="1483"/>
        <w:gridCol w:w="1483"/>
        <w:gridCol w:w="1066"/>
      </w:tblGrid>
      <w:tr w:rsidR="0095240B" w:rsidTr="002647F2">
        <w:trPr>
          <w:trHeight w:val="466"/>
          <w:tblHeader/>
        </w:trPr>
        <w:tc>
          <w:tcPr>
            <w:tcW w:w="482"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b/>
                <w:bCs/>
              </w:rPr>
            </w:pPr>
            <w:r>
              <w:rPr>
                <w:rFonts w:ascii="Times New Arabic" w:eastAsia="Times New Roman" w:hAnsi="Times New Arabic" w:cs="Arial"/>
                <w:b/>
                <w:bCs/>
              </w:rPr>
              <w:t>No</w:t>
            </w:r>
          </w:p>
        </w:tc>
        <w:tc>
          <w:tcPr>
            <w:tcW w:w="3411"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b/>
                <w:bCs/>
              </w:rPr>
            </w:pPr>
            <w:r>
              <w:rPr>
                <w:rFonts w:ascii="Times New Arabic" w:eastAsia="Times New Roman" w:hAnsi="Times New Arabic" w:cs="Arial"/>
                <w:b/>
                <w:bCs/>
              </w:rPr>
              <w:t>Keterangan</w:t>
            </w:r>
          </w:p>
        </w:tc>
        <w:tc>
          <w:tcPr>
            <w:tcW w:w="1472" w:type="dxa"/>
            <w:tcBorders>
              <w:top w:val="single" w:sz="4" w:space="0" w:color="auto"/>
              <w:left w:val="nil"/>
              <w:bottom w:val="nil"/>
              <w:right w:val="nil"/>
            </w:tcBorders>
            <w:shd w:val="clear" w:color="auto" w:fill="FFFFFF" w:themeFill="background1"/>
            <w:noWrap/>
            <w:vAlign w:val="center"/>
            <w:hideMark/>
          </w:tcPr>
          <w:p w:rsidR="0095240B" w:rsidRDefault="0095240B" w:rsidP="005F1DDC">
            <w:pPr>
              <w:spacing w:after="0" w:line="240" w:lineRule="auto"/>
              <w:jc w:val="center"/>
              <w:rPr>
                <w:rFonts w:ascii="Times New Arabic" w:eastAsia="Times New Roman" w:hAnsi="Times New Arabic" w:cs="Arial"/>
                <w:b/>
                <w:bCs/>
                <w:color w:val="000000"/>
              </w:rPr>
            </w:pPr>
            <w:r>
              <w:rPr>
                <w:rFonts w:ascii="Times New Arabic" w:eastAsia="Times New Roman" w:hAnsi="Times New Arabic" w:cs="Arial"/>
                <w:b/>
                <w:bCs/>
                <w:color w:val="000000"/>
              </w:rPr>
              <w:t>2019</w:t>
            </w:r>
          </w:p>
        </w:tc>
        <w:tc>
          <w:tcPr>
            <w:tcW w:w="1472" w:type="dxa"/>
            <w:tcBorders>
              <w:top w:val="single" w:sz="4" w:space="0" w:color="auto"/>
              <w:left w:val="single" w:sz="4" w:space="0" w:color="auto"/>
              <w:bottom w:val="nil"/>
              <w:right w:val="single" w:sz="4" w:space="0" w:color="auto"/>
            </w:tcBorders>
            <w:shd w:val="clear" w:color="auto" w:fill="FFFFFF" w:themeFill="background1"/>
            <w:noWrap/>
            <w:vAlign w:val="center"/>
            <w:hideMark/>
          </w:tcPr>
          <w:p w:rsidR="0095240B" w:rsidRDefault="0095240B" w:rsidP="005F1DDC">
            <w:pPr>
              <w:spacing w:after="0" w:line="240" w:lineRule="auto"/>
              <w:jc w:val="center"/>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2018</w:t>
            </w:r>
          </w:p>
        </w:tc>
        <w:tc>
          <w:tcPr>
            <w:tcW w:w="1058" w:type="dxa"/>
            <w:vMerge w:val="restart"/>
            <w:tcBorders>
              <w:top w:val="single" w:sz="4" w:space="0" w:color="auto"/>
              <w:left w:val="nil"/>
              <w:bottom w:val="single" w:sz="4" w:space="0" w:color="auto"/>
              <w:right w:val="single" w:sz="4" w:space="0" w:color="auto"/>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b/>
                <w:bCs/>
                <w:color w:val="000000"/>
              </w:rPr>
            </w:pPr>
            <w:r>
              <w:rPr>
                <w:rFonts w:ascii="Times New Arabic" w:eastAsia="Times New Roman" w:hAnsi="Times New Arabic" w:cs="Arial"/>
                <w:b/>
                <w:bCs/>
                <w:color w:val="000000"/>
              </w:rPr>
              <w:t>Kenaikan (%)</w:t>
            </w:r>
          </w:p>
        </w:tc>
      </w:tr>
      <w:tr w:rsidR="0095240B" w:rsidTr="002647F2">
        <w:trPr>
          <w:trHeight w:val="466"/>
          <w:tblHeader/>
        </w:trPr>
        <w:tc>
          <w:tcPr>
            <w:tcW w:w="0" w:type="auto"/>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b/>
                <w:bC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b/>
                <w:bCs/>
              </w:rPr>
            </w:pPr>
          </w:p>
        </w:tc>
        <w:tc>
          <w:tcPr>
            <w:tcW w:w="1472" w:type="dxa"/>
            <w:tcBorders>
              <w:top w:val="nil"/>
              <w:left w:val="nil"/>
              <w:bottom w:val="single" w:sz="4" w:space="0" w:color="auto"/>
              <w:right w:val="nil"/>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b/>
                <w:bCs/>
              </w:rPr>
            </w:pPr>
            <w:r>
              <w:rPr>
                <w:rFonts w:ascii="Times New Arabic" w:eastAsia="Times New Roman" w:hAnsi="Times New Arabic" w:cs="Arial"/>
                <w:b/>
                <w:bCs/>
              </w:rPr>
              <w:t>Capaian (Rp)</w:t>
            </w:r>
          </w:p>
        </w:tc>
        <w:tc>
          <w:tcPr>
            <w:tcW w:w="1472" w:type="dxa"/>
            <w:tcBorders>
              <w:top w:val="nil"/>
              <w:left w:val="single" w:sz="4" w:space="0" w:color="auto"/>
              <w:bottom w:val="single" w:sz="4" w:space="0" w:color="auto"/>
              <w:right w:val="single" w:sz="4" w:space="0" w:color="auto"/>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b/>
                <w:bCs/>
              </w:rPr>
            </w:pPr>
            <w:r>
              <w:rPr>
                <w:rFonts w:ascii="Times New Arabic" w:eastAsia="Times New Roman" w:hAnsi="Times New Arabic" w:cs="Arial"/>
                <w:b/>
                <w:bCs/>
              </w:rPr>
              <w:t>Capaian (Rp)</w:t>
            </w:r>
          </w:p>
        </w:tc>
        <w:tc>
          <w:tcPr>
            <w:tcW w:w="0" w:type="auto"/>
            <w:vMerge/>
            <w:tcBorders>
              <w:top w:val="single" w:sz="4" w:space="0" w:color="auto"/>
              <w:left w:val="nil"/>
              <w:bottom w:val="single" w:sz="4" w:space="0" w:color="auto"/>
              <w:right w:val="single" w:sz="4" w:space="0" w:color="auto"/>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b/>
                <w:bCs/>
                <w:color w:val="000000"/>
              </w:rPr>
            </w:pPr>
          </w:p>
        </w:tc>
      </w:tr>
      <w:tr w:rsidR="0095240B" w:rsidTr="002647F2">
        <w:trPr>
          <w:trHeight w:val="387"/>
          <w:tblHeader/>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sz w:val="18"/>
                <w:szCs w:val="18"/>
              </w:rPr>
            </w:pPr>
            <w:r>
              <w:rPr>
                <w:rFonts w:ascii="Times New Arabic" w:eastAsia="Times New Roman" w:hAnsi="Times New Arabic" w:cs="Arial"/>
                <w:sz w:val="18"/>
                <w:szCs w:val="18"/>
              </w:rPr>
              <w:t>1</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sz w:val="18"/>
                <w:szCs w:val="18"/>
              </w:rPr>
            </w:pPr>
            <w:r>
              <w:rPr>
                <w:rFonts w:ascii="Times New Arabic" w:eastAsia="Times New Roman" w:hAnsi="Times New Arabic" w:cs="Arial"/>
                <w:sz w:val="18"/>
                <w:szCs w:val="18"/>
              </w:rPr>
              <w:t>2</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sz w:val="18"/>
                <w:szCs w:val="18"/>
              </w:rPr>
            </w:pPr>
            <w:r>
              <w:rPr>
                <w:rFonts w:ascii="Times New Arabic" w:eastAsia="Times New Roman" w:hAnsi="Times New Arabic" w:cs="Arial"/>
                <w:sz w:val="18"/>
                <w:szCs w:val="18"/>
              </w:rPr>
              <w:t>3</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sz w:val="18"/>
                <w:szCs w:val="18"/>
              </w:rPr>
            </w:pPr>
            <w:r>
              <w:rPr>
                <w:rFonts w:ascii="Times New Arabic" w:eastAsia="Times New Roman" w:hAnsi="Times New Arabic" w:cs="Arial"/>
                <w:sz w:val="18"/>
                <w:szCs w:val="18"/>
              </w:rPr>
              <w:t>4</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5F1DDC">
            <w:pPr>
              <w:spacing w:after="0" w:line="240" w:lineRule="auto"/>
              <w:jc w:val="center"/>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5</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1</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b/>
                <w:bCs/>
                <w:sz w:val="20"/>
                <w:szCs w:val="20"/>
              </w:rPr>
            </w:pPr>
            <w:r>
              <w:rPr>
                <w:rFonts w:ascii="Times New Arabic" w:eastAsia="Times New Roman" w:hAnsi="Times New Arabic" w:cs="Arial"/>
                <w:b/>
                <w:bCs/>
                <w:sz w:val="20"/>
                <w:szCs w:val="20"/>
              </w:rPr>
              <w:t>Penyaluran Dana Zakat</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b/>
                <w:bCs/>
                <w:color w:val="000000"/>
                <w:sz w:val="18"/>
                <w:szCs w:val="18"/>
              </w:rPr>
            </w:pPr>
            <w:r>
              <w:rPr>
                <w:rFonts w:ascii="Times New Arabic" w:eastAsia="Times New Roman" w:hAnsi="Times New Arabic" w:cs="Arial"/>
                <w:b/>
                <w:bCs/>
                <w:color w:val="000000"/>
                <w:sz w:val="18"/>
                <w:szCs w:val="18"/>
              </w:rPr>
              <w:t>3,000,000,000</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b/>
                <w:bCs/>
                <w:color w:val="000000"/>
                <w:sz w:val="18"/>
                <w:szCs w:val="18"/>
              </w:rPr>
            </w:pPr>
            <w:r>
              <w:rPr>
                <w:rFonts w:ascii="Times New Arabic" w:eastAsia="Times New Roman" w:hAnsi="Times New Arabic" w:cs="Arial"/>
                <w:b/>
                <w:bCs/>
                <w:color w:val="000000"/>
                <w:sz w:val="18"/>
                <w:szCs w:val="18"/>
              </w:rPr>
              <w:t>2,274,812,170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24.17%</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1.1</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zakat untuk Fakir</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1,100,000,000</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1,000,000,000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9.09%</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1.2</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zakat untuk Miskin</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1,100,000,000</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1,000,000,000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9.09%</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1.3</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(alokasi) zakat untuk Amil</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200,000,000</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100,000,000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50.00%</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1.4</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zakat untuk Muallaf</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100,000,000</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1.5</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zakat untuk Riqob</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0.00%</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1.6</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zakat untuk Gharimin</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0.00%</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1.7</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zakat untuk Fisabilillah</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250,000,000</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100,000,000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60.00%</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1.8</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zakat untuk Ibnu Sabil</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250,000,000</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74,812,170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70.08%</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2</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b/>
                <w:bCs/>
                <w:sz w:val="20"/>
                <w:szCs w:val="20"/>
              </w:rPr>
            </w:pPr>
            <w:r>
              <w:rPr>
                <w:rFonts w:ascii="Times New Arabic" w:eastAsia="Times New Roman" w:hAnsi="Times New Arabic" w:cs="Arial"/>
                <w:b/>
                <w:bCs/>
                <w:sz w:val="20"/>
                <w:szCs w:val="20"/>
              </w:rPr>
              <w:t>Penyaluran Dana Infak/Sedekah</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b/>
                <w:bCs/>
                <w:color w:val="000000"/>
                <w:sz w:val="18"/>
                <w:szCs w:val="18"/>
              </w:rPr>
            </w:pPr>
            <w:r>
              <w:rPr>
                <w:rFonts w:ascii="Times New Arabic" w:eastAsia="Times New Roman" w:hAnsi="Times New Arabic" w:cs="Arial"/>
                <w:b/>
                <w:bCs/>
                <w:color w:val="000000"/>
                <w:sz w:val="18"/>
                <w:szCs w:val="18"/>
              </w:rPr>
              <w:t>1,100,000,000</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b/>
                <w:bCs/>
                <w:color w:val="000000"/>
                <w:sz w:val="18"/>
                <w:szCs w:val="18"/>
              </w:rPr>
            </w:pPr>
            <w:r>
              <w:rPr>
                <w:rFonts w:ascii="Times New Arabic" w:eastAsia="Times New Roman" w:hAnsi="Times New Arabic" w:cs="Arial"/>
                <w:b/>
                <w:bCs/>
                <w:color w:val="000000"/>
                <w:sz w:val="18"/>
                <w:szCs w:val="18"/>
              </w:rPr>
              <w:t>75,000,000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93.18%</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2.1</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infak/sedekah untuk Fakir</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400,000,000</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25,000,000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93.75%</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2.2</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infak/sedekah untuk Miskin</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400,000,000</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25,000,000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93.75%</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2.3</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(alokasi) infak untuk Amil</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50,000,000</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2.4</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infak/sedekah untuk Muallaf</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50,000,000</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infak/sedekah untuk Riqob</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0</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0.00%</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2.6</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infak/sedekah untuk Gharimin</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0</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0.00%</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2.7</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infak/sedekah untuk Fisabilillah</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100,000,000</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15,000,000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85.00%</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2.8</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infak/sedekah untuk Ibnu Sabil</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100,000,000</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10,000,000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90.00%</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3</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b/>
                <w:bCs/>
                <w:sz w:val="20"/>
                <w:szCs w:val="20"/>
              </w:rPr>
            </w:pPr>
            <w:r>
              <w:rPr>
                <w:rFonts w:ascii="Times New Arabic" w:eastAsia="Times New Roman" w:hAnsi="Times New Arabic" w:cs="Arial"/>
                <w:b/>
                <w:bCs/>
                <w:sz w:val="20"/>
                <w:szCs w:val="20"/>
              </w:rPr>
              <w:t>Penyaluran Dana Corporate Social Responsibility</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b/>
                <w:bCs/>
                <w:color w:val="000000"/>
                <w:sz w:val="18"/>
                <w:szCs w:val="18"/>
              </w:rPr>
            </w:pPr>
            <w:r>
              <w:rPr>
                <w:rFonts w:ascii="Times New Arabic" w:eastAsia="Times New Roman" w:hAnsi="Times New Arabic" w:cs="Arial"/>
                <w:b/>
                <w:bCs/>
                <w:color w:val="000000"/>
                <w:sz w:val="18"/>
                <w:szCs w:val="18"/>
              </w:rPr>
              <w:t>100,000,000</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b/>
                <w:bCs/>
                <w:color w:val="000000"/>
                <w:sz w:val="18"/>
                <w:szCs w:val="18"/>
              </w:rPr>
            </w:pPr>
            <w:r>
              <w:rPr>
                <w:rFonts w:ascii="Times New Arabic" w:eastAsia="Times New Roman" w:hAnsi="Times New Arabic" w:cs="Arial"/>
                <w:b/>
                <w:bCs/>
                <w:color w:val="000000"/>
                <w:sz w:val="18"/>
                <w:szCs w:val="18"/>
              </w:rPr>
              <w:t>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100.00%</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3.1</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CSR</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100,000,000</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 </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3.2</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CSR untuk Amil</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 </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 </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 </w:t>
            </w:r>
          </w:p>
        </w:tc>
      </w:tr>
      <w:tr w:rsidR="0095240B" w:rsidTr="002647F2">
        <w:trPr>
          <w:trHeight w:val="1760"/>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4</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b/>
                <w:bCs/>
                <w:sz w:val="20"/>
                <w:szCs w:val="20"/>
              </w:rPr>
            </w:pPr>
            <w:r>
              <w:rPr>
                <w:rFonts w:ascii="Times New Arabic" w:eastAsia="Times New Roman" w:hAnsi="Times New Arabic" w:cs="Arial"/>
                <w:b/>
                <w:bCs/>
                <w:sz w:val="20"/>
                <w:szCs w:val="20"/>
              </w:rPr>
              <w:t>Penyaluran Dana Sosial Keagamaan Lainnya (DSKL) (hibah, nazar, pusaka yang tidak memiliki ahli waris, kurban, kafarat, fidiyah, denda atau sitaan pengadilan agama, dsb)</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b/>
                <w:bCs/>
                <w:color w:val="000000"/>
                <w:sz w:val="18"/>
                <w:szCs w:val="18"/>
              </w:rPr>
            </w:pPr>
            <w:r>
              <w:rPr>
                <w:rFonts w:ascii="Times New Arabic" w:eastAsia="Times New Roman" w:hAnsi="Times New Arabic" w:cs="Arial"/>
                <w:b/>
                <w:bCs/>
                <w:color w:val="000000"/>
                <w:sz w:val="18"/>
                <w:szCs w:val="18"/>
              </w:rPr>
              <w:t>150,000,000.00</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b/>
                <w:bCs/>
                <w:color w:val="000000"/>
                <w:sz w:val="18"/>
                <w:szCs w:val="18"/>
              </w:rPr>
            </w:pPr>
            <w:r>
              <w:rPr>
                <w:rFonts w:ascii="Times New Arabic" w:eastAsia="Times New Roman" w:hAnsi="Times New Arabic" w:cs="Arial"/>
                <w:b/>
                <w:bCs/>
                <w:color w:val="000000"/>
                <w:sz w:val="18"/>
                <w:szCs w:val="18"/>
              </w:rPr>
              <w:t>116,000,000.00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22.67%</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4.1</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DSKL</w:t>
            </w:r>
          </w:p>
        </w:tc>
        <w:tc>
          <w:tcPr>
            <w:tcW w:w="1472" w:type="dxa"/>
            <w:tcBorders>
              <w:top w:val="nil"/>
              <w:left w:val="nil"/>
              <w:bottom w:val="single" w:sz="4" w:space="0" w:color="auto"/>
              <w:right w:val="single" w:sz="4" w:space="0" w:color="auto"/>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150,000,000.00</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116,000,000.00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22.67%</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4.2</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DSKL untuk Amil</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 </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 </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 </w:t>
            </w:r>
          </w:p>
        </w:tc>
      </w:tr>
      <w:tr w:rsidR="0095240B" w:rsidTr="002647F2">
        <w:trPr>
          <w:trHeight w:val="646"/>
        </w:trPr>
        <w:tc>
          <w:tcPr>
            <w:tcW w:w="482" w:type="dxa"/>
            <w:tcBorders>
              <w:top w:val="nil"/>
              <w:left w:val="single" w:sz="4" w:space="0" w:color="000000"/>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 </w:t>
            </w:r>
          </w:p>
        </w:tc>
        <w:tc>
          <w:tcPr>
            <w:tcW w:w="3411"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5F1DDC">
            <w:pPr>
              <w:spacing w:after="0" w:line="240" w:lineRule="auto"/>
              <w:rPr>
                <w:rFonts w:ascii="Times New Arabic" w:eastAsia="Times New Roman" w:hAnsi="Times New Arabic" w:cs="Arial"/>
                <w:b/>
                <w:bCs/>
              </w:rPr>
            </w:pPr>
            <w:r>
              <w:rPr>
                <w:rFonts w:ascii="Times New Arabic" w:eastAsia="Times New Roman" w:hAnsi="Times New Arabic" w:cs="Arial"/>
                <w:b/>
                <w:bCs/>
              </w:rPr>
              <w:t>TOTAL PENYALURAN</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b/>
                <w:bCs/>
                <w:color w:val="000000"/>
              </w:rPr>
            </w:pPr>
            <w:r>
              <w:rPr>
                <w:rFonts w:ascii="Times New Arabic" w:eastAsia="Times New Roman" w:hAnsi="Times New Arabic" w:cs="Arial"/>
                <w:b/>
                <w:bCs/>
                <w:color w:val="000000"/>
              </w:rPr>
              <w:t>4,350,000,000</w:t>
            </w:r>
          </w:p>
        </w:tc>
        <w:tc>
          <w:tcPr>
            <w:tcW w:w="1472" w:type="dxa"/>
            <w:tcBorders>
              <w:top w:val="nil"/>
              <w:left w:val="nil"/>
              <w:bottom w:val="single" w:sz="4" w:space="0" w:color="000000"/>
              <w:right w:val="single" w:sz="4" w:space="0" w:color="000000"/>
            </w:tcBorders>
            <w:shd w:val="clear" w:color="auto" w:fill="FFFFFF" w:themeFill="background1"/>
            <w:vAlign w:val="center"/>
            <w:hideMark/>
          </w:tcPr>
          <w:p w:rsidR="0095240B" w:rsidRDefault="0095240B" w:rsidP="002647F2">
            <w:pPr>
              <w:spacing w:after="0" w:line="240" w:lineRule="auto"/>
              <w:jc w:val="right"/>
              <w:rPr>
                <w:rFonts w:ascii="Times New Arabic" w:eastAsia="Times New Roman" w:hAnsi="Times New Arabic" w:cs="Arial"/>
                <w:b/>
                <w:bCs/>
                <w:color w:val="000000"/>
              </w:rPr>
            </w:pPr>
            <w:r>
              <w:rPr>
                <w:rFonts w:ascii="Times New Arabic" w:eastAsia="Times New Roman" w:hAnsi="Times New Arabic" w:cs="Arial"/>
                <w:b/>
                <w:bCs/>
                <w:color w:val="000000"/>
              </w:rPr>
              <w:t>2,465,812,170</w:t>
            </w:r>
          </w:p>
        </w:tc>
        <w:tc>
          <w:tcPr>
            <w:tcW w:w="1058" w:type="dxa"/>
            <w:tcBorders>
              <w:top w:val="nil"/>
              <w:left w:val="nil"/>
              <w:bottom w:val="single" w:sz="4" w:space="0" w:color="000000"/>
              <w:right w:val="single" w:sz="4" w:space="0" w:color="000000"/>
            </w:tcBorders>
            <w:shd w:val="clear" w:color="auto" w:fill="FFFFFF" w:themeFill="background1"/>
            <w:noWrap/>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43.31%</w:t>
            </w:r>
          </w:p>
        </w:tc>
      </w:tr>
    </w:tbl>
    <w:p w:rsidR="0095240B" w:rsidRDefault="0095240B" w:rsidP="005F1DDC">
      <w:pPr>
        <w:spacing w:after="0" w:line="360" w:lineRule="auto"/>
        <w:jc w:val="both"/>
        <w:rPr>
          <w:rFonts w:ascii="Times New Arabic" w:hAnsi="Times New Arabic" w:cs="Times New Roman"/>
          <w:sz w:val="24"/>
          <w:szCs w:val="24"/>
        </w:rPr>
      </w:pPr>
      <w:r>
        <w:rPr>
          <w:rFonts w:ascii="Times New Arabic" w:hAnsi="Times New Arabic" w:cs="Times New Roman"/>
          <w:sz w:val="24"/>
          <w:szCs w:val="24"/>
        </w:rPr>
        <w:t>Sumber : Dokumen LAZIS Muhammadiyah Lamongan</w:t>
      </w:r>
    </w:p>
    <w:p w:rsidR="0095240B" w:rsidRDefault="0095240B" w:rsidP="00532487">
      <w:pPr>
        <w:spacing w:after="0" w:line="480" w:lineRule="auto"/>
        <w:ind w:left="567" w:firstLine="709"/>
        <w:jc w:val="both"/>
        <w:rPr>
          <w:rFonts w:ascii="Times New Arabic" w:hAnsi="Times New Arabic" w:cs="Times New Roman"/>
          <w:sz w:val="24"/>
          <w:szCs w:val="24"/>
        </w:rPr>
      </w:pPr>
      <w:r>
        <w:rPr>
          <w:rFonts w:ascii="Times New Arabic" w:hAnsi="Times New Arabic" w:cs="Times New Roman"/>
          <w:sz w:val="24"/>
          <w:szCs w:val="24"/>
        </w:rPr>
        <w:t>Selain penyaluran untuk asnaf, LAZIS Muhammadiyah Lamongan juga menyalurkan dananya melalui berbagai program, berikut merupakan data yang menunjukkan penyaluran dana zakat, infak, dan sedekah.</w:t>
      </w:r>
    </w:p>
    <w:p w:rsidR="0095240B" w:rsidRDefault="0095240B" w:rsidP="005F1DDC">
      <w:pPr>
        <w:spacing w:after="0" w:line="240" w:lineRule="auto"/>
        <w:jc w:val="center"/>
        <w:rPr>
          <w:rFonts w:ascii="Times New Arabic" w:hAnsi="Times New Arabic" w:cs="Times New Roman"/>
          <w:sz w:val="24"/>
          <w:szCs w:val="24"/>
        </w:rPr>
      </w:pPr>
      <w:r>
        <w:rPr>
          <w:rFonts w:ascii="Times New Arabic" w:hAnsi="Times New Arabic" w:cs="Times New Roman"/>
          <w:sz w:val="24"/>
          <w:szCs w:val="24"/>
        </w:rPr>
        <w:t>Tabel 3.3</w:t>
      </w:r>
    </w:p>
    <w:p w:rsidR="0095240B" w:rsidRDefault="0095240B" w:rsidP="005F1DDC">
      <w:pPr>
        <w:spacing w:after="0" w:line="240" w:lineRule="auto"/>
        <w:jc w:val="center"/>
        <w:rPr>
          <w:rFonts w:ascii="Times New Arabic" w:hAnsi="Times New Arabic" w:cs="Times New Roman"/>
          <w:sz w:val="24"/>
          <w:szCs w:val="24"/>
        </w:rPr>
      </w:pPr>
      <w:r>
        <w:rPr>
          <w:rFonts w:ascii="Times New Arabic" w:hAnsi="Times New Arabic" w:cs="Times New Roman"/>
          <w:sz w:val="24"/>
          <w:szCs w:val="24"/>
        </w:rPr>
        <w:t>Penyaluran LAZIS Muhammadiyah Lamongan Berdasarkan Program Periode 1 Januari s/d 31 Desember 2019</w:t>
      </w:r>
    </w:p>
    <w:p w:rsidR="0095240B" w:rsidRDefault="0095240B" w:rsidP="005F1DDC">
      <w:pPr>
        <w:spacing w:after="0" w:line="240" w:lineRule="auto"/>
        <w:ind w:left="1080" w:firstLine="360"/>
        <w:jc w:val="center"/>
        <w:rPr>
          <w:rFonts w:ascii="Times New Arabic" w:hAnsi="Times New Arabic" w:cs="Times New Roman"/>
          <w:sz w:val="24"/>
          <w:szCs w:val="24"/>
        </w:rPr>
      </w:pPr>
    </w:p>
    <w:tbl>
      <w:tblPr>
        <w:tblW w:w="7862" w:type="dxa"/>
        <w:tblInd w:w="93" w:type="dxa"/>
        <w:tblLook w:val="04A0" w:firstRow="1" w:lastRow="0" w:firstColumn="1" w:lastColumn="0" w:noHBand="0" w:noVBand="1"/>
      </w:tblPr>
      <w:tblGrid>
        <w:gridCol w:w="486"/>
        <w:gridCol w:w="3344"/>
        <w:gridCol w:w="1483"/>
        <w:gridCol w:w="1483"/>
        <w:gridCol w:w="1066"/>
      </w:tblGrid>
      <w:tr w:rsidR="0095240B" w:rsidTr="002647F2">
        <w:trPr>
          <w:trHeight w:val="130"/>
          <w:tblHeader/>
        </w:trPr>
        <w:tc>
          <w:tcPr>
            <w:tcW w:w="4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b/>
                <w:bCs/>
              </w:rPr>
            </w:pPr>
            <w:r>
              <w:rPr>
                <w:rFonts w:ascii="Times New Arabic" w:eastAsia="Times New Roman" w:hAnsi="Times New Arabic" w:cs="Arial"/>
                <w:b/>
                <w:bCs/>
              </w:rPr>
              <w:t>No</w:t>
            </w:r>
          </w:p>
        </w:tc>
        <w:tc>
          <w:tcPr>
            <w:tcW w:w="38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b/>
                <w:bCs/>
              </w:rPr>
            </w:pPr>
            <w:r>
              <w:rPr>
                <w:rFonts w:ascii="Times New Arabic" w:eastAsia="Times New Roman" w:hAnsi="Times New Arabic" w:cs="Arial"/>
                <w:b/>
                <w:bCs/>
              </w:rPr>
              <w:t>Keterangan</w:t>
            </w:r>
          </w:p>
        </w:tc>
        <w:tc>
          <w:tcPr>
            <w:tcW w:w="1332" w:type="dxa"/>
            <w:tcBorders>
              <w:top w:val="single" w:sz="4" w:space="0" w:color="auto"/>
              <w:left w:val="nil"/>
              <w:bottom w:val="nil"/>
              <w:right w:val="nil"/>
            </w:tcBorders>
            <w:shd w:val="clear" w:color="auto" w:fill="auto"/>
            <w:noWrap/>
            <w:vAlign w:val="center"/>
            <w:hideMark/>
          </w:tcPr>
          <w:p w:rsidR="0095240B" w:rsidRDefault="0095240B" w:rsidP="005F1DDC">
            <w:pPr>
              <w:spacing w:after="0" w:line="240" w:lineRule="auto"/>
              <w:jc w:val="center"/>
              <w:rPr>
                <w:rFonts w:ascii="Times New Arabic" w:eastAsia="Times New Roman" w:hAnsi="Times New Arabic" w:cs="Arial"/>
                <w:b/>
                <w:bCs/>
                <w:color w:val="000000"/>
              </w:rPr>
            </w:pPr>
            <w:r>
              <w:rPr>
                <w:rFonts w:ascii="Times New Arabic" w:eastAsia="Times New Roman" w:hAnsi="Times New Arabic" w:cs="Arial"/>
                <w:b/>
                <w:bCs/>
                <w:color w:val="000000"/>
              </w:rPr>
              <w:t>2019</w:t>
            </w:r>
          </w:p>
        </w:tc>
        <w:tc>
          <w:tcPr>
            <w:tcW w:w="1332" w:type="dxa"/>
            <w:tcBorders>
              <w:top w:val="single" w:sz="4" w:space="0" w:color="auto"/>
              <w:left w:val="single" w:sz="4" w:space="0" w:color="auto"/>
              <w:bottom w:val="nil"/>
              <w:right w:val="single" w:sz="4" w:space="0" w:color="auto"/>
            </w:tcBorders>
            <w:shd w:val="clear" w:color="auto" w:fill="auto"/>
            <w:noWrap/>
            <w:vAlign w:val="center"/>
            <w:hideMark/>
          </w:tcPr>
          <w:p w:rsidR="0095240B" w:rsidRDefault="0095240B" w:rsidP="005F1DDC">
            <w:pPr>
              <w:spacing w:after="0" w:line="240" w:lineRule="auto"/>
              <w:jc w:val="center"/>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2018</w:t>
            </w:r>
          </w:p>
        </w:tc>
        <w:tc>
          <w:tcPr>
            <w:tcW w:w="921" w:type="dxa"/>
            <w:vMerge w:val="restart"/>
            <w:tcBorders>
              <w:top w:val="single" w:sz="4" w:space="0" w:color="auto"/>
              <w:left w:val="nil"/>
              <w:bottom w:val="single" w:sz="4" w:space="0" w:color="auto"/>
              <w:right w:val="single" w:sz="4" w:space="0" w:color="auto"/>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b/>
                <w:bCs/>
                <w:color w:val="000000"/>
              </w:rPr>
            </w:pPr>
            <w:r>
              <w:rPr>
                <w:rFonts w:ascii="Times New Arabic" w:eastAsia="Times New Roman" w:hAnsi="Times New Arabic" w:cs="Arial"/>
                <w:b/>
                <w:bCs/>
                <w:color w:val="000000"/>
              </w:rPr>
              <w:t>Kenaikan (%)</w:t>
            </w:r>
          </w:p>
        </w:tc>
      </w:tr>
      <w:tr w:rsidR="0095240B" w:rsidTr="002647F2">
        <w:trPr>
          <w:trHeight w:val="130"/>
          <w:tblHeader/>
        </w:trPr>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b/>
                <w:bC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b/>
                <w:bCs/>
              </w:rPr>
            </w:pPr>
          </w:p>
        </w:tc>
        <w:tc>
          <w:tcPr>
            <w:tcW w:w="1332" w:type="dxa"/>
            <w:tcBorders>
              <w:top w:val="nil"/>
              <w:left w:val="nil"/>
              <w:bottom w:val="single" w:sz="4" w:space="0" w:color="auto"/>
              <w:right w:val="nil"/>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b/>
                <w:bCs/>
              </w:rPr>
            </w:pPr>
            <w:r>
              <w:rPr>
                <w:rFonts w:ascii="Times New Arabic" w:eastAsia="Times New Roman" w:hAnsi="Times New Arabic" w:cs="Arial"/>
                <w:b/>
                <w:bCs/>
              </w:rPr>
              <w:t>Capaian (Rp)</w:t>
            </w:r>
          </w:p>
        </w:tc>
        <w:tc>
          <w:tcPr>
            <w:tcW w:w="1332" w:type="dxa"/>
            <w:tcBorders>
              <w:top w:val="nil"/>
              <w:left w:val="single" w:sz="4" w:space="0" w:color="auto"/>
              <w:bottom w:val="single" w:sz="4" w:space="0" w:color="auto"/>
              <w:right w:val="single" w:sz="4" w:space="0" w:color="auto"/>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b/>
                <w:bCs/>
              </w:rPr>
            </w:pPr>
            <w:r>
              <w:rPr>
                <w:rFonts w:ascii="Times New Arabic" w:eastAsia="Times New Roman" w:hAnsi="Times New Arabic" w:cs="Arial"/>
                <w:b/>
                <w:bCs/>
              </w:rPr>
              <w:t>Capaian (Rp)</w:t>
            </w:r>
          </w:p>
        </w:tc>
        <w:tc>
          <w:tcPr>
            <w:tcW w:w="0" w:type="auto"/>
            <w:vMerge/>
            <w:tcBorders>
              <w:top w:val="single" w:sz="4" w:space="0" w:color="auto"/>
              <w:left w:val="nil"/>
              <w:bottom w:val="single" w:sz="4" w:space="0" w:color="auto"/>
              <w:right w:val="single" w:sz="4" w:space="0" w:color="auto"/>
            </w:tcBorders>
            <w:shd w:val="clear" w:color="auto" w:fill="auto"/>
            <w:vAlign w:val="center"/>
            <w:hideMark/>
          </w:tcPr>
          <w:p w:rsidR="0095240B" w:rsidRDefault="0095240B" w:rsidP="005F1DDC">
            <w:pPr>
              <w:spacing w:after="0" w:line="240" w:lineRule="auto"/>
              <w:rPr>
                <w:rFonts w:ascii="Times New Arabic" w:eastAsia="Times New Roman" w:hAnsi="Times New Arabic" w:cs="Arial"/>
                <w:b/>
                <w:bCs/>
                <w:color w:val="000000"/>
              </w:rPr>
            </w:pPr>
          </w:p>
        </w:tc>
      </w:tr>
      <w:tr w:rsidR="0095240B" w:rsidTr="002647F2">
        <w:trPr>
          <w:trHeight w:val="108"/>
          <w:tblHeader/>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sz w:val="18"/>
                <w:szCs w:val="18"/>
              </w:rPr>
            </w:pPr>
            <w:r>
              <w:rPr>
                <w:rFonts w:ascii="Times New Arabic" w:eastAsia="Times New Roman" w:hAnsi="Times New Arabic" w:cs="Arial"/>
                <w:sz w:val="18"/>
                <w:szCs w:val="18"/>
              </w:rPr>
              <w:t>1</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sz w:val="18"/>
                <w:szCs w:val="18"/>
              </w:rPr>
            </w:pPr>
            <w:r>
              <w:rPr>
                <w:rFonts w:ascii="Times New Arabic" w:eastAsia="Times New Roman" w:hAnsi="Times New Arabic" w:cs="Arial"/>
                <w:sz w:val="18"/>
                <w:szCs w:val="18"/>
              </w:rPr>
              <w:t>2</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sz w:val="18"/>
                <w:szCs w:val="18"/>
              </w:rPr>
            </w:pPr>
            <w:r>
              <w:rPr>
                <w:rFonts w:ascii="Times New Arabic" w:eastAsia="Times New Roman" w:hAnsi="Times New Arabic" w:cs="Arial"/>
                <w:sz w:val="18"/>
                <w:szCs w:val="18"/>
              </w:rPr>
              <w:t>3</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sz w:val="18"/>
                <w:szCs w:val="18"/>
              </w:rPr>
            </w:pPr>
            <w:r>
              <w:rPr>
                <w:rFonts w:ascii="Times New Arabic" w:eastAsia="Times New Roman" w:hAnsi="Times New Arabic" w:cs="Arial"/>
                <w:sz w:val="18"/>
                <w:szCs w:val="18"/>
              </w:rPr>
              <w:t>4</w:t>
            </w:r>
          </w:p>
        </w:tc>
        <w:tc>
          <w:tcPr>
            <w:tcW w:w="921"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5</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1</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b/>
                <w:bCs/>
                <w:sz w:val="20"/>
                <w:szCs w:val="20"/>
              </w:rPr>
            </w:pPr>
            <w:r>
              <w:rPr>
                <w:rFonts w:ascii="Times New Arabic" w:eastAsia="Times New Roman" w:hAnsi="Times New Arabic" w:cs="Arial"/>
                <w:b/>
                <w:bCs/>
                <w:sz w:val="20"/>
                <w:szCs w:val="20"/>
              </w:rPr>
              <w:t>Penyaluran Dana Zakat</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3,000,000,000</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2,274,812,170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24.17%</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1.1</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zakat untuk Pendidikan</w:t>
            </w:r>
          </w:p>
        </w:tc>
        <w:tc>
          <w:tcPr>
            <w:tcW w:w="1332" w:type="dxa"/>
            <w:tcBorders>
              <w:top w:val="nil"/>
              <w:left w:val="nil"/>
              <w:bottom w:val="single" w:sz="4" w:space="0" w:color="auto"/>
              <w:right w:val="single" w:sz="4" w:space="0" w:color="auto"/>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250,000,000</w:t>
            </w:r>
          </w:p>
        </w:tc>
        <w:tc>
          <w:tcPr>
            <w:tcW w:w="1332" w:type="dxa"/>
            <w:tcBorders>
              <w:top w:val="nil"/>
              <w:left w:val="nil"/>
              <w:bottom w:val="single" w:sz="4" w:space="0" w:color="auto"/>
              <w:right w:val="single" w:sz="4" w:space="0" w:color="auto"/>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100,000,000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60.00%</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1.2</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zakat untuk Kesehatan</w:t>
            </w:r>
          </w:p>
        </w:tc>
        <w:tc>
          <w:tcPr>
            <w:tcW w:w="1332" w:type="dxa"/>
            <w:tcBorders>
              <w:top w:val="nil"/>
              <w:left w:val="nil"/>
              <w:bottom w:val="single" w:sz="4" w:space="0" w:color="auto"/>
              <w:right w:val="single" w:sz="4" w:space="0" w:color="auto"/>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400,000,000</w:t>
            </w:r>
          </w:p>
        </w:tc>
        <w:tc>
          <w:tcPr>
            <w:tcW w:w="1332" w:type="dxa"/>
            <w:tcBorders>
              <w:top w:val="nil"/>
              <w:left w:val="nil"/>
              <w:bottom w:val="single" w:sz="4" w:space="0" w:color="auto"/>
              <w:right w:val="single" w:sz="4" w:space="0" w:color="auto"/>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250,000,000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37.50%</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1.3</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zakat untuk Kemanusiaan</w:t>
            </w:r>
          </w:p>
        </w:tc>
        <w:tc>
          <w:tcPr>
            <w:tcW w:w="1332" w:type="dxa"/>
            <w:tcBorders>
              <w:top w:val="nil"/>
              <w:left w:val="nil"/>
              <w:bottom w:val="single" w:sz="4" w:space="0" w:color="auto"/>
              <w:right w:val="single" w:sz="4" w:space="0" w:color="auto"/>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1,800,000,000</w:t>
            </w:r>
          </w:p>
        </w:tc>
        <w:tc>
          <w:tcPr>
            <w:tcW w:w="1332" w:type="dxa"/>
            <w:tcBorders>
              <w:top w:val="nil"/>
              <w:left w:val="nil"/>
              <w:bottom w:val="single" w:sz="4" w:space="0" w:color="auto"/>
              <w:right w:val="single" w:sz="4" w:space="0" w:color="auto"/>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1,750,000,000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2.78%</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1.4</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zakat untuk Ekonomi</w:t>
            </w:r>
          </w:p>
        </w:tc>
        <w:tc>
          <w:tcPr>
            <w:tcW w:w="1332" w:type="dxa"/>
            <w:tcBorders>
              <w:top w:val="nil"/>
              <w:left w:val="nil"/>
              <w:bottom w:val="single" w:sz="4" w:space="0" w:color="auto"/>
              <w:right w:val="single" w:sz="4" w:space="0" w:color="auto"/>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250,000,000</w:t>
            </w:r>
          </w:p>
        </w:tc>
        <w:tc>
          <w:tcPr>
            <w:tcW w:w="1332" w:type="dxa"/>
            <w:tcBorders>
              <w:top w:val="nil"/>
              <w:left w:val="nil"/>
              <w:bottom w:val="single" w:sz="4" w:space="0" w:color="auto"/>
              <w:right w:val="single" w:sz="4" w:space="0" w:color="auto"/>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74,812,170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70.08%</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1.5</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zakat untuk Dakwah-Advokasi</w:t>
            </w:r>
          </w:p>
        </w:tc>
        <w:tc>
          <w:tcPr>
            <w:tcW w:w="1332" w:type="dxa"/>
            <w:tcBorders>
              <w:top w:val="nil"/>
              <w:left w:val="nil"/>
              <w:bottom w:val="single" w:sz="4" w:space="0" w:color="auto"/>
              <w:right w:val="single" w:sz="4" w:space="0" w:color="auto"/>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300,000,000</w:t>
            </w:r>
          </w:p>
        </w:tc>
        <w:tc>
          <w:tcPr>
            <w:tcW w:w="1332" w:type="dxa"/>
            <w:tcBorders>
              <w:top w:val="nil"/>
              <w:left w:val="nil"/>
              <w:bottom w:val="single" w:sz="4" w:space="0" w:color="auto"/>
              <w:right w:val="single" w:sz="4" w:space="0" w:color="auto"/>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100,000,000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66.67%</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2</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b/>
                <w:bCs/>
                <w:sz w:val="20"/>
                <w:szCs w:val="20"/>
              </w:rPr>
            </w:pPr>
            <w:r>
              <w:rPr>
                <w:rFonts w:ascii="Times New Arabic" w:eastAsia="Times New Roman" w:hAnsi="Times New Arabic" w:cs="Arial"/>
                <w:b/>
                <w:bCs/>
                <w:sz w:val="20"/>
                <w:szCs w:val="20"/>
              </w:rPr>
              <w:t>Penyaluran Dana Infak/Sedekah</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1,100,000,000</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75,000,000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93.18%</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2.1</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infak/sedekah untuk Pendidikan</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400,000,000</w:t>
            </w:r>
          </w:p>
        </w:tc>
        <w:tc>
          <w:tcPr>
            <w:tcW w:w="1332" w:type="dxa"/>
            <w:tcBorders>
              <w:top w:val="nil"/>
              <w:left w:val="nil"/>
              <w:bottom w:val="single" w:sz="4" w:space="0" w:color="auto"/>
              <w:right w:val="single" w:sz="4" w:space="0" w:color="auto"/>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15,000,000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96.25%</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2.2</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infak/sedekah untuk Kesehatan</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100,000,000</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2.3</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infak/sedekah untuk Kemanusiaan</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400,000,000</w:t>
            </w:r>
          </w:p>
        </w:tc>
        <w:tc>
          <w:tcPr>
            <w:tcW w:w="1332" w:type="dxa"/>
            <w:tcBorders>
              <w:top w:val="nil"/>
              <w:left w:val="nil"/>
              <w:bottom w:val="single" w:sz="4" w:space="0" w:color="auto"/>
              <w:right w:val="single" w:sz="4" w:space="0" w:color="auto"/>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50,000,000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87.50%</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2.4</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infak/sedekah untuk Ekonomi</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100,000,000</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infak/sedekah untuk Dakwah</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18"/>
                <w:szCs w:val="18"/>
              </w:rPr>
            </w:pPr>
            <w:r>
              <w:rPr>
                <w:rFonts w:ascii="Times New Arabic" w:eastAsia="Times New Roman" w:hAnsi="Times New Arabic" w:cs="Arial"/>
                <w:color w:val="000000"/>
                <w:sz w:val="18"/>
                <w:szCs w:val="18"/>
              </w:rPr>
              <w:t>100,000,000</w:t>
            </w:r>
          </w:p>
        </w:tc>
        <w:tc>
          <w:tcPr>
            <w:tcW w:w="1332" w:type="dxa"/>
            <w:tcBorders>
              <w:top w:val="nil"/>
              <w:left w:val="nil"/>
              <w:bottom w:val="single" w:sz="4" w:space="0" w:color="auto"/>
              <w:right w:val="single" w:sz="4" w:space="0" w:color="auto"/>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10,000,000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90.00%</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3</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b/>
                <w:bCs/>
                <w:sz w:val="20"/>
                <w:szCs w:val="20"/>
              </w:rPr>
            </w:pPr>
            <w:r>
              <w:rPr>
                <w:rFonts w:ascii="Times New Arabic" w:eastAsia="Times New Roman" w:hAnsi="Times New Arabic" w:cs="Arial"/>
                <w:b/>
                <w:bCs/>
                <w:sz w:val="20"/>
                <w:szCs w:val="20"/>
              </w:rPr>
              <w:t>Penyaluran Dana Corporate Social Responsiblity</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100,000,000</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100.00%</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3.1</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CSR untuk Pendidikan</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50,000,000</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3.2</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CSR untuk Kesehatan</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25,000,000</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3.3</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CSR untuk Kemanusiaan</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0.00%</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3.4</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CSR untuk Ekonomi</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0.00%</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3.5</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dana CSR untuk Dakwah-Advokasi</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25,000,000</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100.00%</w:t>
            </w:r>
          </w:p>
        </w:tc>
      </w:tr>
      <w:tr w:rsidR="0095240B" w:rsidTr="002647F2">
        <w:trPr>
          <w:trHeight w:val="614"/>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4</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b/>
                <w:bCs/>
                <w:sz w:val="20"/>
                <w:szCs w:val="20"/>
              </w:rPr>
            </w:pPr>
            <w:r>
              <w:rPr>
                <w:rFonts w:ascii="Times New Arabic" w:eastAsia="Times New Roman" w:hAnsi="Times New Arabic" w:cs="Arial"/>
                <w:b/>
                <w:bCs/>
                <w:sz w:val="20"/>
                <w:szCs w:val="20"/>
              </w:rPr>
              <w:t>Penyaluran Dana Sosial Keagamaan Lainnya (DSKL) (hibah,nazar,pusaka yang tidak memiliki ahli waris,kurban,kafarat,fidiyah,denda atau sitaan pengadilan agama, dsb)</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150,000,000</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116,000,000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b/>
                <w:bCs/>
                <w:color w:val="000000"/>
                <w:sz w:val="20"/>
                <w:szCs w:val="20"/>
              </w:rPr>
            </w:pPr>
            <w:r>
              <w:rPr>
                <w:rFonts w:ascii="Times New Arabic" w:eastAsia="Times New Roman" w:hAnsi="Times New Arabic" w:cs="Arial"/>
                <w:b/>
                <w:bCs/>
                <w:color w:val="000000"/>
                <w:sz w:val="20"/>
                <w:szCs w:val="20"/>
              </w:rPr>
              <w:t>22.67%</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4.1</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DSKL untuk Pendidikan</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50,000,000</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16,000,000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68.00%</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4.2</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DSKL untuk Kesehatan</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25,000,000</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25,000,000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0.00%</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4.3</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DSKL untuk Kemanusiaan</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25,000,000</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25,000,000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0.00%</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4.4</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DSKL untuk Ekonomi</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25,000,000</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25,000,000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0.00%</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jc w:val="center"/>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4.5</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sz w:val="20"/>
                <w:szCs w:val="20"/>
              </w:rPr>
            </w:pPr>
            <w:r>
              <w:rPr>
                <w:rFonts w:ascii="Times New Arabic" w:eastAsia="Times New Roman" w:hAnsi="Times New Arabic" w:cs="Arial"/>
                <w:sz w:val="20"/>
                <w:szCs w:val="20"/>
              </w:rPr>
              <w:t>Penyaluran DSKL untuk Dakwah</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25,000,000</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25,000,000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color w:val="000000"/>
                <w:sz w:val="20"/>
                <w:szCs w:val="20"/>
              </w:rPr>
            </w:pPr>
            <w:r>
              <w:rPr>
                <w:rFonts w:ascii="Times New Arabic" w:eastAsia="Times New Roman" w:hAnsi="Times New Arabic" w:cs="Arial"/>
                <w:color w:val="000000"/>
                <w:sz w:val="20"/>
                <w:szCs w:val="20"/>
              </w:rPr>
              <w:t>0.00%</w:t>
            </w:r>
          </w:p>
        </w:tc>
      </w:tr>
      <w:tr w:rsidR="0095240B" w:rsidTr="002647F2">
        <w:trPr>
          <w:trHeight w:val="181"/>
        </w:trPr>
        <w:tc>
          <w:tcPr>
            <w:tcW w:w="400" w:type="dxa"/>
            <w:tcBorders>
              <w:top w:val="nil"/>
              <w:left w:val="single" w:sz="4" w:space="0" w:color="000000"/>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color w:val="000000"/>
              </w:rPr>
            </w:pPr>
            <w:r>
              <w:rPr>
                <w:rFonts w:ascii="Times New Arabic" w:eastAsia="Times New Roman" w:hAnsi="Times New Arabic" w:cs="Arial"/>
                <w:color w:val="000000"/>
              </w:rPr>
              <w:t> </w:t>
            </w:r>
          </w:p>
        </w:tc>
        <w:tc>
          <w:tcPr>
            <w:tcW w:w="3877" w:type="dxa"/>
            <w:tcBorders>
              <w:top w:val="nil"/>
              <w:left w:val="nil"/>
              <w:bottom w:val="single" w:sz="4" w:space="0" w:color="000000"/>
              <w:right w:val="single" w:sz="4" w:space="0" w:color="000000"/>
            </w:tcBorders>
            <w:shd w:val="clear" w:color="auto" w:fill="auto"/>
            <w:vAlign w:val="center"/>
            <w:hideMark/>
          </w:tcPr>
          <w:p w:rsidR="0095240B" w:rsidRDefault="0095240B" w:rsidP="005F1DDC">
            <w:pPr>
              <w:spacing w:after="0" w:line="240" w:lineRule="auto"/>
              <w:rPr>
                <w:rFonts w:ascii="Times New Arabic" w:eastAsia="Times New Roman" w:hAnsi="Times New Arabic" w:cs="Arial"/>
                <w:b/>
                <w:bCs/>
              </w:rPr>
            </w:pPr>
            <w:r>
              <w:rPr>
                <w:rFonts w:ascii="Times New Arabic" w:eastAsia="Times New Roman" w:hAnsi="Times New Arabic" w:cs="Arial"/>
                <w:b/>
                <w:bCs/>
              </w:rPr>
              <w:t>TOTAL PENYALURAN</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b/>
                <w:bCs/>
                <w:color w:val="000000"/>
              </w:rPr>
            </w:pPr>
            <w:r>
              <w:rPr>
                <w:rFonts w:ascii="Times New Arabic" w:eastAsia="Times New Roman" w:hAnsi="Times New Arabic" w:cs="Arial"/>
                <w:b/>
                <w:bCs/>
                <w:color w:val="000000"/>
              </w:rPr>
              <w:t>4,350,000,000</w:t>
            </w:r>
          </w:p>
        </w:tc>
        <w:tc>
          <w:tcPr>
            <w:tcW w:w="1332" w:type="dxa"/>
            <w:tcBorders>
              <w:top w:val="nil"/>
              <w:left w:val="nil"/>
              <w:bottom w:val="single" w:sz="4" w:space="0" w:color="000000"/>
              <w:right w:val="single" w:sz="4" w:space="0" w:color="000000"/>
            </w:tcBorders>
            <w:shd w:val="clear" w:color="auto" w:fill="auto"/>
            <w:vAlign w:val="center"/>
            <w:hideMark/>
          </w:tcPr>
          <w:p w:rsidR="0095240B" w:rsidRDefault="0095240B" w:rsidP="002647F2">
            <w:pPr>
              <w:spacing w:after="0" w:line="240" w:lineRule="auto"/>
              <w:jc w:val="right"/>
              <w:rPr>
                <w:rFonts w:ascii="Times New Arabic" w:eastAsia="Times New Roman" w:hAnsi="Times New Arabic" w:cs="Arial"/>
                <w:b/>
                <w:bCs/>
                <w:color w:val="000000"/>
              </w:rPr>
            </w:pPr>
            <w:r>
              <w:rPr>
                <w:rFonts w:ascii="Times New Arabic" w:eastAsia="Times New Roman" w:hAnsi="Times New Arabic" w:cs="Arial"/>
                <w:b/>
                <w:bCs/>
                <w:color w:val="000000"/>
              </w:rPr>
              <w:t>2,465,812,170</w:t>
            </w:r>
          </w:p>
        </w:tc>
        <w:tc>
          <w:tcPr>
            <w:tcW w:w="921" w:type="dxa"/>
            <w:tcBorders>
              <w:top w:val="nil"/>
              <w:left w:val="nil"/>
              <w:bottom w:val="single" w:sz="4" w:space="0" w:color="000000"/>
              <w:right w:val="single" w:sz="4" w:space="0" w:color="000000"/>
            </w:tcBorders>
            <w:shd w:val="clear" w:color="auto" w:fill="auto"/>
            <w:noWrap/>
            <w:vAlign w:val="center"/>
            <w:hideMark/>
          </w:tcPr>
          <w:p w:rsidR="0095240B" w:rsidRDefault="0095240B" w:rsidP="002647F2">
            <w:pPr>
              <w:spacing w:after="0" w:line="240" w:lineRule="auto"/>
              <w:jc w:val="right"/>
              <w:rPr>
                <w:rFonts w:ascii="Times New Arabic" w:eastAsia="Times New Roman" w:hAnsi="Times New Arabic" w:cs="Arial"/>
                <w:b/>
                <w:bCs/>
                <w:color w:val="000000"/>
              </w:rPr>
            </w:pPr>
            <w:r>
              <w:rPr>
                <w:rFonts w:ascii="Times New Arabic" w:eastAsia="Times New Roman" w:hAnsi="Times New Arabic" w:cs="Arial"/>
                <w:b/>
                <w:bCs/>
                <w:color w:val="000000"/>
              </w:rPr>
              <w:t>43.31%</w:t>
            </w:r>
          </w:p>
        </w:tc>
      </w:tr>
    </w:tbl>
    <w:p w:rsidR="0095240B" w:rsidRDefault="0095240B" w:rsidP="005F1DDC">
      <w:pPr>
        <w:spacing w:after="0" w:line="360" w:lineRule="auto"/>
        <w:jc w:val="both"/>
        <w:rPr>
          <w:rFonts w:ascii="Times New Arabic" w:hAnsi="Times New Arabic" w:cs="Times New Roman"/>
          <w:sz w:val="24"/>
          <w:szCs w:val="24"/>
        </w:rPr>
      </w:pPr>
      <w:r>
        <w:rPr>
          <w:rFonts w:ascii="Times New Arabic" w:hAnsi="Times New Arabic" w:cs="Times New Roman"/>
          <w:sz w:val="24"/>
          <w:szCs w:val="24"/>
        </w:rPr>
        <w:t>Sumber : Dokumen LAZIS Muhammadiyah Lamongan</w:t>
      </w:r>
    </w:p>
    <w:p w:rsidR="0095240B" w:rsidRDefault="0095240B" w:rsidP="00532487">
      <w:pPr>
        <w:spacing w:after="0" w:line="480" w:lineRule="auto"/>
        <w:ind w:left="567" w:firstLine="720"/>
        <w:jc w:val="both"/>
        <w:rPr>
          <w:rFonts w:ascii="Times New Arabic" w:hAnsi="Times New Arabic" w:cs="Times New Roman"/>
          <w:sz w:val="24"/>
          <w:szCs w:val="24"/>
        </w:rPr>
      </w:pPr>
      <w:r>
        <w:rPr>
          <w:rFonts w:ascii="Times New Arabic" w:hAnsi="Times New Arabic" w:cs="Times New Roman"/>
          <w:sz w:val="24"/>
          <w:szCs w:val="24"/>
        </w:rPr>
        <w:t>LAZIS Muhammadiyah Lamongan memiliki program unggulan dalam penyaluran, diantaranya:</w:t>
      </w:r>
    </w:p>
    <w:p w:rsidR="0095240B" w:rsidRDefault="0095240B" w:rsidP="00532487">
      <w:pPr>
        <w:pStyle w:val="ListParagraph"/>
        <w:numPr>
          <w:ilvl w:val="0"/>
          <w:numId w:val="44"/>
        </w:numPr>
        <w:spacing w:after="0" w:line="480" w:lineRule="auto"/>
        <w:ind w:left="851" w:hanging="284"/>
        <w:jc w:val="both"/>
        <w:rPr>
          <w:rFonts w:ascii="Times New Arabic" w:hAnsi="Times New Arabic" w:cs="Times New Roman"/>
          <w:sz w:val="24"/>
          <w:szCs w:val="24"/>
        </w:rPr>
      </w:pPr>
      <w:r>
        <w:rPr>
          <w:rFonts w:ascii="Times New Arabic" w:hAnsi="Times New Arabic" w:cs="Times New Roman"/>
          <w:sz w:val="24"/>
          <w:szCs w:val="24"/>
        </w:rPr>
        <w:t>Ustad-ustadzahku</w:t>
      </w:r>
    </w:p>
    <w:p w:rsidR="0095240B" w:rsidRDefault="0095240B" w:rsidP="00532487">
      <w:pPr>
        <w:pStyle w:val="ListParagraph"/>
        <w:spacing w:after="0" w:line="480" w:lineRule="auto"/>
        <w:ind w:left="851" w:firstLine="709"/>
        <w:jc w:val="both"/>
        <w:rPr>
          <w:rFonts w:ascii="Times New Arabic" w:hAnsi="Times New Arabic" w:cs="Times New Roman"/>
          <w:sz w:val="24"/>
          <w:szCs w:val="24"/>
        </w:rPr>
      </w:pPr>
      <w:r>
        <w:rPr>
          <w:rFonts w:ascii="Times New Arabic" w:hAnsi="Times New Arabic" w:cs="Times New Roman"/>
          <w:sz w:val="24"/>
          <w:szCs w:val="24"/>
        </w:rPr>
        <w:t>Program penyaluran ini dikhususkan untuk kepada guru TPA TPQ dipelosok desa yang hanya mendapatkan gaji sedikit dan secara ekonomi kurang mampu.</w:t>
      </w:r>
    </w:p>
    <w:p w:rsidR="00B035F4" w:rsidRDefault="00B035F4" w:rsidP="00532487">
      <w:pPr>
        <w:pStyle w:val="ListParagraph"/>
        <w:spacing w:after="0" w:line="480" w:lineRule="auto"/>
        <w:ind w:left="851" w:firstLine="709"/>
        <w:jc w:val="both"/>
        <w:rPr>
          <w:rFonts w:ascii="Times New Arabic" w:hAnsi="Times New Arabic" w:cs="Times New Roman"/>
          <w:sz w:val="24"/>
          <w:szCs w:val="24"/>
        </w:rPr>
      </w:pPr>
    </w:p>
    <w:p w:rsidR="00B035F4" w:rsidRDefault="00B035F4" w:rsidP="00532487">
      <w:pPr>
        <w:pStyle w:val="ListParagraph"/>
        <w:spacing w:after="0" w:line="480" w:lineRule="auto"/>
        <w:ind w:left="851" w:firstLine="709"/>
        <w:jc w:val="both"/>
        <w:rPr>
          <w:rFonts w:ascii="Times New Arabic" w:hAnsi="Times New Arabic" w:cs="Times New Roman"/>
          <w:sz w:val="24"/>
          <w:szCs w:val="24"/>
        </w:rPr>
      </w:pPr>
    </w:p>
    <w:p w:rsidR="0095240B" w:rsidRDefault="0095240B" w:rsidP="00532487">
      <w:pPr>
        <w:pStyle w:val="ListParagraph"/>
        <w:numPr>
          <w:ilvl w:val="0"/>
          <w:numId w:val="44"/>
        </w:numPr>
        <w:spacing w:after="0" w:line="480" w:lineRule="auto"/>
        <w:ind w:left="851" w:hanging="284"/>
        <w:jc w:val="both"/>
        <w:rPr>
          <w:rFonts w:ascii="Times New Arabic" w:hAnsi="Times New Arabic" w:cs="Times New Roman"/>
          <w:sz w:val="24"/>
          <w:szCs w:val="24"/>
        </w:rPr>
      </w:pPr>
      <w:r>
        <w:rPr>
          <w:rFonts w:ascii="Times New Arabic" w:hAnsi="Times New Arabic" w:cs="Times New Roman"/>
          <w:sz w:val="24"/>
          <w:szCs w:val="24"/>
        </w:rPr>
        <w:t>One Clik One Care</w:t>
      </w:r>
    </w:p>
    <w:p w:rsidR="0095240B" w:rsidRDefault="0095240B" w:rsidP="00532487">
      <w:pPr>
        <w:pStyle w:val="ListParagraph"/>
        <w:spacing w:after="0" w:line="480" w:lineRule="auto"/>
        <w:ind w:left="851" w:firstLine="709"/>
        <w:jc w:val="both"/>
        <w:rPr>
          <w:rFonts w:ascii="Times New Arabic" w:hAnsi="Times New Arabic" w:cs="Times New Roman"/>
          <w:sz w:val="24"/>
          <w:szCs w:val="24"/>
        </w:rPr>
      </w:pPr>
      <w:r>
        <w:rPr>
          <w:rFonts w:ascii="Times New Arabic" w:hAnsi="Times New Arabic" w:cs="Times New Roman"/>
          <w:sz w:val="24"/>
          <w:szCs w:val="24"/>
        </w:rPr>
        <w:t>Program berbasis media sosial yang disediakan di laman instagram yang digunakan untuk melaporkan orang  yang butuh bantuan seperti sakit, orang hilang, dan lansia yang membutuhkan bantuan</w:t>
      </w:r>
    </w:p>
    <w:p w:rsidR="0095240B" w:rsidRDefault="0095240B" w:rsidP="00532487">
      <w:pPr>
        <w:pStyle w:val="ListParagraph"/>
        <w:numPr>
          <w:ilvl w:val="0"/>
          <w:numId w:val="44"/>
        </w:numPr>
        <w:spacing w:after="0" w:line="480" w:lineRule="auto"/>
        <w:ind w:left="851" w:hanging="284"/>
        <w:jc w:val="both"/>
        <w:rPr>
          <w:rFonts w:ascii="Times New Arabic" w:hAnsi="Times New Arabic" w:cs="Times New Roman"/>
          <w:sz w:val="24"/>
          <w:szCs w:val="24"/>
        </w:rPr>
      </w:pPr>
      <w:r>
        <w:rPr>
          <w:rFonts w:ascii="Times New Arabic" w:hAnsi="Times New Arabic" w:cs="Times New Roman"/>
          <w:sz w:val="24"/>
          <w:szCs w:val="24"/>
        </w:rPr>
        <w:t>Komunitas Lansia Hebat 2045</w:t>
      </w:r>
    </w:p>
    <w:p w:rsidR="0095240B" w:rsidRPr="00532487" w:rsidRDefault="0095240B" w:rsidP="00532487">
      <w:pPr>
        <w:pStyle w:val="ListParagraph"/>
        <w:spacing w:after="0" w:line="480" w:lineRule="auto"/>
        <w:ind w:left="851" w:firstLine="709"/>
        <w:jc w:val="both"/>
        <w:rPr>
          <w:rFonts w:ascii="Times New Arabic" w:hAnsi="Times New Arabic" w:cs="Times New Roman"/>
          <w:sz w:val="24"/>
          <w:szCs w:val="24"/>
        </w:rPr>
      </w:pPr>
      <w:r>
        <w:rPr>
          <w:rFonts w:ascii="Times New Arabic" w:hAnsi="Times New Arabic" w:cs="Times New Roman"/>
          <w:sz w:val="24"/>
          <w:szCs w:val="24"/>
        </w:rPr>
        <w:t>Program yang berkolaborasi dengan anak muda dan lansia dalam memberdayakan sesama. Kegiatannya yaitu hidup menghidupi, electronic quote, spiritual dan edukasi, berbagi hebat, alarm jadwal, tanam, tulis, baca dan olahraga ringan.</w:t>
      </w:r>
    </w:p>
    <w:p w:rsidR="0095240B" w:rsidRPr="00532487" w:rsidRDefault="0095240B" w:rsidP="00532487">
      <w:pPr>
        <w:pStyle w:val="ListParagraph"/>
        <w:numPr>
          <w:ilvl w:val="0"/>
          <w:numId w:val="42"/>
        </w:numPr>
        <w:spacing w:after="0" w:line="480" w:lineRule="auto"/>
        <w:ind w:left="567" w:hanging="283"/>
        <w:jc w:val="both"/>
        <w:rPr>
          <w:rFonts w:ascii="Times New Arabic" w:hAnsi="Times New Arabic" w:cs="Times New Roman"/>
          <w:sz w:val="24"/>
          <w:szCs w:val="24"/>
        </w:rPr>
      </w:pPr>
      <w:r w:rsidRPr="00532487">
        <w:rPr>
          <w:rFonts w:ascii="Times New Arabic" w:hAnsi="Times New Arabic" w:cs="Times New Roman"/>
          <w:sz w:val="24"/>
          <w:szCs w:val="24"/>
        </w:rPr>
        <w:t>Pendayagunaan</w:t>
      </w:r>
    </w:p>
    <w:p w:rsidR="0095240B" w:rsidRDefault="0095240B" w:rsidP="00532487">
      <w:pPr>
        <w:pStyle w:val="ListParagraph"/>
        <w:spacing w:after="0" w:line="480" w:lineRule="auto"/>
        <w:ind w:left="567" w:firstLine="709"/>
        <w:jc w:val="both"/>
        <w:rPr>
          <w:rFonts w:ascii="Times New Arabic" w:hAnsi="Times New Arabic" w:cs="Times New Roman"/>
          <w:sz w:val="24"/>
          <w:szCs w:val="24"/>
        </w:rPr>
      </w:pPr>
      <w:r>
        <w:rPr>
          <w:rFonts w:ascii="Times New Arabic" w:hAnsi="Times New Arabic" w:cs="Times New Roman"/>
          <w:sz w:val="24"/>
          <w:szCs w:val="24"/>
        </w:rPr>
        <w:t>Pendayagunaan yang dilakukan LAZIS Muhammadiyah adalah fokus di pembiayaan usaha untuk mahasiswa. Hal ini sesuai dengan hasil wawancara dengan Manajer Eksekutif LAZIS Muhammadiyah yang menyatakan sebagaimana berikut ini</w:t>
      </w:r>
    </w:p>
    <w:p w:rsidR="0095240B" w:rsidRPr="00532487" w:rsidRDefault="00532487" w:rsidP="00532487">
      <w:pPr>
        <w:pStyle w:val="ListParagraph"/>
        <w:spacing w:after="0" w:line="480" w:lineRule="auto"/>
        <w:ind w:left="1276"/>
        <w:jc w:val="both"/>
        <w:rPr>
          <w:rFonts w:ascii="Times New Arabic" w:hAnsi="Times New Arabic" w:cs="Times New Roman"/>
          <w:sz w:val="24"/>
          <w:szCs w:val="24"/>
        </w:rPr>
      </w:pPr>
      <w:r>
        <w:rPr>
          <w:rFonts w:ascii="Times New Arabic" w:hAnsi="Times New Arabic" w:cs="Times New Roman"/>
          <w:sz w:val="24"/>
          <w:szCs w:val="24"/>
        </w:rPr>
        <w:t>“</w:t>
      </w:r>
      <w:r w:rsidR="0095240B">
        <w:rPr>
          <w:rFonts w:ascii="Times New Arabic" w:hAnsi="Times New Arabic" w:cs="Times New Roman"/>
          <w:sz w:val="24"/>
          <w:szCs w:val="24"/>
        </w:rPr>
        <w:t>Jadi kita sudah ke warung warung untuk kerjasama dan rencananya juga membukakan warung yang akan kami biayai untuk mahasiswa-mahasiswa yang ingin berusaha. Namun program ini belum saya branding, belum diluncurkan. Tapi semoga secepatnya bisa diperkenalkan program ini.</w:t>
      </w:r>
      <w:r>
        <w:rPr>
          <w:rFonts w:ascii="Times New Arabic" w:hAnsi="Times New Arabic" w:cs="Times New Roman"/>
          <w:sz w:val="24"/>
          <w:szCs w:val="24"/>
        </w:rPr>
        <w:t>”</w:t>
      </w:r>
      <w:r w:rsidR="00E30517">
        <w:rPr>
          <w:rStyle w:val="FootnoteReference"/>
          <w:rFonts w:ascii="Times New Arabic" w:hAnsi="Times New Arabic" w:cs="Times New Roman"/>
          <w:sz w:val="24"/>
          <w:szCs w:val="24"/>
        </w:rPr>
        <w:footnoteReference w:id="62"/>
      </w:r>
    </w:p>
    <w:p w:rsidR="0095240B" w:rsidRDefault="0095240B" w:rsidP="00532487">
      <w:pPr>
        <w:pStyle w:val="ListParagraph"/>
        <w:spacing w:after="0" w:line="480" w:lineRule="auto"/>
        <w:ind w:left="567" w:firstLine="709"/>
        <w:jc w:val="both"/>
        <w:rPr>
          <w:rFonts w:ascii="Times New Arabic" w:hAnsi="Times New Arabic" w:cs="Times New Roman"/>
          <w:sz w:val="24"/>
          <w:szCs w:val="24"/>
        </w:rPr>
      </w:pPr>
      <w:r>
        <w:rPr>
          <w:rFonts w:ascii="Times New Arabic" w:hAnsi="Times New Arabic" w:cs="Times New Roman"/>
          <w:sz w:val="24"/>
          <w:szCs w:val="24"/>
        </w:rPr>
        <w:t xml:space="preserve">Hasil wawancara tersebut menunjukkan bahwa, dana yang dikumpulkan dan dikelola sudah untuk kepentingan umat, khususnya untuk warga muhammadiyah Lamongan karena dana zakat, infak, dan sedekah ini bersumber dari dana warga muhammadiyah. </w:t>
      </w:r>
    </w:p>
    <w:p w:rsidR="0095240B" w:rsidRPr="00532487" w:rsidRDefault="0095240B" w:rsidP="00532487">
      <w:pPr>
        <w:spacing w:after="0" w:line="720" w:lineRule="auto"/>
        <w:jc w:val="both"/>
        <w:rPr>
          <w:rFonts w:ascii="Times New Arabic" w:hAnsi="Times New Arabic" w:cs="Times New Roman"/>
          <w:sz w:val="24"/>
          <w:szCs w:val="24"/>
        </w:rPr>
      </w:pPr>
    </w:p>
    <w:p w:rsidR="0095240B" w:rsidRDefault="0095240B" w:rsidP="00532487">
      <w:pPr>
        <w:pStyle w:val="ListParagraph"/>
        <w:numPr>
          <w:ilvl w:val="0"/>
          <w:numId w:val="32"/>
        </w:numPr>
        <w:spacing w:after="0" w:line="480" w:lineRule="auto"/>
        <w:ind w:left="284" w:hanging="284"/>
        <w:jc w:val="both"/>
        <w:rPr>
          <w:rFonts w:ascii="Times New Arabic" w:hAnsi="Times New Arabic" w:cstheme="majorBidi"/>
          <w:b/>
          <w:bCs/>
          <w:sz w:val="24"/>
          <w:szCs w:val="24"/>
        </w:rPr>
      </w:pPr>
      <w:r>
        <w:rPr>
          <w:rFonts w:ascii="Times New Arabic" w:hAnsi="Times New Arabic"/>
          <w:b/>
          <w:bCs/>
          <w:sz w:val="24"/>
          <w:szCs w:val="24"/>
        </w:rPr>
        <w:t>Manajemen Organisasi di LAZIS Muhammadiyah Lamongan</w:t>
      </w:r>
    </w:p>
    <w:p w:rsidR="0095240B" w:rsidRDefault="0095240B" w:rsidP="00532487">
      <w:pPr>
        <w:pStyle w:val="ListParagraph"/>
        <w:spacing w:after="0" w:line="480" w:lineRule="auto"/>
        <w:ind w:left="284" w:firstLine="720"/>
        <w:jc w:val="both"/>
        <w:rPr>
          <w:rFonts w:ascii="Times New Arabic" w:hAnsi="Times New Arabic"/>
          <w:sz w:val="24"/>
          <w:szCs w:val="24"/>
        </w:rPr>
      </w:pPr>
      <w:r>
        <w:rPr>
          <w:rFonts w:ascii="Times New Arabic" w:hAnsi="Times New Arabic"/>
          <w:sz w:val="24"/>
          <w:szCs w:val="24"/>
        </w:rPr>
        <w:t>Sejak berdirinya LAZIS Muhammadiyah Lamogan hingga saat ini membutuhkan manajemen untuk mengatur semua kegiatan yang dilakukan berkaitan dengan pengelolaan dana zakat, infak, dan sedekah meliputi kegiatan perencanaan,  pelaksanaan, dan pengoordinasian dalam pengumpulan, pendistribusian, dan pendayagunaan zakat, infak, dan  sedekah.</w:t>
      </w:r>
    </w:p>
    <w:p w:rsidR="00532487" w:rsidRPr="001D7423" w:rsidRDefault="0095240B" w:rsidP="001D7423">
      <w:pPr>
        <w:pStyle w:val="ListParagraph"/>
        <w:spacing w:after="0" w:line="480" w:lineRule="auto"/>
        <w:ind w:left="284" w:firstLine="709"/>
        <w:jc w:val="both"/>
        <w:rPr>
          <w:rFonts w:ascii="Times New Arabic" w:hAnsi="Times New Arabic"/>
          <w:sz w:val="24"/>
          <w:szCs w:val="24"/>
        </w:rPr>
      </w:pPr>
      <w:r>
        <w:rPr>
          <w:rFonts w:ascii="Times New Arabic" w:hAnsi="Times New Arabic"/>
          <w:sz w:val="24"/>
          <w:szCs w:val="24"/>
        </w:rPr>
        <w:t>LAZIS Muhammadiyah Lamongan menggunakan fun</w:t>
      </w:r>
      <w:r w:rsidR="001D7423">
        <w:rPr>
          <w:rFonts w:ascii="Times New Arabic" w:hAnsi="Times New Arabic"/>
          <w:sz w:val="24"/>
          <w:szCs w:val="24"/>
        </w:rPr>
        <w:t>gsi manajemen sebagai berikut :</w:t>
      </w:r>
    </w:p>
    <w:p w:rsidR="0095240B" w:rsidRPr="00532487" w:rsidRDefault="0095240B" w:rsidP="00532487">
      <w:pPr>
        <w:pStyle w:val="ListParagraph"/>
        <w:numPr>
          <w:ilvl w:val="0"/>
          <w:numId w:val="45"/>
        </w:numPr>
        <w:spacing w:after="0" w:line="480" w:lineRule="auto"/>
        <w:ind w:left="567" w:hanging="283"/>
        <w:jc w:val="both"/>
        <w:rPr>
          <w:rFonts w:ascii="Times New Arabic" w:hAnsi="Times New Arabic"/>
          <w:sz w:val="24"/>
          <w:szCs w:val="24"/>
        </w:rPr>
      </w:pPr>
      <w:r w:rsidRPr="00532487">
        <w:rPr>
          <w:rFonts w:ascii="Times New Arabic" w:hAnsi="Times New Arabic"/>
          <w:sz w:val="24"/>
          <w:szCs w:val="24"/>
        </w:rPr>
        <w:t>Perencanaan (</w:t>
      </w:r>
      <w:r w:rsidRPr="00532487">
        <w:rPr>
          <w:rFonts w:ascii="Times New Arabic" w:hAnsi="Times New Arabic"/>
          <w:i/>
          <w:iCs/>
          <w:sz w:val="24"/>
          <w:szCs w:val="24"/>
        </w:rPr>
        <w:t>Planning</w:t>
      </w:r>
      <w:r w:rsidRPr="00532487">
        <w:rPr>
          <w:rFonts w:ascii="Times New Arabic" w:hAnsi="Times New Arabic"/>
          <w:sz w:val="24"/>
          <w:szCs w:val="24"/>
        </w:rPr>
        <w:t>)</w:t>
      </w:r>
    </w:p>
    <w:p w:rsidR="001D7423" w:rsidRDefault="0095240B" w:rsidP="001D7423">
      <w:pPr>
        <w:pStyle w:val="ListParagraph"/>
        <w:spacing w:after="0" w:line="480" w:lineRule="auto"/>
        <w:ind w:left="567" w:firstLine="709"/>
        <w:jc w:val="both"/>
        <w:rPr>
          <w:rFonts w:ascii="Times New Arabic" w:hAnsi="Times New Arabic"/>
          <w:sz w:val="24"/>
          <w:szCs w:val="24"/>
        </w:rPr>
      </w:pPr>
      <w:r>
        <w:rPr>
          <w:rFonts w:ascii="Times New Arabic" w:hAnsi="Times New Arabic"/>
          <w:sz w:val="24"/>
          <w:szCs w:val="24"/>
        </w:rPr>
        <w:t>Dari hasil wawancara yang telah dilakukan dengan Bapak Irvan Shaifullah selaku Manajer Eksekutif Lazis Muhammadiy</w:t>
      </w:r>
      <w:r w:rsidR="001D7423">
        <w:rPr>
          <w:rFonts w:ascii="Times New Arabic" w:hAnsi="Times New Arabic"/>
          <w:sz w:val="24"/>
          <w:szCs w:val="24"/>
        </w:rPr>
        <w:t>ah Lamongan, beliau bependapat.</w:t>
      </w:r>
    </w:p>
    <w:p w:rsidR="0095240B" w:rsidRPr="001D7423" w:rsidRDefault="00532487" w:rsidP="001D7423">
      <w:pPr>
        <w:pStyle w:val="ListParagraph"/>
        <w:spacing w:after="0" w:line="480" w:lineRule="auto"/>
        <w:ind w:left="567" w:firstLine="709"/>
        <w:jc w:val="both"/>
        <w:rPr>
          <w:rFonts w:ascii="Times New Arabic" w:hAnsi="Times New Arabic"/>
          <w:sz w:val="24"/>
          <w:szCs w:val="24"/>
        </w:rPr>
      </w:pPr>
      <w:r w:rsidRPr="001D7423">
        <w:rPr>
          <w:rFonts w:ascii="Times New Arabic" w:hAnsi="Times New Arabic"/>
          <w:sz w:val="24"/>
          <w:szCs w:val="24"/>
        </w:rPr>
        <w:t>“</w:t>
      </w:r>
      <w:r w:rsidR="0095240B" w:rsidRPr="001D7423">
        <w:rPr>
          <w:rFonts w:ascii="Times New Arabic" w:hAnsi="Times New Arabic"/>
          <w:sz w:val="24"/>
          <w:szCs w:val="24"/>
        </w:rPr>
        <w:t>Lazis Muhammadiyah Lamongan setiap setahun sekali mengagendakan rapat untuk perencanaan program tahunan dan dievaluasi setiap semester atau 6 bulan sekali.</w:t>
      </w:r>
      <w:r w:rsidRPr="001D7423">
        <w:rPr>
          <w:rFonts w:ascii="Times New Arabic" w:hAnsi="Times New Arabic"/>
          <w:sz w:val="24"/>
          <w:szCs w:val="24"/>
        </w:rPr>
        <w:t>”</w:t>
      </w:r>
      <w:r w:rsidR="00E30517">
        <w:rPr>
          <w:rStyle w:val="FootnoteReference"/>
          <w:rFonts w:ascii="Times New Arabic" w:hAnsi="Times New Arabic"/>
          <w:sz w:val="24"/>
          <w:szCs w:val="24"/>
        </w:rPr>
        <w:footnoteReference w:id="63"/>
      </w:r>
    </w:p>
    <w:p w:rsidR="001D7423" w:rsidRPr="00E30517" w:rsidRDefault="0095240B" w:rsidP="00E30517">
      <w:pPr>
        <w:pStyle w:val="ListParagraph"/>
        <w:spacing w:after="0" w:line="480" w:lineRule="auto"/>
        <w:ind w:left="567" w:firstLine="709"/>
        <w:jc w:val="both"/>
        <w:rPr>
          <w:rFonts w:ascii="Times New Arabic" w:hAnsi="Times New Arabic"/>
          <w:sz w:val="24"/>
          <w:szCs w:val="24"/>
        </w:rPr>
      </w:pPr>
      <w:r>
        <w:rPr>
          <w:rFonts w:ascii="Times New Arabic" w:hAnsi="Times New Arabic"/>
          <w:sz w:val="24"/>
          <w:szCs w:val="24"/>
        </w:rPr>
        <w:t>Dari pemaparan yang disampaikan Bapak Irvan Shaifullah tersebut bahwa setiap akhir tahun, Lazis Muhammadiyah Lamongan selalu mengadakan rapat akhir tahun untuk membahas perencanaan program tahun depan dan dievaluasi setiap semester atau 6 bulan sekali. Urutannya mulai dari Rakerda yaitu mengumpulkan seluruh UPZ, kemudian diarahkan ke Rakerwil, dan terakhir ke Rakernas. Rapat dilaksanakan pada bulan antara November atau Desember. Untuk pengajuan program yakni dari pengurus ke bawah dan perubahan perencanaan pasti ada. Jika ada program yang tidak bisa dilaksanakan akan diganti dengan program baru melalui kesepakatan bersama.</w:t>
      </w:r>
    </w:p>
    <w:p w:rsidR="0095240B" w:rsidRPr="00532487" w:rsidRDefault="0095240B" w:rsidP="00532487">
      <w:pPr>
        <w:pStyle w:val="ListParagraph"/>
        <w:numPr>
          <w:ilvl w:val="0"/>
          <w:numId w:val="45"/>
        </w:numPr>
        <w:spacing w:after="0" w:line="480" w:lineRule="auto"/>
        <w:ind w:left="567" w:hanging="283"/>
        <w:jc w:val="both"/>
        <w:rPr>
          <w:rFonts w:ascii="Times New Arabic" w:hAnsi="Times New Arabic"/>
          <w:sz w:val="24"/>
          <w:szCs w:val="24"/>
        </w:rPr>
      </w:pPr>
      <w:r w:rsidRPr="00532487">
        <w:rPr>
          <w:rFonts w:ascii="Times New Arabic" w:hAnsi="Times New Arabic"/>
          <w:sz w:val="24"/>
          <w:szCs w:val="24"/>
        </w:rPr>
        <w:t>Pengorganisasian</w:t>
      </w:r>
    </w:p>
    <w:p w:rsidR="00532487" w:rsidRDefault="0095240B" w:rsidP="00532487">
      <w:pPr>
        <w:pStyle w:val="ListParagraph"/>
        <w:spacing w:after="0" w:line="480" w:lineRule="auto"/>
        <w:ind w:left="567" w:firstLine="709"/>
        <w:jc w:val="both"/>
        <w:rPr>
          <w:rFonts w:ascii="Times New Arabic" w:hAnsi="Times New Arabic"/>
          <w:sz w:val="24"/>
          <w:szCs w:val="24"/>
        </w:rPr>
      </w:pPr>
      <w:r>
        <w:rPr>
          <w:rFonts w:ascii="Times New Arabic" w:hAnsi="Times New Arabic"/>
          <w:sz w:val="24"/>
          <w:szCs w:val="24"/>
        </w:rPr>
        <w:t>Tahap pengorganisasian di LAZIS Muhammadiyah Lamongan yaitu pembagian tugas sesuai dengan job deskripsi masing-masing. Yaitu terdiri dari manajer, fundraising, keuangan, bag</w:t>
      </w:r>
      <w:r w:rsidR="00532487">
        <w:rPr>
          <w:rFonts w:ascii="Times New Arabic" w:hAnsi="Times New Arabic"/>
          <w:sz w:val="24"/>
          <w:szCs w:val="24"/>
        </w:rPr>
        <w:t>ian media, dan program-program.</w:t>
      </w:r>
    </w:p>
    <w:p w:rsidR="001D7423" w:rsidRDefault="0095240B" w:rsidP="001D7423">
      <w:pPr>
        <w:pStyle w:val="ListParagraph"/>
        <w:spacing w:after="0" w:line="480" w:lineRule="auto"/>
        <w:ind w:left="567" w:firstLine="709"/>
        <w:jc w:val="both"/>
        <w:rPr>
          <w:rFonts w:ascii="Times New Arabic" w:hAnsi="Times New Arabic"/>
          <w:sz w:val="24"/>
          <w:szCs w:val="24"/>
        </w:rPr>
      </w:pPr>
      <w:r w:rsidRPr="00532487">
        <w:rPr>
          <w:rFonts w:ascii="Times New Arabic" w:hAnsi="Times New Arabic"/>
          <w:sz w:val="24"/>
          <w:szCs w:val="24"/>
        </w:rPr>
        <w:t xml:space="preserve">Pembagian tugas menurut Pak Irvan masih belum sesuai kemampuan yang dimiliki karyawan, tetapi sudah mumpuni dan karyawan mau untuk belajar dan menjalankan sesuai dengan tanggung jawab yang sudah diamanahkan. Ini disebabkan karena belum ada perekrutan yang resmi tetapi hanya penunjukan oleh pimpinan yang dirasa kompeten dalam menjalankan job deskripsinya. Pernyataan tersebut sesuai dengan hasil wawancara </w:t>
      </w:r>
      <w:r w:rsidR="001D7423">
        <w:rPr>
          <w:rFonts w:ascii="Times New Arabic" w:hAnsi="Times New Arabic"/>
          <w:sz w:val="24"/>
          <w:szCs w:val="24"/>
        </w:rPr>
        <w:t>dengan Bapak Irvan berikut ini.</w:t>
      </w:r>
    </w:p>
    <w:p w:rsidR="00532487" w:rsidRPr="001D7423" w:rsidRDefault="001D7423" w:rsidP="001D7423">
      <w:pPr>
        <w:pStyle w:val="ListParagraph"/>
        <w:spacing w:after="0" w:line="480" w:lineRule="auto"/>
        <w:ind w:left="567" w:firstLine="709"/>
        <w:jc w:val="both"/>
        <w:rPr>
          <w:rFonts w:ascii="Times New Arabic" w:hAnsi="Times New Arabic"/>
          <w:sz w:val="24"/>
          <w:szCs w:val="24"/>
        </w:rPr>
      </w:pPr>
      <w:r>
        <w:rPr>
          <w:rFonts w:ascii="Times New Arabic" w:hAnsi="Times New Arabic"/>
          <w:sz w:val="24"/>
          <w:szCs w:val="24"/>
        </w:rPr>
        <w:t>“</w:t>
      </w:r>
      <w:r w:rsidR="0095240B" w:rsidRPr="001D7423">
        <w:rPr>
          <w:rFonts w:ascii="Times New Arabic" w:hAnsi="Times New Arabic"/>
          <w:sz w:val="24"/>
          <w:szCs w:val="24"/>
        </w:rPr>
        <w:t>Belum, bukan tidak. Jadi belum sesuai dengan kemampuan karyawan. Saya sendiri awal menjabat sebagai manajer juga belum kompeten, saya ditunjuk secara langsung untuk menjadi manajer, dan perekrutan karyawan ada setelah saya menjabat. Untuk sekarang, karyawan sudah mumpuni dan kompeten dalam menjalankan tugasnya.</w:t>
      </w:r>
      <w:r>
        <w:rPr>
          <w:rFonts w:ascii="Times New Arabic" w:hAnsi="Times New Arabic"/>
          <w:sz w:val="24"/>
          <w:szCs w:val="24"/>
        </w:rPr>
        <w:t>”</w:t>
      </w:r>
      <w:r w:rsidR="00E30517">
        <w:rPr>
          <w:rStyle w:val="FootnoteReference"/>
          <w:rFonts w:ascii="Times New Arabic" w:hAnsi="Times New Arabic"/>
          <w:sz w:val="24"/>
          <w:szCs w:val="24"/>
        </w:rPr>
        <w:footnoteReference w:id="64"/>
      </w:r>
    </w:p>
    <w:p w:rsidR="00532487" w:rsidRPr="00532487" w:rsidRDefault="00532487" w:rsidP="00532487">
      <w:pPr>
        <w:pStyle w:val="ListParagraph"/>
        <w:spacing w:after="0" w:line="240" w:lineRule="auto"/>
        <w:ind w:left="1276"/>
        <w:jc w:val="both"/>
        <w:rPr>
          <w:rFonts w:ascii="Times New Arabic" w:hAnsi="Times New Arabic"/>
          <w:sz w:val="24"/>
          <w:szCs w:val="24"/>
        </w:rPr>
      </w:pPr>
    </w:p>
    <w:p w:rsidR="0095240B" w:rsidRPr="00532487" w:rsidRDefault="0095240B" w:rsidP="00532487">
      <w:pPr>
        <w:pStyle w:val="ListParagraph"/>
        <w:numPr>
          <w:ilvl w:val="0"/>
          <w:numId w:val="45"/>
        </w:numPr>
        <w:spacing w:after="0" w:line="480" w:lineRule="auto"/>
        <w:ind w:left="567" w:hanging="283"/>
        <w:jc w:val="both"/>
        <w:rPr>
          <w:rFonts w:ascii="Times New Arabic" w:hAnsi="Times New Arabic"/>
          <w:sz w:val="24"/>
          <w:szCs w:val="24"/>
        </w:rPr>
      </w:pPr>
      <w:r w:rsidRPr="00532487">
        <w:rPr>
          <w:rFonts w:ascii="Times New Arabic" w:hAnsi="Times New Arabic"/>
          <w:sz w:val="24"/>
          <w:szCs w:val="24"/>
        </w:rPr>
        <w:t>Pengarahan</w:t>
      </w:r>
    </w:p>
    <w:p w:rsidR="0095240B" w:rsidRDefault="0095240B" w:rsidP="00532487">
      <w:pPr>
        <w:pStyle w:val="ListParagraph"/>
        <w:spacing w:after="0" w:line="480" w:lineRule="auto"/>
        <w:ind w:left="567" w:firstLine="709"/>
        <w:jc w:val="both"/>
        <w:rPr>
          <w:rFonts w:ascii="Times New Arabic" w:hAnsi="Times New Arabic"/>
          <w:sz w:val="24"/>
          <w:szCs w:val="24"/>
        </w:rPr>
      </w:pPr>
      <w:r>
        <w:rPr>
          <w:rFonts w:ascii="Times New Arabic" w:hAnsi="Times New Arabic"/>
          <w:sz w:val="24"/>
          <w:szCs w:val="24"/>
        </w:rPr>
        <w:t xml:space="preserve">Pengarahan yang diberikan oleh pimpinan kepada karyawan dilakukan rutin satu bulan sekali dan evaluasi tiap semester dalam bentuk rapat. Jika di hari-hari biasa yaitu </w:t>
      </w:r>
      <w:r>
        <w:rPr>
          <w:rFonts w:ascii="Times New Arabic" w:hAnsi="Times New Arabic"/>
          <w:i/>
          <w:iCs/>
          <w:sz w:val="24"/>
          <w:szCs w:val="24"/>
        </w:rPr>
        <w:t>face to face</w:t>
      </w:r>
      <w:r>
        <w:rPr>
          <w:rFonts w:ascii="Times New Arabic" w:hAnsi="Times New Arabic"/>
          <w:sz w:val="24"/>
          <w:szCs w:val="24"/>
        </w:rPr>
        <w:t xml:space="preserve"> atau langsung ditegur, misal jika bagian keuangan dalam membuat laporan keuangan salah maka langsung ditegur dan diberikan solusi. Pengarahan lain yang dilakukan juga dalam bentuk absen grup </w:t>
      </w:r>
      <w:r>
        <w:rPr>
          <w:rFonts w:ascii="Times New Arabic" w:hAnsi="Times New Arabic"/>
          <w:i/>
          <w:iCs/>
          <w:sz w:val="24"/>
          <w:szCs w:val="24"/>
        </w:rPr>
        <w:t>whatsapp</w:t>
      </w:r>
      <w:r>
        <w:rPr>
          <w:rFonts w:ascii="Times New Arabic" w:hAnsi="Times New Arabic"/>
          <w:sz w:val="24"/>
          <w:szCs w:val="24"/>
        </w:rPr>
        <w:t>. Menurut Pak Irvan pengarahan dilakukan sebagaimana saudara, saling mengingatkan, saling membantu, dan saling melengkapi satu sama lain. Jika ada satu karyawan tidak masuk dan tugas dihari itu tidak ada yang mengerjakan maka digantikan orang lain. Beliau berprinsip “kerja di LAZIS Muhammadiyah Lamongan yang penting nyaman dan saling membantu”.</w:t>
      </w:r>
    </w:p>
    <w:p w:rsidR="0095240B" w:rsidRPr="00532487" w:rsidRDefault="0095240B" w:rsidP="00532487">
      <w:pPr>
        <w:pStyle w:val="ListParagraph"/>
        <w:numPr>
          <w:ilvl w:val="0"/>
          <w:numId w:val="45"/>
        </w:numPr>
        <w:spacing w:after="0" w:line="480" w:lineRule="auto"/>
        <w:ind w:left="567" w:hanging="283"/>
        <w:jc w:val="both"/>
        <w:rPr>
          <w:rFonts w:ascii="Times New Arabic" w:hAnsi="Times New Arabic"/>
          <w:sz w:val="24"/>
          <w:szCs w:val="24"/>
        </w:rPr>
      </w:pPr>
      <w:r w:rsidRPr="00532487">
        <w:rPr>
          <w:rFonts w:ascii="Times New Arabic" w:hAnsi="Times New Arabic"/>
          <w:sz w:val="24"/>
          <w:szCs w:val="24"/>
        </w:rPr>
        <w:t>Pengawasan</w:t>
      </w:r>
    </w:p>
    <w:p w:rsidR="001D7423" w:rsidRDefault="0095240B" w:rsidP="001D7423">
      <w:pPr>
        <w:pStyle w:val="ListParagraph"/>
        <w:spacing w:after="0" w:line="480" w:lineRule="auto"/>
        <w:ind w:left="567" w:firstLine="709"/>
        <w:jc w:val="both"/>
        <w:rPr>
          <w:rFonts w:ascii="Times New Arabic" w:hAnsi="Times New Arabic"/>
          <w:sz w:val="24"/>
          <w:szCs w:val="24"/>
        </w:rPr>
      </w:pPr>
      <w:r>
        <w:rPr>
          <w:rFonts w:ascii="Times New Arabic" w:hAnsi="Times New Arabic"/>
          <w:sz w:val="24"/>
          <w:szCs w:val="24"/>
        </w:rPr>
        <w:t>Dari hasil wawancara yang telah dilakukan dengan Bapak H. Sujudna selaku Ketua Pengurus Lazis Muhammadiy</w:t>
      </w:r>
      <w:r w:rsidR="001D7423">
        <w:rPr>
          <w:rFonts w:ascii="Times New Arabic" w:hAnsi="Times New Arabic"/>
          <w:sz w:val="24"/>
          <w:szCs w:val="24"/>
        </w:rPr>
        <w:t>ah Lamongan, beliau bependapat.</w:t>
      </w:r>
    </w:p>
    <w:p w:rsidR="0095240B" w:rsidRPr="001D7423" w:rsidRDefault="001D7423" w:rsidP="001D7423">
      <w:pPr>
        <w:pStyle w:val="ListParagraph"/>
        <w:spacing w:after="0" w:line="480" w:lineRule="auto"/>
        <w:ind w:left="567" w:firstLine="709"/>
        <w:jc w:val="both"/>
        <w:rPr>
          <w:rFonts w:ascii="Times New Arabic" w:hAnsi="Times New Arabic"/>
          <w:sz w:val="24"/>
          <w:szCs w:val="24"/>
        </w:rPr>
      </w:pPr>
      <w:r>
        <w:rPr>
          <w:rFonts w:ascii="Times New Arabic" w:hAnsi="Times New Arabic"/>
          <w:sz w:val="24"/>
          <w:szCs w:val="24"/>
        </w:rPr>
        <w:t>“</w:t>
      </w:r>
      <w:r w:rsidR="0095240B" w:rsidRPr="001D7423">
        <w:rPr>
          <w:rFonts w:ascii="Times New Arabic" w:hAnsi="Times New Arabic"/>
          <w:sz w:val="24"/>
          <w:szCs w:val="24"/>
        </w:rPr>
        <w:t>Di LAZIS Muhammadiyah ada dewan syariah dan badan pengawas. Tugasnya ya mengawasi, mengarahkan dan melaksanakan keputusan dari Pusat. Jadi tugasnya membawa informasi dari Pusat ke wilayah atau daerah. Disini juga sudah bekerjasama dengan akuntan public untuk mengawasi masalah keuangan. Namanya juga dana titipan jadi harus amanah.</w:t>
      </w:r>
      <w:r>
        <w:rPr>
          <w:rFonts w:ascii="Times New Arabic" w:hAnsi="Times New Arabic"/>
          <w:sz w:val="24"/>
          <w:szCs w:val="24"/>
        </w:rPr>
        <w:t>”</w:t>
      </w:r>
      <w:r w:rsidR="00E30517">
        <w:rPr>
          <w:rStyle w:val="FootnoteReference"/>
          <w:rFonts w:ascii="Times New Arabic" w:hAnsi="Times New Arabic"/>
          <w:sz w:val="24"/>
          <w:szCs w:val="24"/>
        </w:rPr>
        <w:footnoteReference w:id="65"/>
      </w:r>
    </w:p>
    <w:p w:rsidR="0095240B" w:rsidRDefault="0095240B" w:rsidP="005F1DDC">
      <w:pPr>
        <w:pStyle w:val="ListParagraph"/>
        <w:spacing w:after="0" w:line="240" w:lineRule="auto"/>
        <w:ind w:left="1440"/>
        <w:jc w:val="both"/>
        <w:rPr>
          <w:rFonts w:ascii="Times New Arabic" w:hAnsi="Times New Arabic"/>
          <w:sz w:val="24"/>
          <w:szCs w:val="24"/>
        </w:rPr>
      </w:pPr>
    </w:p>
    <w:p w:rsidR="00532487" w:rsidRDefault="0095240B" w:rsidP="00532487">
      <w:pPr>
        <w:pStyle w:val="ListParagraph"/>
        <w:shd w:val="clear" w:color="auto" w:fill="FFFFFF" w:themeFill="background1"/>
        <w:spacing w:after="0" w:line="480" w:lineRule="auto"/>
        <w:ind w:left="567" w:firstLine="709"/>
        <w:jc w:val="both"/>
        <w:rPr>
          <w:rFonts w:ascii="Times New Arabic" w:hAnsi="Times New Arabic"/>
          <w:sz w:val="24"/>
          <w:szCs w:val="24"/>
        </w:rPr>
      </w:pPr>
      <w:r>
        <w:rPr>
          <w:rFonts w:ascii="Times New Arabic" w:hAnsi="Times New Arabic"/>
          <w:sz w:val="24"/>
          <w:szCs w:val="24"/>
        </w:rPr>
        <w:t>Dari wawancara di atas bisa disimpulkan bahwa LAZIS Muhammadiyah Lamongan mempunyai dewan pengawas syariah yang bertugas untuk mengawasi, mengarahkan, dan melaksanakan keputusan Dewan Syariah LAZIS Muhammadiyah Pusat, juga sudah bekerja sama dengan akuntan public untuk mengawasi dan memeriksa laporan keuangan.</w:t>
      </w:r>
    </w:p>
    <w:p w:rsidR="0095240B" w:rsidRPr="00532487" w:rsidRDefault="0095240B" w:rsidP="00532487">
      <w:pPr>
        <w:pStyle w:val="ListParagraph"/>
        <w:shd w:val="clear" w:color="auto" w:fill="FFFFFF" w:themeFill="background1"/>
        <w:spacing w:after="0" w:line="480" w:lineRule="auto"/>
        <w:ind w:left="567" w:firstLine="709"/>
        <w:jc w:val="both"/>
        <w:rPr>
          <w:rFonts w:ascii="Times New Arabic" w:hAnsi="Times New Arabic"/>
          <w:sz w:val="24"/>
          <w:szCs w:val="24"/>
        </w:rPr>
      </w:pPr>
      <w:r w:rsidRPr="00532487">
        <w:rPr>
          <w:rFonts w:ascii="Times New Arabic" w:hAnsi="Times New Arabic"/>
          <w:sz w:val="24"/>
          <w:szCs w:val="24"/>
        </w:rPr>
        <w:t>Setiap setahun dua kali LAZIS Muhammadiyah mengikuti diklat amil yang diadakan oleh pusat dan wilayah. Diklat dilaksanakan dengan jadwal yang telah ditentukan dan dilaksanakan sewaktu-waktu seperti diklat amil digital.</w:t>
      </w:r>
    </w:p>
    <w:p w:rsidR="00532487" w:rsidRDefault="00532487" w:rsidP="005F1DDC">
      <w:pPr>
        <w:spacing w:after="0" w:line="240" w:lineRule="auto"/>
        <w:ind w:left="1440" w:hanging="1440"/>
        <w:jc w:val="both"/>
        <w:rPr>
          <w:rFonts w:ascii="Times New Arabic" w:hAnsi="Times New Arabic" w:cstheme="majorBidi"/>
          <w:sz w:val="24"/>
          <w:szCs w:val="24"/>
        </w:rPr>
        <w:sectPr w:rsidR="00532487" w:rsidSect="009E7129">
          <w:pgSz w:w="11907" w:h="16839" w:code="9"/>
          <w:pgMar w:top="2268" w:right="1701" w:bottom="1701" w:left="2268" w:header="720" w:footer="720" w:gutter="0"/>
          <w:cols w:space="720"/>
          <w:titlePg/>
          <w:docGrid w:linePitch="360"/>
        </w:sectPr>
      </w:pPr>
    </w:p>
    <w:p w:rsidR="004E5615" w:rsidRDefault="004E5615" w:rsidP="005F1DDC">
      <w:pPr>
        <w:spacing w:after="0" w:line="480" w:lineRule="auto"/>
        <w:jc w:val="center"/>
        <w:rPr>
          <w:rFonts w:ascii="Times New Arabic" w:hAnsi="Times New Arabic"/>
          <w:b/>
          <w:bCs/>
          <w:sz w:val="24"/>
          <w:szCs w:val="24"/>
        </w:rPr>
      </w:pPr>
      <w:r>
        <w:rPr>
          <w:rFonts w:ascii="Times New Arabic" w:hAnsi="Times New Arabic"/>
          <w:b/>
          <w:bCs/>
          <w:sz w:val="24"/>
          <w:szCs w:val="24"/>
        </w:rPr>
        <w:t>BAB IV</w:t>
      </w:r>
    </w:p>
    <w:p w:rsidR="004E5615" w:rsidRDefault="004E5615" w:rsidP="005F1DDC">
      <w:pPr>
        <w:spacing w:after="0" w:line="480" w:lineRule="auto"/>
        <w:jc w:val="center"/>
        <w:rPr>
          <w:rFonts w:ascii="Times New Arabic" w:hAnsi="Times New Arabic"/>
          <w:b/>
          <w:bCs/>
          <w:sz w:val="24"/>
          <w:szCs w:val="24"/>
        </w:rPr>
      </w:pPr>
      <w:r>
        <w:rPr>
          <w:rFonts w:ascii="Times New Arabic" w:hAnsi="Times New Arabic"/>
          <w:b/>
          <w:bCs/>
          <w:sz w:val="24"/>
          <w:szCs w:val="24"/>
        </w:rPr>
        <w:t>ANALISIS PENGELOLAAN DANA ZAKAT, INFAK, SEDEKAH</w:t>
      </w:r>
      <w:r w:rsidR="00532487">
        <w:rPr>
          <w:rFonts w:ascii="Times New Arabic" w:hAnsi="Times New Arabic"/>
          <w:b/>
          <w:bCs/>
          <w:sz w:val="24"/>
          <w:szCs w:val="24"/>
        </w:rPr>
        <w:t xml:space="preserve"> DI LAZIS MUHAMMADIYAH LAMONGAN</w:t>
      </w:r>
    </w:p>
    <w:p w:rsidR="00532487" w:rsidRDefault="00532487" w:rsidP="00532487">
      <w:pPr>
        <w:spacing w:after="0" w:line="720" w:lineRule="auto"/>
        <w:jc w:val="center"/>
        <w:rPr>
          <w:rFonts w:ascii="Times New Arabic" w:hAnsi="Times New Arabic"/>
          <w:b/>
          <w:bCs/>
          <w:sz w:val="24"/>
          <w:szCs w:val="24"/>
        </w:rPr>
      </w:pPr>
    </w:p>
    <w:p w:rsidR="004E5615" w:rsidRDefault="004E5615" w:rsidP="00532487">
      <w:pPr>
        <w:pStyle w:val="ListParagraph"/>
        <w:numPr>
          <w:ilvl w:val="0"/>
          <w:numId w:val="46"/>
        </w:numPr>
        <w:spacing w:after="0" w:line="480" w:lineRule="auto"/>
        <w:ind w:left="284" w:hanging="284"/>
        <w:jc w:val="both"/>
        <w:rPr>
          <w:rFonts w:ascii="Times New Arabic" w:hAnsi="Times New Arabic" w:cstheme="majorBidi"/>
          <w:b/>
          <w:bCs/>
          <w:sz w:val="24"/>
          <w:szCs w:val="24"/>
        </w:rPr>
      </w:pPr>
      <w:r>
        <w:rPr>
          <w:rFonts w:ascii="Times New Arabic" w:hAnsi="Times New Arabic" w:cstheme="majorBidi"/>
          <w:b/>
          <w:bCs/>
          <w:sz w:val="24"/>
          <w:szCs w:val="24"/>
        </w:rPr>
        <w:t>Implementasi Pengelolaan Dana Zakat, Infak, dan Sedekah di LAZIS Muhammadiyah Lamongan</w:t>
      </w:r>
    </w:p>
    <w:p w:rsidR="00532487" w:rsidRDefault="004E5615" w:rsidP="00532487">
      <w:pPr>
        <w:pStyle w:val="ListParagraph"/>
        <w:spacing w:after="0" w:line="480" w:lineRule="auto"/>
        <w:ind w:left="284" w:firstLine="709"/>
        <w:jc w:val="both"/>
        <w:rPr>
          <w:rFonts w:ascii="Times New Arabic" w:hAnsi="Times New Arabic" w:cstheme="majorBidi"/>
          <w:sz w:val="24"/>
          <w:szCs w:val="24"/>
        </w:rPr>
      </w:pPr>
      <w:r>
        <w:rPr>
          <w:rFonts w:ascii="Times New Arabic" w:hAnsi="Times New Arabic" w:cstheme="majorBidi"/>
          <w:sz w:val="24"/>
          <w:szCs w:val="24"/>
        </w:rPr>
        <w:t>Pengelolaan Menurut Undang-undang No.23 Tahun 2011 Tentang Pengelolaan Zakat berarti kegiatan pengumpulan, pendistribusian dan pendayagunaan zakat. Pengelolaan dana zakat, infak, dan sedekah didasarkan pada 4 prinsip yaitu independent, netral, tidak diskriminatif, dan tidak berpolitik praktis. Diharapkan juga lembaga amil zakat memiliki sifat amanah, professional pengelolaannya dan transparan.</w:t>
      </w:r>
    </w:p>
    <w:p w:rsidR="00532487" w:rsidRDefault="004E5615" w:rsidP="00532487">
      <w:pPr>
        <w:pStyle w:val="ListParagraph"/>
        <w:spacing w:after="0" w:line="480" w:lineRule="auto"/>
        <w:ind w:left="284" w:firstLine="709"/>
        <w:jc w:val="both"/>
        <w:rPr>
          <w:rFonts w:ascii="Times New Arabic" w:hAnsi="Times New Arabic"/>
          <w:sz w:val="24"/>
          <w:szCs w:val="24"/>
        </w:rPr>
      </w:pPr>
      <w:r w:rsidRPr="00532487">
        <w:rPr>
          <w:rFonts w:ascii="Times New Arabic" w:hAnsi="Times New Arabic"/>
          <w:sz w:val="24"/>
          <w:szCs w:val="24"/>
        </w:rPr>
        <w:t>LAZIS Muhammadiyah Lamongan merupakan salah satu lembaga pengelolaan zakat, infak, dan sedekah di kabupaten Lamongan. Lembaga ini memiliki wewenang dalam kegiatan penghimpunan, pengumpulan, dan pendistribusian dana zakat, infak, dan sedekah di wilayah kabupaten Lamongan.</w:t>
      </w:r>
    </w:p>
    <w:p w:rsidR="00D018AF" w:rsidRDefault="004E5615" w:rsidP="00D018AF">
      <w:pPr>
        <w:pStyle w:val="ListParagraph"/>
        <w:spacing w:after="0" w:line="480" w:lineRule="auto"/>
        <w:ind w:left="284" w:firstLine="709"/>
        <w:jc w:val="both"/>
        <w:rPr>
          <w:rFonts w:ascii="Times New Arabic" w:hAnsi="Times New Arabic"/>
          <w:sz w:val="24"/>
          <w:szCs w:val="24"/>
        </w:rPr>
      </w:pPr>
      <w:r w:rsidRPr="00532487">
        <w:rPr>
          <w:rFonts w:ascii="Times New Arabic" w:hAnsi="Times New Arabic" w:cstheme="majorBidi"/>
          <w:sz w:val="24"/>
          <w:szCs w:val="24"/>
        </w:rPr>
        <w:t xml:space="preserve">Penghimpunan dana atau </w:t>
      </w:r>
      <w:r w:rsidRPr="00532487">
        <w:rPr>
          <w:rFonts w:ascii="Times New Arabic" w:hAnsi="Times New Arabic" w:cstheme="majorBidi"/>
          <w:i/>
          <w:iCs/>
          <w:sz w:val="24"/>
          <w:szCs w:val="24"/>
        </w:rPr>
        <w:t>fundraising</w:t>
      </w:r>
      <w:r w:rsidRPr="00532487">
        <w:rPr>
          <w:rFonts w:ascii="Times New Arabic" w:hAnsi="Times New Arabic" w:cstheme="majorBidi"/>
          <w:sz w:val="24"/>
          <w:szCs w:val="24"/>
        </w:rPr>
        <w:t xml:space="preserve"> adalah kegiatan menghimpun dana dan sumber daya lainnya dari masyarakat (baik individu, kelompok, organisasi, perusahaan ataupun pemerintah) </w:t>
      </w:r>
      <w:r w:rsidRPr="00532487">
        <w:rPr>
          <w:rFonts w:ascii="Times New Arabic" w:hAnsi="Times New Arabic"/>
          <w:sz w:val="24"/>
          <w:szCs w:val="24"/>
        </w:rPr>
        <w:t xml:space="preserve">yang akan digunakan untuk membiayai program kegiatan operasional lembaga yang ada dan pada  akhirnya  bertujuan untuk  mencapai  visi dan misi dari lembaga  tersebut. </w:t>
      </w:r>
    </w:p>
    <w:p w:rsidR="00D018AF" w:rsidRDefault="004E5615" w:rsidP="00D018AF">
      <w:pPr>
        <w:pStyle w:val="ListParagraph"/>
        <w:spacing w:after="0" w:line="480" w:lineRule="auto"/>
        <w:ind w:left="284" w:firstLine="709"/>
        <w:jc w:val="both"/>
        <w:rPr>
          <w:rFonts w:ascii="Times New Arabic" w:hAnsi="Times New Arabic" w:cstheme="majorBidi"/>
          <w:sz w:val="24"/>
          <w:szCs w:val="24"/>
        </w:rPr>
      </w:pPr>
      <w:r>
        <w:rPr>
          <w:rFonts w:ascii="Times New Arabic" w:hAnsi="Times New Arabic"/>
          <w:sz w:val="24"/>
          <w:szCs w:val="24"/>
        </w:rPr>
        <w:t>Dalam penghimpunan, LAZIS Muhammadiyah mendapat s</w:t>
      </w:r>
      <w:r>
        <w:rPr>
          <w:rFonts w:ascii="Times New Arabic" w:hAnsi="Times New Arabic" w:cstheme="majorBidi"/>
          <w:sz w:val="24"/>
          <w:szCs w:val="24"/>
        </w:rPr>
        <w:t>umber dana utama dari warga muhammadiyah. Metode pembayaran yang digunakan melalui pembayaran tunai atau membayar zakat, infak dan sedekah dalam bentuk uang. Warga muhammadiyah lebih suka membayar zakat bersama-sama dan untuk pembayaran infak, mereka lebih suka ketika ada momen-momen tertentu. Misalkan ketika ada bencana, atau ada hal yang lebih urgent lain. Di momen-momen tertentu, LAZIS Muhammadiyah mampu mengumpulkan dana hingga ratusan juta dan berbeda dengan hari biasa. Ini dikarenakan amil memaksimalkan kreatifitasnya agar dilirik orang dan m</w:t>
      </w:r>
      <w:r w:rsidR="00D018AF">
        <w:rPr>
          <w:rFonts w:ascii="Times New Arabic" w:hAnsi="Times New Arabic" w:cstheme="majorBidi"/>
          <w:sz w:val="24"/>
          <w:szCs w:val="24"/>
        </w:rPr>
        <w:t>encapai target setiap tahunnya.</w:t>
      </w:r>
    </w:p>
    <w:p w:rsidR="00D018AF" w:rsidRDefault="004E5615" w:rsidP="00D018AF">
      <w:pPr>
        <w:pStyle w:val="ListParagraph"/>
        <w:spacing w:after="0" w:line="480" w:lineRule="auto"/>
        <w:ind w:left="284" w:firstLine="709"/>
        <w:jc w:val="both"/>
        <w:rPr>
          <w:rFonts w:ascii="Times New Arabic" w:hAnsi="Times New Arabic" w:cstheme="majorBidi"/>
          <w:sz w:val="24"/>
          <w:szCs w:val="24"/>
        </w:rPr>
      </w:pPr>
      <w:r w:rsidRPr="00D018AF">
        <w:rPr>
          <w:rFonts w:ascii="Times New Arabic" w:hAnsi="Times New Arabic" w:cstheme="majorBidi"/>
          <w:sz w:val="24"/>
          <w:szCs w:val="24"/>
        </w:rPr>
        <w:t>Sesuai dengan teori di awal, dalam mengelola dana zakat, infak, dan sedekah, LAZIS Muhammadiyah tidak pernah memihak kepada satu organisasi, karena LAZIS Muhammadiyah adalah lembaga yang diharapkan akan tumbuh dan berkembang secara alami dan benar-benar berkomitmen sebagai lembaga yang bertujuan untuk mengentaskan kemiskinan. Dan juga diharapkan mampu menjalankan sesuai visi dan misi, yaitu optimalisasi pengelolaan yang amanah, professional dan transparan, pendayagunaan yang kreatif, inovatif dan produktif serta optimalisasi pelayanan donatur.</w:t>
      </w:r>
    </w:p>
    <w:p w:rsidR="00D018AF" w:rsidRDefault="004E5615" w:rsidP="00D018AF">
      <w:pPr>
        <w:pStyle w:val="ListParagraph"/>
        <w:spacing w:after="0" w:line="480" w:lineRule="auto"/>
        <w:ind w:left="284" w:firstLine="709"/>
        <w:jc w:val="both"/>
        <w:rPr>
          <w:rFonts w:ascii="Times New Arabic" w:hAnsi="Times New Arabic" w:cstheme="majorBidi"/>
          <w:sz w:val="24"/>
          <w:szCs w:val="24"/>
        </w:rPr>
      </w:pPr>
      <w:r w:rsidRPr="00D018AF">
        <w:rPr>
          <w:rFonts w:ascii="Times New Arabic" w:hAnsi="Times New Arabic" w:cstheme="majorBidi"/>
          <w:sz w:val="24"/>
          <w:szCs w:val="24"/>
        </w:rPr>
        <w:t>Penghimpunan yang dilakukan LAZIS Muhammadiyah dengan beberapa program kreatif mampu memberikan respon yang baik dari masyarakat dan mengundang banyak masyarakat untuk menjadi donatur. Menurut peneliti, meskipun yang sudah dilakukan sudah baik dan memberikan dampak yang progresif tetapi perlu adanya antisipasi dari adanya tantangan-tantangan baru yang akan dihadapi.</w:t>
      </w:r>
    </w:p>
    <w:p w:rsidR="00D018AF" w:rsidRDefault="004E5615" w:rsidP="00D018AF">
      <w:pPr>
        <w:pStyle w:val="ListParagraph"/>
        <w:spacing w:after="0" w:line="480" w:lineRule="auto"/>
        <w:ind w:left="284" w:firstLine="709"/>
        <w:jc w:val="both"/>
        <w:rPr>
          <w:rFonts w:ascii="Times New Arabic" w:hAnsi="Times New Arabic"/>
          <w:sz w:val="24"/>
          <w:szCs w:val="24"/>
        </w:rPr>
      </w:pPr>
      <w:r w:rsidRPr="00D018AF">
        <w:rPr>
          <w:rFonts w:ascii="Times New Arabic" w:hAnsi="Times New Arabic"/>
          <w:sz w:val="24"/>
          <w:szCs w:val="24"/>
        </w:rPr>
        <w:t>Pendistribusian dana zakat, infak, dan sedekah harus selektif untuk konsumtif atau produktif. Masing-masing dari kebutuhan konsumtif dan produktif tersebut kemudian dibagi menjadi dua, yaitu  konsumtif  tradisional dan konsumtif kreatif, sedangkan yang berbentuk produktif dibagi menjadi produktif konvensional dan produktif kreatif. Masing masing perlu dilakukan dalam Lembaga Amil Zakat, Infak, dan, Sedekah.</w:t>
      </w:r>
    </w:p>
    <w:p w:rsidR="00D018AF" w:rsidRDefault="004E5615" w:rsidP="00D018AF">
      <w:pPr>
        <w:pStyle w:val="ListParagraph"/>
        <w:spacing w:after="0" w:line="480" w:lineRule="auto"/>
        <w:ind w:left="284" w:firstLine="709"/>
        <w:jc w:val="both"/>
        <w:rPr>
          <w:rFonts w:ascii="Times New Arabic" w:hAnsi="Times New Arabic" w:cstheme="majorBidi"/>
          <w:sz w:val="24"/>
          <w:szCs w:val="24"/>
        </w:rPr>
      </w:pPr>
      <w:r w:rsidRPr="00D018AF">
        <w:rPr>
          <w:rFonts w:ascii="Times New Arabic" w:hAnsi="Times New Arabic" w:cstheme="majorBidi"/>
          <w:sz w:val="24"/>
          <w:szCs w:val="24"/>
        </w:rPr>
        <w:t>Pendistribusian atau pentasharufan dana zakat dan dana infak, sedekah ada perbedaan. Dana zakat didistribusikan untuk 8 ashnaf yaitu fakir, miskin, amil, muallaf, riqob, gharimin, fisabilillah dan ibnu sabil, dan untuk dana infak, sedekah didistribusikan ke program-program, yaitu di bidang pendidikan, kesehatan, kemanusiaan, ekonomi dan dakwah.</w:t>
      </w:r>
    </w:p>
    <w:p w:rsidR="00D018AF" w:rsidRDefault="004E5615" w:rsidP="00D018AF">
      <w:pPr>
        <w:pStyle w:val="ListParagraph"/>
        <w:spacing w:after="0" w:line="480" w:lineRule="auto"/>
        <w:ind w:left="284" w:firstLine="709"/>
        <w:jc w:val="both"/>
        <w:rPr>
          <w:rFonts w:ascii="Times New Arabic" w:hAnsi="Times New Arabic" w:cstheme="majorBidi"/>
          <w:sz w:val="24"/>
          <w:szCs w:val="24"/>
        </w:rPr>
      </w:pPr>
      <w:r w:rsidRPr="00D018AF">
        <w:rPr>
          <w:rFonts w:ascii="Times New Arabic" w:hAnsi="Times New Arabic" w:cstheme="majorBidi"/>
          <w:sz w:val="24"/>
          <w:szCs w:val="24"/>
        </w:rPr>
        <w:t>Pendistribusian atau pentasharufan sudah memiliki nilai baik di LAZIS Muhammadiyah Lamongan, bisa memahami konteks penyaluran dana zakat dan infak, yang mana dana zakat diberikan kepada ke delapan asnaf sedangkan dana infak masuk dalam kategori bantuan dana lainnya. Tidak adanya percampuran dana zakat dan dana infak serta penyalurannya.</w:t>
      </w:r>
    </w:p>
    <w:p w:rsidR="00D018AF" w:rsidRDefault="004E5615" w:rsidP="00D018AF">
      <w:pPr>
        <w:pStyle w:val="ListParagraph"/>
        <w:spacing w:after="0" w:line="480" w:lineRule="auto"/>
        <w:ind w:left="284" w:firstLine="709"/>
        <w:jc w:val="both"/>
        <w:rPr>
          <w:rFonts w:ascii="Times New Arabic" w:hAnsi="Times New Arabic" w:cs="Times New Roman"/>
          <w:sz w:val="24"/>
          <w:szCs w:val="24"/>
        </w:rPr>
      </w:pPr>
      <w:r w:rsidRPr="00D018AF">
        <w:rPr>
          <w:rFonts w:ascii="Times New Arabic" w:hAnsi="Times New Arabic" w:cstheme="majorBidi"/>
          <w:sz w:val="24"/>
          <w:szCs w:val="24"/>
        </w:rPr>
        <w:t>Pendayagunaan merupakan suatu</w:t>
      </w:r>
      <w:r w:rsidRPr="00D018AF">
        <w:rPr>
          <w:rFonts w:ascii="Times New Arabic" w:hAnsi="Times New Arabic"/>
          <w:sz w:val="24"/>
          <w:szCs w:val="24"/>
        </w:rPr>
        <w:t xml:space="preserve"> pemanfaatan hasil penghimpunan dana zakat, infak, dan sedekah secara tepat guna, efektif manfaatnya dengan sistem distribusi yang serba guna dan produktif.</w:t>
      </w:r>
      <w:r w:rsidRPr="00D018AF">
        <w:rPr>
          <w:rFonts w:ascii="Times New Arabic" w:hAnsi="Times New Arabic" w:cs="Times New Roman"/>
          <w:sz w:val="24"/>
          <w:szCs w:val="24"/>
        </w:rPr>
        <w:t xml:space="preserve"> Pendayagunaan yang dilakukan LAZIS Muhammadiyah adalah fokus di pembiayaan usaha bagi mahasiswa, yaitu membukakan warung-warung utuk berjualan.</w:t>
      </w:r>
    </w:p>
    <w:p w:rsidR="00D018AF" w:rsidRDefault="004E5615" w:rsidP="00D018AF">
      <w:pPr>
        <w:pStyle w:val="ListParagraph"/>
        <w:spacing w:after="0" w:line="480" w:lineRule="auto"/>
        <w:ind w:left="284" w:firstLine="709"/>
        <w:jc w:val="both"/>
        <w:rPr>
          <w:rFonts w:ascii="Times New Arabic" w:hAnsi="Times New Arabic" w:cstheme="majorBidi"/>
          <w:sz w:val="24"/>
          <w:szCs w:val="24"/>
        </w:rPr>
      </w:pPr>
      <w:r w:rsidRPr="00D018AF">
        <w:rPr>
          <w:rFonts w:ascii="Times New Arabic" w:hAnsi="Times New Arabic" w:cstheme="majorBidi"/>
          <w:sz w:val="24"/>
          <w:szCs w:val="24"/>
        </w:rPr>
        <w:t>Menurut peneliti seharusnya LAZIS Muhammadiyah juga memberdayakan ekonomi usaha kecil melalui kelompok suatu masyarakat. Menjadikan masyarakat yang kurang mampu memiliki keterampilan, usaha dan bisnis. Sasarannya adalah kelompok petani, peternak, pengrajin, pedagang kecil, tukang ojek, dan nelayan. Juga  memberikan  pengarahan  dan  bimbingan  untuk  pengelolaan dana  zakat tersebut, agar tidak  habis dipergunakan  untuk  konsumsi dan  tidak habis dipergunakan untuk mengelola usaha tanpa ada manajemen yang  baik.</w:t>
      </w:r>
    </w:p>
    <w:p w:rsidR="00D018AF" w:rsidRDefault="004E5615" w:rsidP="00D018AF">
      <w:pPr>
        <w:pStyle w:val="ListParagraph"/>
        <w:spacing w:after="0" w:line="480" w:lineRule="auto"/>
        <w:ind w:left="284" w:firstLine="709"/>
        <w:jc w:val="both"/>
        <w:rPr>
          <w:rFonts w:ascii="Times New Arabic" w:hAnsi="Times New Arabic" w:cstheme="majorBidi"/>
          <w:sz w:val="24"/>
          <w:szCs w:val="24"/>
        </w:rPr>
      </w:pPr>
      <w:r w:rsidRPr="00D018AF">
        <w:rPr>
          <w:rFonts w:ascii="Times New Arabic" w:hAnsi="Times New Arabic" w:cstheme="majorBidi"/>
          <w:sz w:val="24"/>
          <w:szCs w:val="24"/>
        </w:rPr>
        <w:t xml:space="preserve">Menurut peneliti yang menjadi kesimpulan alangkah baiknya pengelolaan yang harus dilakukan itu sesuai dengan  tiga model pengelolaan LAZ, karena sudah tertera dalam Undang-undang Nomor 23 tahun 2011 tentang pengelolaan zakat. Adanya pengumpulan dana zakat, pendistribusian serta pendayagunaan zakat. Dalam hal pendayagunaan diharapkan bukan hanya berfokus kepada mahasiswa yang ingin memiliki bentuk usaha, melainkan juga melibatkan masyarakat dalam hal </w:t>
      </w:r>
      <w:r w:rsidRPr="00D018AF">
        <w:rPr>
          <w:rFonts w:ascii="Times New Arabic" w:hAnsi="Times New Arabic" w:cstheme="majorBidi"/>
          <w:i/>
          <w:iCs/>
          <w:sz w:val="24"/>
          <w:szCs w:val="24"/>
        </w:rPr>
        <w:t xml:space="preserve">entrepreneurship </w:t>
      </w:r>
      <w:r w:rsidRPr="00D018AF">
        <w:rPr>
          <w:rFonts w:ascii="Times New Arabic" w:hAnsi="Times New Arabic" w:cstheme="majorBidi"/>
          <w:sz w:val="24"/>
          <w:szCs w:val="24"/>
        </w:rPr>
        <w:t>agar perekonomian di sekitar LAZIS Muhammadiyah juga terangkat.</w:t>
      </w:r>
    </w:p>
    <w:p w:rsidR="004E5615" w:rsidRPr="00D018AF" w:rsidRDefault="004E5615" w:rsidP="00D018AF">
      <w:pPr>
        <w:pStyle w:val="ListParagraph"/>
        <w:spacing w:after="0" w:line="480" w:lineRule="auto"/>
        <w:ind w:left="284" w:firstLine="709"/>
        <w:jc w:val="both"/>
        <w:rPr>
          <w:rFonts w:ascii="Times New Arabic" w:hAnsi="Times New Arabic" w:cstheme="majorBidi"/>
          <w:sz w:val="24"/>
          <w:szCs w:val="24"/>
        </w:rPr>
      </w:pPr>
      <w:r w:rsidRPr="00D018AF">
        <w:rPr>
          <w:rFonts w:ascii="Times New Arabic" w:hAnsi="Times New Arabic" w:cstheme="majorBidi"/>
          <w:sz w:val="24"/>
          <w:szCs w:val="24"/>
        </w:rPr>
        <w:t>Sistem transparasi yang berada di LAZIS Muhammadiyah kepada peneliti merupakan salah satu bentuk kepatuhan LAZIS Muhamadiyah terhadap hukum. 4 prinsip yang menjadi pedoman bagi Lembag Amil Zakat sudah dijalankan dengan baik sehingga kepercayaan masyarakat terhadap LAZIS Muhammadiyah semakin tinggi.</w:t>
      </w:r>
    </w:p>
    <w:p w:rsidR="004E5615" w:rsidRPr="00D018AF" w:rsidRDefault="004E5615" w:rsidP="00D018AF">
      <w:pPr>
        <w:spacing w:after="0" w:line="480" w:lineRule="auto"/>
        <w:jc w:val="both"/>
        <w:rPr>
          <w:rFonts w:ascii="Times New Arabic" w:hAnsi="Times New Arabic" w:cstheme="majorBidi"/>
          <w:sz w:val="24"/>
          <w:szCs w:val="24"/>
        </w:rPr>
      </w:pPr>
    </w:p>
    <w:p w:rsidR="004E5615" w:rsidRDefault="004E5615" w:rsidP="00D018AF">
      <w:pPr>
        <w:pStyle w:val="ListParagraph"/>
        <w:numPr>
          <w:ilvl w:val="0"/>
          <w:numId w:val="46"/>
        </w:numPr>
        <w:spacing w:after="0" w:line="480" w:lineRule="auto"/>
        <w:ind w:left="284" w:hanging="284"/>
        <w:jc w:val="both"/>
        <w:rPr>
          <w:rFonts w:ascii="Times New Arabic" w:hAnsi="Times New Arabic" w:cstheme="majorBidi"/>
          <w:color w:val="FF0000"/>
          <w:sz w:val="24"/>
          <w:szCs w:val="24"/>
        </w:rPr>
      </w:pPr>
      <w:r>
        <w:rPr>
          <w:rFonts w:ascii="Times New Arabic" w:hAnsi="Times New Arabic" w:cstheme="majorBidi"/>
          <w:b/>
          <w:bCs/>
          <w:sz w:val="24"/>
          <w:szCs w:val="24"/>
        </w:rPr>
        <w:t>Analisis Pengelolaan Dana Zakat, Infak, dan Sedekah Ditinjau dari Manajemen Organisasi di LAZIS Muhammadiyah Lamongan</w:t>
      </w:r>
      <w:r>
        <w:rPr>
          <w:rFonts w:ascii="Times New Arabic" w:hAnsi="Times New Arabic" w:cstheme="majorBidi"/>
          <w:sz w:val="24"/>
          <w:szCs w:val="24"/>
        </w:rPr>
        <w:t xml:space="preserve"> </w:t>
      </w:r>
    </w:p>
    <w:p w:rsidR="004E5615" w:rsidRDefault="004E5615" w:rsidP="00D018AF">
      <w:pPr>
        <w:pStyle w:val="ListParagraph"/>
        <w:spacing w:after="0" w:line="480" w:lineRule="auto"/>
        <w:ind w:left="284" w:firstLine="720"/>
        <w:jc w:val="both"/>
        <w:rPr>
          <w:rFonts w:ascii="Times New Arabic" w:hAnsi="Times New Arabic"/>
          <w:sz w:val="24"/>
          <w:szCs w:val="24"/>
        </w:rPr>
      </w:pPr>
      <w:r>
        <w:rPr>
          <w:rFonts w:ascii="Times New Arabic" w:hAnsi="Times New Arabic"/>
          <w:sz w:val="24"/>
          <w:szCs w:val="24"/>
        </w:rPr>
        <w:t xml:space="preserve">Manajemen organisasi adalah suatu proses perencanaan, pengorganisasian, pengarahan, pengawasan serta menempatkan sumberdaya manusia atau tenaga kerja dalam kelompok tugas yang telah disusun, kemudian menggerakkan kearah pencapaian tujuan organisasi yang ingin dicapai. </w:t>
      </w:r>
    </w:p>
    <w:p w:rsidR="004E5615" w:rsidRDefault="004E5615" w:rsidP="00D018AF">
      <w:pPr>
        <w:pStyle w:val="ListParagraph"/>
        <w:spacing w:after="0" w:line="480" w:lineRule="auto"/>
        <w:ind w:left="284" w:firstLine="720"/>
        <w:jc w:val="both"/>
        <w:rPr>
          <w:rFonts w:ascii="Times New Arabic" w:hAnsi="Times New Arabic"/>
          <w:sz w:val="24"/>
          <w:szCs w:val="24"/>
        </w:rPr>
      </w:pPr>
      <w:r>
        <w:rPr>
          <w:rFonts w:ascii="Times New Arabic" w:hAnsi="Times New Arabic"/>
          <w:sz w:val="24"/>
          <w:szCs w:val="24"/>
        </w:rPr>
        <w:t xml:space="preserve">Setiap Instansi, Perusahaan, maupun Lembaga pasti melakukan sebuah proses mulai dari perencanaan, pengorganisasian, pengarahan, pengawasan, dan penempatan sumber daya manusia sesuai dengan bidangnya. Lembaga Amil Zakat juga memiliki manajemen organisasi seperti yang telah dilakukan observasi oleh peneliti di Lembaga Amil Zakat, Infak, dan, Sedekah Muhammadiyah. Adanya perencanaan, pengorganisasian, pengarahan serta pengawasan.  </w:t>
      </w:r>
    </w:p>
    <w:p w:rsidR="00D018AF" w:rsidRDefault="004E5615" w:rsidP="00D018AF">
      <w:pPr>
        <w:pStyle w:val="ListParagraph"/>
        <w:spacing w:after="0" w:line="480" w:lineRule="auto"/>
        <w:ind w:left="284" w:firstLine="720"/>
        <w:jc w:val="both"/>
        <w:rPr>
          <w:rFonts w:ascii="Times New Arabic" w:hAnsi="Times New Arabic"/>
          <w:sz w:val="24"/>
          <w:szCs w:val="24"/>
        </w:rPr>
      </w:pPr>
      <w:r>
        <w:rPr>
          <w:rFonts w:ascii="Times New Arabic" w:hAnsi="Times New Arabic"/>
          <w:sz w:val="24"/>
          <w:szCs w:val="24"/>
        </w:rPr>
        <w:t xml:space="preserve">Perencanaan merupakan tujuan yang hendak dicapai selama suatu masa yang akan datang dan apa yang harus diperbuat agar dapat mencapai tujuan, Perencanaan memiliki kategori yaitu perencanaan jangka panjang yang biasanya waktu kegiatan dalam jangka yang lama, dan jangka pendek yang bisa dilakukan setiap satu minggu sekali. </w:t>
      </w:r>
    </w:p>
    <w:p w:rsidR="00D018AF" w:rsidRDefault="004E5615" w:rsidP="00D018AF">
      <w:pPr>
        <w:pStyle w:val="ListParagraph"/>
        <w:spacing w:after="0" w:line="480" w:lineRule="auto"/>
        <w:ind w:left="284" w:firstLine="720"/>
        <w:jc w:val="both"/>
        <w:rPr>
          <w:rFonts w:ascii="Times New Arabic" w:hAnsi="Times New Arabic"/>
          <w:sz w:val="24"/>
          <w:szCs w:val="24"/>
        </w:rPr>
      </w:pPr>
      <w:r w:rsidRPr="00D018AF">
        <w:rPr>
          <w:rFonts w:ascii="Times New Arabic" w:hAnsi="Times New Arabic"/>
          <w:sz w:val="24"/>
          <w:szCs w:val="24"/>
        </w:rPr>
        <w:t>Perencanaan dalam organisasi ZIS mencangkup hal-hal yang luas.  Misalnya,  menentukan waktu yang  tepat,  menetapkan  segmen muzakki dan mustahiq, membuat forecasting dan targeting dana yang akan dihimpun dan disalurkan  sesuai  dengan  prinsip  syari’ah, membuat skala prioritas dalam penyaluran dana, dan lainnya</w:t>
      </w:r>
    </w:p>
    <w:p w:rsidR="00D018AF" w:rsidRDefault="006A4EFA" w:rsidP="00D018AF">
      <w:pPr>
        <w:pStyle w:val="ListParagraph"/>
        <w:spacing w:after="0" w:line="480" w:lineRule="auto"/>
        <w:ind w:left="284" w:firstLine="720"/>
        <w:jc w:val="both"/>
        <w:rPr>
          <w:rFonts w:ascii="Times New Arabic" w:hAnsi="Times New Arabic"/>
          <w:sz w:val="24"/>
          <w:szCs w:val="24"/>
        </w:rPr>
      </w:pPr>
      <w:r w:rsidRPr="00D018AF">
        <w:rPr>
          <w:rFonts w:ascii="Times New Arabic" w:hAnsi="Times New Arabic"/>
          <w:sz w:val="24"/>
          <w:szCs w:val="24"/>
        </w:rPr>
        <w:t>LAZIS</w:t>
      </w:r>
      <w:r w:rsidR="004E5615" w:rsidRPr="00D018AF">
        <w:rPr>
          <w:rFonts w:ascii="Times New Arabic" w:hAnsi="Times New Arabic"/>
          <w:sz w:val="24"/>
          <w:szCs w:val="24"/>
        </w:rPr>
        <w:t xml:space="preserve"> Muhammadiyah Lamongan selalu mengadakan rapat akhir tahun untuk membahas perencanaan program tahun depan dan dievaluasi setiap semester atau 6 bulan sekali. Urutannya mulai dari Rakerda yaitu mengumpulkan seluruh UPZ, kemudian diarahkan ke Rakerwil, dan terakhir ke Rakernas. Rapat dilaksanakan pada bulan antara November-Desember. Untuk pengajuan program yakni dari pengurus ke bawah dan perubahan perencanaan pasti ada. Jika ada program yang tidak bisa dilaksanakan akan diganti dengan program baru melalui kesepakatan bersama.</w:t>
      </w:r>
    </w:p>
    <w:p w:rsidR="00D018AF" w:rsidRDefault="004E5615" w:rsidP="00D018AF">
      <w:pPr>
        <w:pStyle w:val="ListParagraph"/>
        <w:spacing w:after="0" w:line="480" w:lineRule="auto"/>
        <w:ind w:left="284" w:firstLine="720"/>
        <w:jc w:val="both"/>
        <w:rPr>
          <w:rFonts w:ascii="Times New Arabic" w:hAnsi="Times New Arabic"/>
          <w:sz w:val="24"/>
          <w:szCs w:val="24"/>
        </w:rPr>
      </w:pPr>
      <w:r w:rsidRPr="00D018AF">
        <w:rPr>
          <w:rFonts w:ascii="Times New Arabic" w:hAnsi="Times New Arabic"/>
          <w:sz w:val="24"/>
          <w:szCs w:val="24"/>
        </w:rPr>
        <w:t>Dengan begitu peneliti dapat mengetahui proses alur yang dilakukan oleh LAZIS Muhammadiyah Lamongan, maka dari itu proses manajemen organisasi dalam bidang perencanaan telah dilakukan oleh LAZIS Muhammadiyah Lamongan.</w:t>
      </w:r>
    </w:p>
    <w:p w:rsidR="00D018AF" w:rsidRDefault="004E5615" w:rsidP="00D018AF">
      <w:pPr>
        <w:pStyle w:val="ListParagraph"/>
        <w:spacing w:after="0" w:line="480" w:lineRule="auto"/>
        <w:ind w:left="284" w:firstLine="720"/>
        <w:jc w:val="both"/>
        <w:rPr>
          <w:rFonts w:ascii="Times New Arabic" w:hAnsi="Times New Arabic"/>
          <w:sz w:val="24"/>
          <w:szCs w:val="24"/>
        </w:rPr>
      </w:pPr>
      <w:r w:rsidRPr="00D018AF">
        <w:rPr>
          <w:rFonts w:ascii="Times New Arabic" w:hAnsi="Times New Arabic"/>
          <w:sz w:val="24"/>
          <w:szCs w:val="24"/>
        </w:rPr>
        <w:t>Pengorganisasian dilakukan untuk penyusunan struktur organisasi sesuai dengan tujuan-tujuan, sumber-sumber dan lingkungannya. Pengorganisasian kelembagaan organisasi ZIS memiliki posisi strategis  dalam  mengoptimalkan  pengumpulan dan pendistribusian dana zakat. Penataan  organisasi diperlukan dalam meningkatkan potensi ZIS  sebagai instrument pemberdayaan ekonomi umat. Aspek pengorganisasian mencangkup pembagian tugas, pengelolan sumber daya manusia, pengelolaan sarana, pengelolaan waktu, dan sebagainya.</w:t>
      </w:r>
    </w:p>
    <w:p w:rsidR="00D018AF" w:rsidRDefault="004E5615" w:rsidP="00D018AF">
      <w:pPr>
        <w:pStyle w:val="ListParagraph"/>
        <w:spacing w:after="0" w:line="480" w:lineRule="auto"/>
        <w:ind w:left="284" w:firstLine="720"/>
        <w:jc w:val="both"/>
        <w:rPr>
          <w:rFonts w:ascii="Times New Arabic" w:hAnsi="Times New Arabic"/>
          <w:sz w:val="24"/>
          <w:szCs w:val="24"/>
        </w:rPr>
      </w:pPr>
      <w:r w:rsidRPr="00D018AF">
        <w:rPr>
          <w:rFonts w:ascii="Times New Arabic" w:hAnsi="Times New Arabic"/>
          <w:sz w:val="24"/>
          <w:szCs w:val="24"/>
        </w:rPr>
        <w:t xml:space="preserve">Tahap pengorganisasian di LAZIS Muhammadiyah Lamongan yaitu pembagian tugas sesuai dengan job deskripsi masing-masing. Yaitu terdiri dari manajer, fundraising, keuangan, bagian media, dan program-program. Ada beberapa kelemahan dalam perekrutan SDM di LAZIS Muhammadiyah Lamongan, yaitu terkait belum adanya perekrutan resmi dari pihak Lembaga. Sehingga hasilnya ada beberapa amil yang tidak menguasai sepenuhnya terhadap bidangnya. </w:t>
      </w:r>
    </w:p>
    <w:p w:rsidR="00D018AF" w:rsidRDefault="004E5615" w:rsidP="00D018AF">
      <w:pPr>
        <w:pStyle w:val="ListParagraph"/>
        <w:spacing w:after="0" w:line="480" w:lineRule="auto"/>
        <w:ind w:left="284" w:firstLine="720"/>
        <w:jc w:val="both"/>
        <w:rPr>
          <w:rFonts w:ascii="Times New Arabic" w:hAnsi="Times New Arabic"/>
          <w:sz w:val="24"/>
          <w:szCs w:val="24"/>
        </w:rPr>
      </w:pPr>
      <w:r w:rsidRPr="00D018AF">
        <w:rPr>
          <w:rFonts w:ascii="Times New Arabic" w:hAnsi="Times New Arabic"/>
          <w:sz w:val="24"/>
          <w:szCs w:val="24"/>
        </w:rPr>
        <w:t>Peneliti menilai baik dengan adanya pengorganisasian yang telah dilakukan oleh LAZIS Muhammadiyah Lamongan, memiliki nilai tambah tersendiri ketika dari menjalankan manajemen organisasi sebagaimana mestinya. Meskipun masih terlihat beberapa kelemahan dalam merekrut amil baru, agar lebih baik kedepannya perlu dilakukan perekrutas secara resmi dan memilih Amil baru sesuai dengan kemampuannya.</w:t>
      </w:r>
    </w:p>
    <w:p w:rsidR="00D018AF" w:rsidRDefault="004E5615" w:rsidP="00D018AF">
      <w:pPr>
        <w:pStyle w:val="ListParagraph"/>
        <w:spacing w:after="0" w:line="480" w:lineRule="auto"/>
        <w:ind w:left="284" w:firstLine="720"/>
        <w:jc w:val="both"/>
        <w:rPr>
          <w:rFonts w:ascii="Times New Arabic" w:hAnsi="Times New Arabic"/>
          <w:sz w:val="24"/>
          <w:szCs w:val="24"/>
        </w:rPr>
      </w:pPr>
      <w:r w:rsidRPr="00D018AF">
        <w:rPr>
          <w:rFonts w:ascii="Times New Arabic" w:hAnsi="Times New Arabic"/>
          <w:sz w:val="24"/>
          <w:szCs w:val="24"/>
        </w:rPr>
        <w:t xml:space="preserve">Agar lebih mudah, seorang amil baru dapat memahami apa tugas dan fungsi sesuai dengan penempatan yang dialami oleh amil baru tersebut, perlu adanya rincian </w:t>
      </w:r>
      <w:r w:rsidRPr="00D018AF">
        <w:rPr>
          <w:rFonts w:ascii="Times New Arabic" w:hAnsi="Times New Arabic"/>
          <w:i/>
          <w:iCs/>
          <w:sz w:val="24"/>
          <w:szCs w:val="24"/>
        </w:rPr>
        <w:t xml:space="preserve">job description. </w:t>
      </w:r>
      <w:r w:rsidRPr="00D018AF">
        <w:rPr>
          <w:rFonts w:ascii="Times New Arabic" w:hAnsi="Times New Arabic"/>
          <w:sz w:val="24"/>
          <w:szCs w:val="24"/>
        </w:rPr>
        <w:t xml:space="preserve"> Dengan mencantumkan </w:t>
      </w:r>
      <w:r w:rsidRPr="00D018AF">
        <w:rPr>
          <w:rFonts w:ascii="Times New Arabic" w:hAnsi="Times New Arabic"/>
          <w:i/>
          <w:iCs/>
          <w:sz w:val="24"/>
          <w:szCs w:val="24"/>
        </w:rPr>
        <w:t xml:space="preserve">job description </w:t>
      </w:r>
      <w:r w:rsidRPr="00D018AF">
        <w:rPr>
          <w:rFonts w:ascii="Times New Arabic" w:hAnsi="Times New Arabic"/>
          <w:sz w:val="24"/>
          <w:szCs w:val="24"/>
        </w:rPr>
        <w:t>di web site ataupun di dalam kantor itu sangat membantu dan memiliki daya tarik tersendiri ketika amil tidak mengetahuinya.</w:t>
      </w:r>
    </w:p>
    <w:p w:rsidR="00D018AF" w:rsidRDefault="004E5615" w:rsidP="00D018AF">
      <w:pPr>
        <w:pStyle w:val="ListParagraph"/>
        <w:spacing w:after="0" w:line="480" w:lineRule="auto"/>
        <w:ind w:left="284" w:firstLine="720"/>
        <w:jc w:val="both"/>
        <w:rPr>
          <w:rFonts w:ascii="Times New Arabic" w:hAnsi="Times New Arabic"/>
          <w:sz w:val="24"/>
          <w:szCs w:val="24"/>
        </w:rPr>
      </w:pPr>
      <w:r w:rsidRPr="00D018AF">
        <w:rPr>
          <w:rFonts w:ascii="Times New Arabic" w:hAnsi="Times New Arabic"/>
          <w:sz w:val="24"/>
          <w:szCs w:val="24"/>
        </w:rPr>
        <w:t>Pengarahan adalah membuat semua anggota kelompok agar mau bekerjasama dan bekerja secara ikhlas serta bergairah untuk mencapai tujuan sesuai dengan perencanaan dan usaha pengorganisasian. Pengarahan  yaitu  pemberian  perintah,  komunikasi,  dan koordinasi dalam proses pelaksanaan tugas organisasi. Jaringan kerja dalam organisasi ZIS mesti dipahami dan diterapkan sehingga sistem pelayanan  terpadu,  terarah,  dan  terintegrasi antar  organisasi  ZIS menjadi terbuka.</w:t>
      </w:r>
    </w:p>
    <w:p w:rsidR="00D018AF" w:rsidRDefault="004E5615" w:rsidP="00D018AF">
      <w:pPr>
        <w:pStyle w:val="ListParagraph"/>
        <w:spacing w:after="0" w:line="480" w:lineRule="auto"/>
        <w:ind w:left="284" w:firstLine="720"/>
        <w:jc w:val="both"/>
        <w:rPr>
          <w:rFonts w:ascii="Times New Arabic" w:hAnsi="Times New Arabic"/>
          <w:sz w:val="24"/>
          <w:szCs w:val="24"/>
        </w:rPr>
      </w:pPr>
      <w:r w:rsidRPr="00D018AF">
        <w:rPr>
          <w:rFonts w:ascii="Times New Arabic" w:hAnsi="Times New Arabic"/>
          <w:sz w:val="24"/>
          <w:szCs w:val="24"/>
        </w:rPr>
        <w:t xml:space="preserve">Pengarahan yang diberikan oleh pimpinan kepada karyawan dilakukan rutin satu bulan sekali dan evaluasi tiap semester dalam bentuk rapat. Jika di hari-hari biasa yaitu </w:t>
      </w:r>
      <w:r w:rsidRPr="00D018AF">
        <w:rPr>
          <w:rFonts w:ascii="Times New Arabic" w:hAnsi="Times New Arabic"/>
          <w:i/>
          <w:iCs/>
          <w:sz w:val="24"/>
          <w:szCs w:val="24"/>
        </w:rPr>
        <w:t>face to face</w:t>
      </w:r>
      <w:r w:rsidRPr="00D018AF">
        <w:rPr>
          <w:rFonts w:ascii="Times New Arabic" w:hAnsi="Times New Arabic"/>
          <w:sz w:val="24"/>
          <w:szCs w:val="24"/>
        </w:rPr>
        <w:t xml:space="preserve"> atau langsung ditegur, misal jika bagian keuangan dalam membuat laporan keuangan salah maka langsung ditegur dan diberikan solusi. Pengarahan lain yang dilakukan juga dalam bentuk absen grup </w:t>
      </w:r>
      <w:r w:rsidRPr="00D018AF">
        <w:rPr>
          <w:rFonts w:ascii="Times New Arabic" w:hAnsi="Times New Arabic"/>
          <w:i/>
          <w:iCs/>
          <w:sz w:val="24"/>
          <w:szCs w:val="24"/>
        </w:rPr>
        <w:t>whatsapp</w:t>
      </w:r>
      <w:r w:rsidR="00D018AF">
        <w:rPr>
          <w:rFonts w:ascii="Times New Arabic" w:hAnsi="Times New Arabic"/>
          <w:sz w:val="24"/>
          <w:szCs w:val="24"/>
        </w:rPr>
        <w:t>.</w:t>
      </w:r>
    </w:p>
    <w:p w:rsidR="00D018AF" w:rsidRDefault="004E5615" w:rsidP="00D018AF">
      <w:pPr>
        <w:pStyle w:val="ListParagraph"/>
        <w:spacing w:after="0" w:line="480" w:lineRule="auto"/>
        <w:ind w:left="284" w:firstLine="720"/>
        <w:jc w:val="both"/>
        <w:rPr>
          <w:rFonts w:ascii="Times New Arabic" w:hAnsi="Times New Arabic"/>
          <w:sz w:val="24"/>
          <w:szCs w:val="24"/>
        </w:rPr>
      </w:pPr>
      <w:r w:rsidRPr="00D018AF">
        <w:rPr>
          <w:rFonts w:ascii="Times New Arabic" w:hAnsi="Times New Arabic"/>
          <w:sz w:val="24"/>
          <w:szCs w:val="24"/>
        </w:rPr>
        <w:t xml:space="preserve">LAZIS Muhammadiyah Lamongan menerapkan suatu pengarahan terhadap bawahannya, suatu komunikasi bulanan itu menjadi salah satu cara terbaik agar menjalin </w:t>
      </w:r>
      <w:r w:rsidRPr="00D018AF">
        <w:rPr>
          <w:rFonts w:ascii="Times New Arabic" w:hAnsi="Times New Arabic"/>
          <w:sz w:val="24"/>
          <w:szCs w:val="24"/>
          <w:shd w:val="clear" w:color="auto" w:fill="FFFFFF" w:themeFill="background1"/>
        </w:rPr>
        <w:t>kestabilan kegiatan</w:t>
      </w:r>
      <w:r w:rsidRPr="00D018AF">
        <w:rPr>
          <w:rFonts w:ascii="Times New Arabic" w:hAnsi="Times New Arabic"/>
          <w:sz w:val="24"/>
          <w:szCs w:val="24"/>
        </w:rPr>
        <w:t xml:space="preserve">. Komunikasi yang terjalin juga akan menumbuhkan rasa kekeluargaan yang tinggi. Ketika terjadi beberapa kesalahan agar segera dicari solusinya dan diselesaikan secara bersama-sama. </w:t>
      </w:r>
    </w:p>
    <w:p w:rsidR="00D018AF" w:rsidRDefault="004E5615" w:rsidP="00D018AF">
      <w:pPr>
        <w:pStyle w:val="ListParagraph"/>
        <w:spacing w:after="0" w:line="480" w:lineRule="auto"/>
        <w:ind w:left="284" w:firstLine="720"/>
        <w:jc w:val="both"/>
        <w:rPr>
          <w:rFonts w:ascii="Times New Arabic" w:hAnsi="Times New Arabic"/>
          <w:sz w:val="24"/>
          <w:szCs w:val="24"/>
        </w:rPr>
      </w:pPr>
      <w:r w:rsidRPr="00D018AF">
        <w:rPr>
          <w:rFonts w:ascii="Times New Arabic" w:hAnsi="Times New Arabic"/>
          <w:sz w:val="24"/>
          <w:szCs w:val="24"/>
        </w:rPr>
        <w:t>Adanya evaluasi setiap satu semester sekali juga baik dilakukan, karena perbaikan-perbaikan itu perlu segera ditindak lanjuti, agar tidak mengulang kesalahan yang sama. Membangun sebuah kepercayaan dikalangan masyarakat itu tidak mengulang kesalahan-kesalahan yang pernah dilakukan. Solusi dengan adanya evaluasi setiap satu semester atau enam bulan sekali merupakan tindakan yang baik.</w:t>
      </w:r>
    </w:p>
    <w:p w:rsidR="00D018AF" w:rsidRDefault="004E5615" w:rsidP="00D018AF">
      <w:pPr>
        <w:pStyle w:val="ListParagraph"/>
        <w:spacing w:after="0" w:line="480" w:lineRule="auto"/>
        <w:ind w:left="284" w:firstLine="720"/>
        <w:jc w:val="both"/>
        <w:rPr>
          <w:rFonts w:ascii="Times New Arabic" w:hAnsi="Times New Arabic"/>
          <w:sz w:val="24"/>
          <w:szCs w:val="24"/>
        </w:rPr>
      </w:pPr>
      <w:r w:rsidRPr="00D018AF">
        <w:rPr>
          <w:rFonts w:ascii="Times New Arabic" w:hAnsi="Times New Arabic"/>
          <w:sz w:val="24"/>
          <w:szCs w:val="24"/>
        </w:rPr>
        <w:t>Pengawasan yaitu proses yang dilakukan untuk memastikan seluruh rangkaian kegiatan yang telah  direncanakan, diorganisasikan,  dan diimplementasikan bisa berjalan sesuai dengan target yang diharapkan sekalipun ada berbagai  perubahan  yang dihadapi. Dengan adanya  pengawasan,  kelemahan-kelemahan  yang melekat  dalam operasional organisasi ZIS dapat diperbaiki dan ditingkatkan, sumber daya yang dimiliki organisasi dapat dikontrol dan diamankan, serta meluruskan berbagai penyimpangan yang tak sesuai dengan tujuan dan program organisasi.</w:t>
      </w:r>
    </w:p>
    <w:p w:rsidR="00D018AF" w:rsidRDefault="004E5615" w:rsidP="00D018AF">
      <w:pPr>
        <w:pStyle w:val="ListParagraph"/>
        <w:spacing w:after="0" w:line="480" w:lineRule="auto"/>
        <w:ind w:left="284" w:firstLine="720"/>
        <w:jc w:val="both"/>
        <w:rPr>
          <w:rFonts w:ascii="Times New Arabic" w:hAnsi="Times New Arabic"/>
          <w:sz w:val="24"/>
          <w:szCs w:val="24"/>
        </w:rPr>
      </w:pPr>
      <w:r w:rsidRPr="00D018AF">
        <w:rPr>
          <w:rFonts w:ascii="Times New Arabic" w:hAnsi="Times New Arabic"/>
          <w:sz w:val="24"/>
          <w:szCs w:val="24"/>
        </w:rPr>
        <w:t>LAZIS Muhammadiyah Lamongan mempunyai dewan pengawas syariah yang bertugas untuk mengawasi, mengarahkan, dan melaksanakan keputusan Dewan Syariah LAZIS Muhammadiyah Pusat, juga sudah bekerja sama dengan akuntan publik untuk mengawasi dan memeriksa laporan keuangan. Setiap setahun dua kali LAZIS Muhammadiyah mengikuti diklat amil yang diadakan oleh pusat dan wilayah. Diklat dilaksanakan dengan jadwal yang telah ditentukan dan dilaksanakan sewaktu-waktu seperti diklat amil digital. Tujuannya agar para amil tau akan profesi amil itu seperti apa.</w:t>
      </w:r>
    </w:p>
    <w:p w:rsidR="00D018AF" w:rsidRDefault="004E5615" w:rsidP="00D018AF">
      <w:pPr>
        <w:pStyle w:val="ListParagraph"/>
        <w:spacing w:after="0" w:line="480" w:lineRule="auto"/>
        <w:ind w:left="284" w:firstLine="720"/>
        <w:jc w:val="both"/>
        <w:rPr>
          <w:rFonts w:ascii="Times New Arabic" w:hAnsi="Times New Arabic"/>
          <w:sz w:val="24"/>
          <w:szCs w:val="24"/>
        </w:rPr>
      </w:pPr>
      <w:r w:rsidRPr="00D018AF">
        <w:rPr>
          <w:rFonts w:ascii="Times New Arabic" w:hAnsi="Times New Arabic"/>
          <w:sz w:val="24"/>
          <w:szCs w:val="24"/>
        </w:rPr>
        <w:t xml:space="preserve">Adanya pengawasan yang di lakukan oleh LAZIS Muhammadiyah pusat yang dilakukan oleh Dewan Pengawas Syariah merupakan sebuah peraturan yang harus dijalankan oleh setiap LAZ, setiap LAZ harus memiliki Dewan Pengawas Syariah yang tujuannya untuk mengawasi jalannya kegiatan Lembaga Amil Zakat secara Syariah. </w:t>
      </w:r>
    </w:p>
    <w:p w:rsidR="00D018AF" w:rsidRDefault="004E5615" w:rsidP="00D018AF">
      <w:pPr>
        <w:pStyle w:val="ListParagraph"/>
        <w:spacing w:after="0" w:line="480" w:lineRule="auto"/>
        <w:ind w:left="284" w:firstLine="720"/>
        <w:jc w:val="both"/>
        <w:rPr>
          <w:rFonts w:ascii="Times New Arabic" w:hAnsi="Times New Arabic"/>
          <w:sz w:val="24"/>
          <w:szCs w:val="24"/>
        </w:rPr>
      </w:pPr>
      <w:r w:rsidRPr="00D018AF">
        <w:rPr>
          <w:rFonts w:ascii="Times New Arabic" w:hAnsi="Times New Arabic"/>
          <w:sz w:val="24"/>
          <w:szCs w:val="24"/>
        </w:rPr>
        <w:t>LAZIS Muhammadiyah Lamongan berkordinasi dengan LAZIS Muhammadiyah Pusat (Jawa Timur) dalam bidang pengawasan, baik berupa kegiatannya harus dilaporkan ke Dewan Pengawas Syariah dan laporan keuanganya di laporkan kepada Akuntan publik. Segala bentuk pengawasan merupakan perilaku ke hati-hatian dalam menjaga amanah ummat. agar selalu berada dalam koridor agama Islam.</w:t>
      </w:r>
    </w:p>
    <w:p w:rsidR="004E5615" w:rsidRPr="00D018AF" w:rsidRDefault="004E5615" w:rsidP="00D018AF">
      <w:pPr>
        <w:pStyle w:val="ListParagraph"/>
        <w:spacing w:after="0" w:line="480" w:lineRule="auto"/>
        <w:ind w:left="284" w:firstLine="720"/>
        <w:jc w:val="both"/>
        <w:rPr>
          <w:rFonts w:ascii="Times New Arabic" w:hAnsi="Times New Arabic"/>
          <w:sz w:val="24"/>
          <w:szCs w:val="24"/>
        </w:rPr>
      </w:pPr>
      <w:r w:rsidRPr="00D018AF">
        <w:rPr>
          <w:rFonts w:ascii="Times New Arabic" w:hAnsi="Times New Arabic"/>
          <w:sz w:val="24"/>
          <w:szCs w:val="24"/>
        </w:rPr>
        <w:t>Peneliti dapat mengetahui secara menyeluruh bagaimana pengelolaan dana ZIS di LAZIS Muhammadiyah Lamongan secara manajemen organisasi hampir semua proses dijalani oleh LAZIS Muhammadiyah Lamongan meskipun ada beberapa kendala dalam proses penyelesaiannya. Diantaranya dalam proses pengorganisasian para amil ada beberapa yang merupakan amil baru belum mengetahui sepenuhnya apa yang menjadi bagian atau tugasnya, itu disebabkan tidak adanya rekrutmen amil secara resmi.</w:t>
      </w:r>
    </w:p>
    <w:p w:rsidR="00D018AF" w:rsidRDefault="00D018AF" w:rsidP="005F1DDC">
      <w:pPr>
        <w:spacing w:after="0" w:line="240" w:lineRule="auto"/>
        <w:ind w:left="1440" w:hanging="1440"/>
        <w:jc w:val="both"/>
        <w:rPr>
          <w:rFonts w:ascii="Times New Arabic" w:hAnsi="Times New Arabic" w:cstheme="majorBidi"/>
          <w:sz w:val="24"/>
          <w:szCs w:val="24"/>
        </w:rPr>
        <w:sectPr w:rsidR="00D018AF" w:rsidSect="00C1727F">
          <w:pgSz w:w="11907" w:h="16839" w:code="9"/>
          <w:pgMar w:top="2268" w:right="1701" w:bottom="1701" w:left="2268" w:header="720" w:footer="720" w:gutter="0"/>
          <w:cols w:space="720"/>
          <w:titlePg/>
          <w:docGrid w:linePitch="360"/>
        </w:sectPr>
      </w:pPr>
    </w:p>
    <w:p w:rsidR="004E5615" w:rsidRDefault="004E5615" w:rsidP="005F1DDC">
      <w:pPr>
        <w:spacing w:after="0" w:line="360" w:lineRule="auto"/>
        <w:jc w:val="center"/>
        <w:rPr>
          <w:rFonts w:ascii="Times New Arabic" w:hAnsi="Times New Arabic"/>
          <w:b/>
          <w:bCs/>
          <w:sz w:val="24"/>
          <w:szCs w:val="24"/>
        </w:rPr>
      </w:pPr>
      <w:r>
        <w:rPr>
          <w:rFonts w:ascii="Times New Arabic" w:hAnsi="Times New Arabic"/>
          <w:b/>
          <w:bCs/>
          <w:sz w:val="24"/>
          <w:szCs w:val="24"/>
        </w:rPr>
        <w:t>BAB V</w:t>
      </w:r>
    </w:p>
    <w:p w:rsidR="004E5615" w:rsidRDefault="004E5615" w:rsidP="005F1DDC">
      <w:pPr>
        <w:spacing w:after="0" w:line="360" w:lineRule="auto"/>
        <w:jc w:val="center"/>
        <w:rPr>
          <w:rFonts w:ascii="Times New Arabic" w:hAnsi="Times New Arabic"/>
          <w:b/>
          <w:bCs/>
          <w:sz w:val="24"/>
          <w:szCs w:val="24"/>
        </w:rPr>
      </w:pPr>
      <w:r>
        <w:rPr>
          <w:rFonts w:ascii="Times New Arabic" w:hAnsi="Times New Arabic"/>
          <w:b/>
          <w:bCs/>
          <w:sz w:val="24"/>
          <w:szCs w:val="24"/>
        </w:rPr>
        <w:t>PENUTUP</w:t>
      </w:r>
    </w:p>
    <w:p w:rsidR="004E5615" w:rsidRDefault="004E5615" w:rsidP="00D018AF">
      <w:pPr>
        <w:spacing w:after="0" w:line="720" w:lineRule="auto"/>
        <w:jc w:val="center"/>
        <w:rPr>
          <w:rFonts w:ascii="Times New Arabic" w:hAnsi="Times New Arabic"/>
          <w:b/>
          <w:bCs/>
          <w:sz w:val="24"/>
          <w:szCs w:val="24"/>
        </w:rPr>
      </w:pPr>
    </w:p>
    <w:p w:rsidR="004E5615" w:rsidRDefault="004E5615" w:rsidP="00D018AF">
      <w:pPr>
        <w:pStyle w:val="ListParagraph"/>
        <w:numPr>
          <w:ilvl w:val="0"/>
          <w:numId w:val="47"/>
        </w:numPr>
        <w:spacing w:after="0" w:line="480" w:lineRule="auto"/>
        <w:ind w:left="284" w:hanging="284"/>
        <w:rPr>
          <w:rFonts w:ascii="Times New Arabic" w:hAnsi="Times New Arabic"/>
          <w:b/>
          <w:bCs/>
          <w:sz w:val="24"/>
          <w:szCs w:val="24"/>
        </w:rPr>
      </w:pPr>
      <w:r>
        <w:rPr>
          <w:rFonts w:ascii="Times New Arabic" w:hAnsi="Times New Arabic"/>
          <w:b/>
          <w:bCs/>
          <w:sz w:val="24"/>
          <w:szCs w:val="24"/>
        </w:rPr>
        <w:t>Kesimpulan</w:t>
      </w:r>
    </w:p>
    <w:p w:rsidR="004E5615" w:rsidRDefault="0033447F" w:rsidP="009B4B13">
      <w:pPr>
        <w:pStyle w:val="ListParagraph"/>
        <w:numPr>
          <w:ilvl w:val="0"/>
          <w:numId w:val="48"/>
        </w:numPr>
        <w:spacing w:after="0" w:line="480" w:lineRule="auto"/>
        <w:ind w:left="567" w:hanging="283"/>
        <w:jc w:val="both"/>
        <w:rPr>
          <w:rFonts w:ascii="Times New Arabic" w:hAnsi="Times New Arabic"/>
          <w:b/>
          <w:bCs/>
          <w:sz w:val="24"/>
          <w:szCs w:val="24"/>
        </w:rPr>
      </w:pPr>
      <w:r>
        <w:rPr>
          <w:rFonts w:ascii="Times New Arabic" w:hAnsi="Times New Arabic" w:cstheme="majorBidi"/>
          <w:sz w:val="24"/>
          <w:szCs w:val="24"/>
        </w:rPr>
        <w:t>Pengelolaan</w:t>
      </w:r>
      <w:r w:rsidR="004E5615">
        <w:rPr>
          <w:rFonts w:ascii="Times New Arabic" w:hAnsi="Times New Arabic" w:cstheme="majorBidi"/>
          <w:sz w:val="24"/>
          <w:szCs w:val="24"/>
        </w:rPr>
        <w:t xml:space="preserve"> </w:t>
      </w:r>
      <w:r w:rsidR="009B4B13">
        <w:rPr>
          <w:rFonts w:ascii="Times New Arabic" w:hAnsi="Times New Arabic" w:cstheme="majorBidi"/>
          <w:sz w:val="24"/>
          <w:szCs w:val="24"/>
        </w:rPr>
        <w:t xml:space="preserve">yang dilakukan di LAZIS Muhammadiyah Lamongan </w:t>
      </w:r>
      <w:r w:rsidR="005638A7">
        <w:rPr>
          <w:rFonts w:ascii="Times New Arabic" w:hAnsi="Times New Arabic" w:cstheme="majorBidi"/>
          <w:sz w:val="24"/>
          <w:szCs w:val="24"/>
        </w:rPr>
        <w:t>yaitu a</w:t>
      </w:r>
      <w:r w:rsidR="004E5615">
        <w:rPr>
          <w:rFonts w:ascii="Times New Arabic" w:hAnsi="Times New Arabic" w:cstheme="majorBidi"/>
          <w:sz w:val="24"/>
          <w:szCs w:val="24"/>
        </w:rPr>
        <w:t>danya pen</w:t>
      </w:r>
      <w:r w:rsidR="005638A7">
        <w:rPr>
          <w:rFonts w:ascii="Times New Arabic" w:hAnsi="Times New Arabic" w:cstheme="majorBidi"/>
          <w:sz w:val="24"/>
          <w:szCs w:val="24"/>
        </w:rPr>
        <w:t>ghimpunan</w:t>
      </w:r>
      <w:r w:rsidR="004E5615">
        <w:rPr>
          <w:rFonts w:ascii="Times New Arabic" w:hAnsi="Times New Arabic" w:cstheme="majorBidi"/>
          <w:sz w:val="24"/>
          <w:szCs w:val="24"/>
        </w:rPr>
        <w:t>, pendistribusian serta pendayagunaan zakat</w:t>
      </w:r>
      <w:r w:rsidR="005638A7">
        <w:rPr>
          <w:rFonts w:ascii="Times New Arabic" w:hAnsi="Times New Arabic" w:cstheme="majorBidi"/>
          <w:sz w:val="24"/>
          <w:szCs w:val="24"/>
        </w:rPr>
        <w:t>, infak, dan sedekah</w:t>
      </w:r>
      <w:r w:rsidR="004E5615">
        <w:rPr>
          <w:rFonts w:ascii="Times New Arabic" w:hAnsi="Times New Arabic" w:cstheme="majorBidi"/>
          <w:sz w:val="24"/>
          <w:szCs w:val="24"/>
        </w:rPr>
        <w:t>. Pengelolaan dana</w:t>
      </w:r>
      <w:r w:rsidR="009B4B13">
        <w:rPr>
          <w:rFonts w:ascii="Times New Arabic" w:hAnsi="Times New Arabic" w:cstheme="majorBidi"/>
          <w:sz w:val="24"/>
          <w:szCs w:val="24"/>
        </w:rPr>
        <w:t xml:space="preserve"> zakat, infak, dan sedekah</w:t>
      </w:r>
      <w:r w:rsidR="004E5615">
        <w:rPr>
          <w:rFonts w:ascii="Times New Arabic" w:hAnsi="Times New Arabic" w:cstheme="majorBidi"/>
          <w:sz w:val="24"/>
          <w:szCs w:val="24"/>
        </w:rPr>
        <w:t xml:space="preserve"> di LAZIS Muhammadiyah Lamongan </w:t>
      </w:r>
      <w:r w:rsidR="009B4B13">
        <w:rPr>
          <w:rFonts w:ascii="Times New Arabic" w:hAnsi="Times New Arabic" w:cstheme="majorBidi"/>
          <w:sz w:val="24"/>
          <w:szCs w:val="24"/>
        </w:rPr>
        <w:t xml:space="preserve">juga telah </w:t>
      </w:r>
      <w:r w:rsidR="004E5615">
        <w:rPr>
          <w:rFonts w:ascii="Times New Arabic" w:hAnsi="Times New Arabic" w:cstheme="majorBidi"/>
          <w:sz w:val="24"/>
          <w:szCs w:val="24"/>
        </w:rPr>
        <w:t xml:space="preserve">berdasarkan empat prinsip yaitu independent, netral, tidak diskriminatif, dan tidak berpolitik praktis. </w:t>
      </w:r>
    </w:p>
    <w:p w:rsidR="004E5615" w:rsidRDefault="004E5615" w:rsidP="00D018AF">
      <w:pPr>
        <w:pStyle w:val="ListParagraph"/>
        <w:numPr>
          <w:ilvl w:val="0"/>
          <w:numId w:val="48"/>
        </w:numPr>
        <w:spacing w:after="0" w:line="480" w:lineRule="auto"/>
        <w:ind w:left="567" w:hanging="283"/>
        <w:jc w:val="both"/>
        <w:rPr>
          <w:rFonts w:ascii="Times New Arabic" w:hAnsi="Times New Arabic"/>
          <w:b/>
          <w:bCs/>
          <w:sz w:val="24"/>
          <w:szCs w:val="24"/>
        </w:rPr>
      </w:pPr>
      <w:r>
        <w:rPr>
          <w:rFonts w:ascii="Times New Arabic" w:hAnsi="Times New Arabic"/>
          <w:sz w:val="24"/>
          <w:szCs w:val="24"/>
        </w:rPr>
        <w:t xml:space="preserve">Pengelolaan dana zakat, infak, dan sedekah di LAZIS Muhammadiyah Lamongan secara manajemen organisasi hampir semua proses dijalani </w:t>
      </w:r>
      <w:r w:rsidR="005638A7">
        <w:rPr>
          <w:rFonts w:ascii="Times New Arabic" w:hAnsi="Times New Arabic"/>
          <w:sz w:val="24"/>
          <w:szCs w:val="24"/>
        </w:rPr>
        <w:t>mulai dari perencanaan, pengorganisasian, pengarahan dan pengawasan</w:t>
      </w:r>
      <w:r>
        <w:rPr>
          <w:rFonts w:ascii="Times New Arabic" w:hAnsi="Times New Arabic"/>
          <w:sz w:val="24"/>
          <w:szCs w:val="24"/>
        </w:rPr>
        <w:t xml:space="preserve"> meskipun ada beberapa kendala dalam proses penyelesaiannya. Diantaranya dalam proses pengorganisasian para amil, ada beberapa yang merupakan amil baru belum mengetahui sepenuhnya apa yang menjadi bagian atau tugasnya, itu disebabkan tidak adanya rekrutmen amil secara resmi.</w:t>
      </w:r>
    </w:p>
    <w:p w:rsidR="004E5615" w:rsidRDefault="004E5615" w:rsidP="00D018AF">
      <w:pPr>
        <w:pStyle w:val="ListParagraph"/>
        <w:spacing w:after="0" w:line="720" w:lineRule="auto"/>
        <w:ind w:left="990"/>
        <w:jc w:val="both"/>
        <w:rPr>
          <w:rFonts w:ascii="Times New Arabic" w:hAnsi="Times New Arabic"/>
          <w:sz w:val="24"/>
          <w:szCs w:val="24"/>
        </w:rPr>
      </w:pPr>
    </w:p>
    <w:p w:rsidR="004E5615" w:rsidRDefault="004E5615" w:rsidP="00D018AF">
      <w:pPr>
        <w:pStyle w:val="ListParagraph"/>
        <w:numPr>
          <w:ilvl w:val="0"/>
          <w:numId w:val="47"/>
        </w:numPr>
        <w:spacing w:after="0" w:line="480" w:lineRule="auto"/>
        <w:ind w:left="284" w:hanging="284"/>
        <w:rPr>
          <w:rFonts w:ascii="Times New Arabic" w:hAnsi="Times New Arabic"/>
          <w:b/>
          <w:bCs/>
          <w:sz w:val="24"/>
          <w:szCs w:val="24"/>
        </w:rPr>
      </w:pPr>
      <w:r>
        <w:rPr>
          <w:rFonts w:ascii="Times New Arabic" w:hAnsi="Times New Arabic"/>
          <w:b/>
          <w:bCs/>
          <w:sz w:val="24"/>
          <w:szCs w:val="24"/>
        </w:rPr>
        <w:t>Saran</w:t>
      </w:r>
    </w:p>
    <w:p w:rsidR="004E5615" w:rsidRDefault="004E5615" w:rsidP="00D018AF">
      <w:pPr>
        <w:pStyle w:val="ListParagraph"/>
        <w:spacing w:after="0" w:line="480" w:lineRule="auto"/>
        <w:ind w:left="284" w:firstLine="709"/>
        <w:jc w:val="both"/>
        <w:rPr>
          <w:rFonts w:ascii="Times New Arabic" w:hAnsi="Times New Arabic"/>
          <w:sz w:val="24"/>
          <w:szCs w:val="24"/>
        </w:rPr>
      </w:pPr>
      <w:r>
        <w:rPr>
          <w:rFonts w:ascii="Times New Arabic" w:hAnsi="Times New Arabic"/>
          <w:sz w:val="24"/>
          <w:szCs w:val="24"/>
        </w:rPr>
        <w:t>Sesuai dengan judul yang telah dikemukakan terkait dengan pengelolaan dana zakat, infak, dan sedekah di LAZIS Muhammadiyah Lamongan maka peneliti memberikan saran bagi para pembaca dan bagi LAZIS Muhammadiyah Lamongan</w:t>
      </w:r>
    </w:p>
    <w:p w:rsidR="004E5615" w:rsidRDefault="004E5615" w:rsidP="00D018AF">
      <w:pPr>
        <w:pStyle w:val="ListParagraph"/>
        <w:spacing w:after="0" w:line="480" w:lineRule="auto"/>
        <w:ind w:left="284" w:firstLine="709"/>
        <w:jc w:val="both"/>
        <w:rPr>
          <w:rFonts w:ascii="Times New Arabic" w:hAnsi="Times New Arabic"/>
          <w:sz w:val="24"/>
          <w:szCs w:val="24"/>
        </w:rPr>
      </w:pPr>
      <w:r>
        <w:rPr>
          <w:rFonts w:ascii="Times New Arabic" w:hAnsi="Times New Arabic"/>
          <w:sz w:val="24"/>
          <w:szCs w:val="24"/>
        </w:rPr>
        <w:t>Saran bagi pembaca dapat diambil sisi positif dari adanya penelitian pengelolaan dana zakat, infak, dan sedekah di LAZIS Muhammadiya Lamongan memberikan keilmuan serta pengetahuan pengelolaan dan manajemen organisasi di suatu lembaga. Saran bagi LAZIS Muhammadiyah Lamongan agar terus memperbaiki segala kinerja pengelolaan zakat dan mematuhi undang-undang yang sudah ditetapkan oleh pemerintah.</w:t>
      </w:r>
    </w:p>
    <w:p w:rsidR="004E5615" w:rsidRDefault="004E5615" w:rsidP="00D018AF">
      <w:pPr>
        <w:pStyle w:val="ListParagraph"/>
        <w:spacing w:after="0" w:line="480" w:lineRule="auto"/>
        <w:ind w:left="284" w:firstLine="709"/>
        <w:jc w:val="both"/>
        <w:rPr>
          <w:rFonts w:ascii="Times New Arabic" w:hAnsi="Times New Arabic"/>
          <w:sz w:val="24"/>
          <w:szCs w:val="24"/>
        </w:rPr>
      </w:pPr>
      <w:r>
        <w:rPr>
          <w:rFonts w:ascii="Times New Arabic" w:hAnsi="Times New Arabic"/>
          <w:sz w:val="24"/>
          <w:szCs w:val="24"/>
        </w:rPr>
        <w:t>Penulis meyakini adanya kekurangan dalam pengerjaan skripsi ini, oleh karenanya penulis sangat berharap pada pembaca untuk memberikan kritik dan saran agar dalam melakukan penelitian selanjutnya atau karya tulis lainnya dapat lebih baik.</w:t>
      </w:r>
    </w:p>
    <w:p w:rsidR="00D018AF" w:rsidRDefault="00D018AF" w:rsidP="005F1DDC">
      <w:pPr>
        <w:spacing w:after="0" w:line="480" w:lineRule="auto"/>
        <w:jc w:val="both"/>
        <w:rPr>
          <w:rFonts w:ascii="Times New Arabic" w:hAnsi="Times New Arabic"/>
          <w:sz w:val="24"/>
          <w:szCs w:val="24"/>
        </w:rPr>
      </w:pPr>
    </w:p>
    <w:p w:rsidR="00D018AF" w:rsidRDefault="00D018AF" w:rsidP="005F1DDC">
      <w:pPr>
        <w:spacing w:after="0" w:line="480" w:lineRule="auto"/>
        <w:jc w:val="both"/>
        <w:rPr>
          <w:rFonts w:ascii="Times New Arabic" w:hAnsi="Times New Arabic"/>
          <w:sz w:val="24"/>
          <w:szCs w:val="24"/>
        </w:rPr>
        <w:sectPr w:rsidR="00D018AF" w:rsidSect="00C1727F">
          <w:pgSz w:w="11907" w:h="16839" w:code="9"/>
          <w:pgMar w:top="2268" w:right="1701" w:bottom="1701" w:left="2268" w:header="720" w:footer="720" w:gutter="0"/>
          <w:cols w:space="720"/>
          <w:titlePg/>
          <w:docGrid w:linePitch="360"/>
        </w:sectPr>
      </w:pPr>
    </w:p>
    <w:p w:rsidR="00C1727F" w:rsidRDefault="002B1541" w:rsidP="002B1541">
      <w:pPr>
        <w:spacing w:after="0" w:line="720" w:lineRule="auto"/>
        <w:jc w:val="center"/>
        <w:rPr>
          <w:rFonts w:ascii="Times New Arabic" w:hAnsi="Times New Arabic"/>
          <w:b/>
          <w:bCs/>
          <w:sz w:val="24"/>
          <w:szCs w:val="24"/>
        </w:rPr>
      </w:pPr>
      <w:r>
        <w:rPr>
          <w:rFonts w:ascii="Times New Arabic" w:hAnsi="Times New Arabic"/>
          <w:b/>
          <w:bCs/>
          <w:sz w:val="24"/>
          <w:szCs w:val="24"/>
        </w:rPr>
        <w:t>DAFTAR PUSTAKA</w:t>
      </w:r>
    </w:p>
    <w:p w:rsidR="005E5D89" w:rsidRPr="002B1541" w:rsidRDefault="005E5D89" w:rsidP="00FE77DC">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Aflah, Noor</w:t>
      </w:r>
      <w:r>
        <w:rPr>
          <w:rFonts w:asciiTheme="majorBidi" w:hAnsiTheme="majorBidi" w:cstheme="majorBidi"/>
          <w:sz w:val="24"/>
          <w:szCs w:val="24"/>
        </w:rPr>
        <w:t>,</w:t>
      </w:r>
      <w:r w:rsidRPr="002B1541">
        <w:rPr>
          <w:rFonts w:asciiTheme="majorBidi" w:hAnsiTheme="majorBidi" w:cstheme="majorBidi"/>
          <w:sz w:val="24"/>
          <w:szCs w:val="24"/>
        </w:rPr>
        <w:t xml:space="preserve"> 2011</w:t>
      </w:r>
      <w:r>
        <w:rPr>
          <w:rFonts w:asciiTheme="majorBidi" w:hAnsiTheme="majorBidi" w:cstheme="majorBidi"/>
          <w:sz w:val="24"/>
          <w:szCs w:val="24"/>
        </w:rPr>
        <w:t xml:space="preserve">, </w:t>
      </w:r>
      <w:r w:rsidRPr="002B1541">
        <w:rPr>
          <w:rFonts w:asciiTheme="majorBidi" w:hAnsiTheme="majorBidi" w:cstheme="majorBidi"/>
          <w:sz w:val="24"/>
          <w:szCs w:val="24"/>
        </w:rPr>
        <w:t>Strategi Pengelolaan Zakat di Indonesia</w:t>
      </w:r>
      <w:r>
        <w:rPr>
          <w:rFonts w:asciiTheme="majorBidi" w:hAnsiTheme="majorBidi" w:cstheme="majorBidi"/>
          <w:sz w:val="24"/>
          <w:szCs w:val="24"/>
        </w:rPr>
        <w:t xml:space="preserve">, </w:t>
      </w:r>
      <w:r w:rsidRPr="002B1541">
        <w:rPr>
          <w:rFonts w:asciiTheme="majorBidi" w:hAnsiTheme="majorBidi" w:cstheme="majorBidi"/>
          <w:sz w:val="24"/>
          <w:szCs w:val="24"/>
        </w:rPr>
        <w:t>Jakarta: Forum Zakat</w:t>
      </w:r>
      <w:r>
        <w:rPr>
          <w:rFonts w:asciiTheme="majorBidi" w:hAnsiTheme="majorBidi" w:cstheme="majorBidi"/>
          <w:sz w:val="24"/>
          <w:szCs w:val="24"/>
        </w:rPr>
        <w:t>.</w:t>
      </w:r>
    </w:p>
    <w:p w:rsidR="005E5D89" w:rsidRDefault="005E5D89" w:rsidP="00FE77DC">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Amir,</w:t>
      </w:r>
      <w:r>
        <w:rPr>
          <w:rFonts w:asciiTheme="majorBidi" w:hAnsiTheme="majorBidi" w:cstheme="majorBidi"/>
          <w:sz w:val="24"/>
          <w:szCs w:val="24"/>
        </w:rPr>
        <w:t xml:space="preserve"> Nani Hamdani,</w:t>
      </w:r>
      <w:r w:rsidRPr="002B1541">
        <w:rPr>
          <w:rFonts w:asciiTheme="majorBidi" w:hAnsiTheme="majorBidi" w:cstheme="majorBidi"/>
          <w:sz w:val="24"/>
          <w:szCs w:val="24"/>
        </w:rPr>
        <w:t xml:space="preserve"> Skripsi:  Pengelolaan Dana Infak dan Sedekah dari Orang Tua Siswa pada Sekolah Al-Fityan, (Makassar: UIN Alauddin Makassar, 2017)</w:t>
      </w:r>
      <w:r>
        <w:rPr>
          <w:rFonts w:asciiTheme="majorBidi" w:hAnsiTheme="majorBidi" w:cstheme="majorBidi"/>
          <w:sz w:val="24"/>
          <w:szCs w:val="24"/>
        </w:rPr>
        <w:t>.</w:t>
      </w:r>
    </w:p>
    <w:p w:rsidR="005E5D89" w:rsidRDefault="005E5D89" w:rsidP="008B677C">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 xml:space="preserve">Ani’ Chusniyatul Mafidah, </w:t>
      </w:r>
      <w:r w:rsidRPr="002B1541">
        <w:rPr>
          <w:rFonts w:asciiTheme="majorBidi" w:hAnsiTheme="majorBidi" w:cstheme="majorBidi"/>
          <w:i/>
          <w:iCs/>
          <w:sz w:val="24"/>
          <w:szCs w:val="24"/>
        </w:rPr>
        <w:t xml:space="preserve">Analisis Implementasi Manajemen Organisasi Pada Badan Amil Zakat Nasional (BAZNAS) Tulungagung Dalam Pengelolaan Dana Zakat, Infak, dan Sedekah </w:t>
      </w:r>
      <w:r w:rsidRPr="002B1541">
        <w:rPr>
          <w:rFonts w:asciiTheme="majorBidi" w:hAnsiTheme="majorBidi" w:cstheme="majorBidi"/>
          <w:sz w:val="24"/>
          <w:szCs w:val="24"/>
        </w:rPr>
        <w:t>(Tulungagung,</w:t>
      </w:r>
      <w:r>
        <w:rPr>
          <w:rFonts w:asciiTheme="majorBidi" w:hAnsiTheme="majorBidi" w:cstheme="majorBidi"/>
          <w:sz w:val="24"/>
          <w:szCs w:val="24"/>
        </w:rPr>
        <w:t xml:space="preserve"> </w:t>
      </w:r>
      <w:r w:rsidRPr="002B1541">
        <w:rPr>
          <w:rFonts w:asciiTheme="majorBidi" w:hAnsiTheme="majorBidi" w:cstheme="majorBidi"/>
          <w:sz w:val="24"/>
          <w:szCs w:val="24"/>
        </w:rPr>
        <w:t>Juni 2019</w:t>
      </w:r>
      <w:r>
        <w:rPr>
          <w:rFonts w:asciiTheme="majorBidi" w:hAnsiTheme="majorBidi" w:cstheme="majorBidi"/>
          <w:sz w:val="24"/>
          <w:szCs w:val="24"/>
        </w:rPr>
        <w:t>).</w:t>
      </w:r>
    </w:p>
    <w:p w:rsidR="005E5D89" w:rsidRDefault="005E5D89" w:rsidP="00754B5A">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Djuanda,</w:t>
      </w:r>
      <w:r>
        <w:rPr>
          <w:rFonts w:asciiTheme="majorBidi" w:hAnsiTheme="majorBidi" w:cstheme="majorBidi"/>
          <w:sz w:val="24"/>
          <w:szCs w:val="24"/>
        </w:rPr>
        <w:t xml:space="preserve"> Gustian,</w:t>
      </w:r>
      <w:r w:rsidRPr="008B677C">
        <w:rPr>
          <w:rFonts w:asciiTheme="majorBidi" w:hAnsiTheme="majorBidi" w:cstheme="majorBidi"/>
          <w:sz w:val="24"/>
          <w:szCs w:val="24"/>
        </w:rPr>
        <w:t xml:space="preserve"> </w:t>
      </w:r>
      <w:r w:rsidRPr="002B1541">
        <w:rPr>
          <w:rFonts w:asciiTheme="majorBidi" w:hAnsiTheme="majorBidi" w:cstheme="majorBidi"/>
          <w:sz w:val="24"/>
          <w:szCs w:val="24"/>
        </w:rPr>
        <w:t>2006</w:t>
      </w:r>
      <w:r>
        <w:rPr>
          <w:rFonts w:asciiTheme="majorBidi" w:hAnsiTheme="majorBidi" w:cstheme="majorBidi"/>
          <w:sz w:val="24"/>
          <w:szCs w:val="24"/>
        </w:rPr>
        <w:t xml:space="preserve">, </w:t>
      </w:r>
      <w:r w:rsidRPr="002B1541">
        <w:rPr>
          <w:rFonts w:asciiTheme="majorBidi" w:hAnsiTheme="majorBidi" w:cstheme="majorBidi"/>
          <w:i/>
          <w:iCs/>
          <w:sz w:val="24"/>
          <w:szCs w:val="24"/>
        </w:rPr>
        <w:t>Pelaporan  Zakat  Pengurang  Pajak Penghasilan</w:t>
      </w:r>
      <w:r>
        <w:rPr>
          <w:rFonts w:asciiTheme="majorBidi" w:hAnsiTheme="majorBidi" w:cstheme="majorBidi"/>
          <w:sz w:val="24"/>
          <w:szCs w:val="24"/>
        </w:rPr>
        <w:t>, Jakarta: Raja Grafindo Persada.</w:t>
      </w:r>
    </w:p>
    <w:p w:rsidR="005E5D89" w:rsidRDefault="005E5D89" w:rsidP="00FE77DC">
      <w:pPr>
        <w:pStyle w:val="FootnoteText"/>
        <w:ind w:left="709" w:hanging="709"/>
        <w:jc w:val="both"/>
        <w:rPr>
          <w:rFonts w:asciiTheme="majorBidi" w:hAnsiTheme="majorBidi" w:cstheme="majorBidi"/>
          <w:sz w:val="24"/>
          <w:szCs w:val="24"/>
        </w:rPr>
      </w:pPr>
      <w:r w:rsidRPr="002B1541">
        <w:rPr>
          <w:rFonts w:asciiTheme="majorBidi" w:hAnsiTheme="majorBidi" w:cstheme="majorBidi"/>
          <w:sz w:val="24"/>
          <w:szCs w:val="24"/>
        </w:rPr>
        <w:t>Fadhli,</w:t>
      </w:r>
      <w:r>
        <w:rPr>
          <w:rFonts w:asciiTheme="majorBidi" w:hAnsiTheme="majorBidi" w:cstheme="majorBidi"/>
          <w:sz w:val="24"/>
          <w:szCs w:val="24"/>
        </w:rPr>
        <w:t xml:space="preserve"> </w:t>
      </w:r>
      <w:r w:rsidRPr="002B1541">
        <w:rPr>
          <w:rFonts w:asciiTheme="majorBidi" w:hAnsiTheme="majorBidi" w:cstheme="majorBidi"/>
          <w:sz w:val="24"/>
          <w:szCs w:val="24"/>
        </w:rPr>
        <w:t>Rifa’i, 2013</w:t>
      </w:r>
      <w:r>
        <w:rPr>
          <w:rFonts w:asciiTheme="majorBidi" w:hAnsiTheme="majorBidi" w:cstheme="majorBidi"/>
          <w:sz w:val="24"/>
          <w:szCs w:val="24"/>
        </w:rPr>
        <w:t xml:space="preserve">, </w:t>
      </w:r>
      <w:r w:rsidRPr="002B1541">
        <w:rPr>
          <w:rFonts w:asciiTheme="majorBidi" w:hAnsiTheme="majorBidi" w:cstheme="majorBidi"/>
          <w:i/>
          <w:iCs/>
          <w:sz w:val="24"/>
          <w:szCs w:val="24"/>
        </w:rPr>
        <w:t xml:space="preserve">Manajemen  </w:t>
      </w:r>
      <w:r>
        <w:rPr>
          <w:rFonts w:asciiTheme="majorBidi" w:hAnsiTheme="majorBidi" w:cstheme="majorBidi"/>
          <w:sz w:val="24"/>
          <w:szCs w:val="24"/>
        </w:rPr>
        <w:t xml:space="preserve">Organisasi, </w:t>
      </w:r>
      <w:r w:rsidRPr="002B1541">
        <w:rPr>
          <w:rFonts w:asciiTheme="majorBidi" w:hAnsiTheme="majorBidi" w:cstheme="majorBidi"/>
          <w:sz w:val="24"/>
          <w:szCs w:val="24"/>
        </w:rPr>
        <w:t>Band</w:t>
      </w:r>
      <w:r>
        <w:rPr>
          <w:rFonts w:asciiTheme="majorBidi" w:hAnsiTheme="majorBidi" w:cstheme="majorBidi"/>
          <w:sz w:val="24"/>
          <w:szCs w:val="24"/>
        </w:rPr>
        <w:t>ung: Citapustaka Media Perintis.</w:t>
      </w:r>
    </w:p>
    <w:p w:rsidR="005E5D89" w:rsidRDefault="005E5D89" w:rsidP="008B677C">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Fakhruddi</w:t>
      </w:r>
      <w:r w:rsidRPr="002B1541">
        <w:rPr>
          <w:rFonts w:asciiTheme="majorBidi" w:hAnsiTheme="majorBidi" w:cstheme="majorBidi"/>
          <w:i/>
          <w:iCs/>
          <w:sz w:val="24"/>
          <w:szCs w:val="24"/>
        </w:rPr>
        <w:t xml:space="preserve">n, </w:t>
      </w:r>
      <w:r w:rsidRPr="002B1541">
        <w:rPr>
          <w:rFonts w:asciiTheme="majorBidi" w:hAnsiTheme="majorBidi" w:cstheme="majorBidi"/>
          <w:sz w:val="24"/>
          <w:szCs w:val="24"/>
        </w:rPr>
        <w:t>2008</w:t>
      </w:r>
      <w:r>
        <w:rPr>
          <w:rFonts w:asciiTheme="majorBidi" w:hAnsiTheme="majorBidi" w:cstheme="majorBidi"/>
          <w:sz w:val="24"/>
          <w:szCs w:val="24"/>
        </w:rPr>
        <w:t xml:space="preserve">, </w:t>
      </w:r>
      <w:r w:rsidRPr="002B1541">
        <w:rPr>
          <w:rFonts w:asciiTheme="majorBidi" w:hAnsiTheme="majorBidi" w:cstheme="majorBidi"/>
          <w:i/>
          <w:iCs/>
          <w:sz w:val="24"/>
          <w:szCs w:val="24"/>
        </w:rPr>
        <w:t>Fiqh &amp; Manajemen Zakat Di Indonesia</w:t>
      </w:r>
      <w:r>
        <w:rPr>
          <w:rFonts w:asciiTheme="majorBidi" w:hAnsiTheme="majorBidi" w:cstheme="majorBidi"/>
          <w:sz w:val="24"/>
          <w:szCs w:val="24"/>
        </w:rPr>
        <w:t>, Malang: UIN Malang Press.</w:t>
      </w:r>
    </w:p>
    <w:p w:rsidR="005E5D89" w:rsidRDefault="005E5D89" w:rsidP="008B677C">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Firdaus,</w:t>
      </w:r>
      <w:r>
        <w:rPr>
          <w:rFonts w:asciiTheme="majorBidi" w:hAnsiTheme="majorBidi" w:cstheme="majorBidi"/>
          <w:sz w:val="24"/>
          <w:szCs w:val="24"/>
        </w:rPr>
        <w:t xml:space="preserve"> </w:t>
      </w:r>
      <w:r w:rsidRPr="002B1541">
        <w:rPr>
          <w:rFonts w:asciiTheme="majorBidi" w:hAnsiTheme="majorBidi" w:cstheme="majorBidi"/>
          <w:sz w:val="24"/>
          <w:szCs w:val="24"/>
        </w:rPr>
        <w:t>Gladis Destia</w:t>
      </w:r>
      <w:r>
        <w:rPr>
          <w:rFonts w:asciiTheme="majorBidi" w:hAnsiTheme="majorBidi" w:cstheme="majorBidi"/>
          <w:sz w:val="24"/>
          <w:szCs w:val="24"/>
        </w:rPr>
        <w:t xml:space="preserve">, </w:t>
      </w:r>
      <w:r w:rsidRPr="002B1541">
        <w:rPr>
          <w:rFonts w:asciiTheme="majorBidi" w:hAnsiTheme="majorBidi" w:cstheme="majorBidi"/>
          <w:sz w:val="24"/>
          <w:szCs w:val="24"/>
        </w:rPr>
        <w:t>”Optimalisasi Penyaluran Zakat Melalui Program Ekonomi Jatim Makmur Badan Amil Zakat Provinsi Jawa Timur Untuk Meningkatkan Kesejahteraan Mustahik”,(Skripsi-UIN Sunan Ampel Surabaya), Diaks</w:t>
      </w:r>
      <w:r>
        <w:rPr>
          <w:rFonts w:asciiTheme="majorBidi" w:hAnsiTheme="majorBidi" w:cstheme="majorBidi"/>
          <w:sz w:val="24"/>
          <w:szCs w:val="24"/>
        </w:rPr>
        <w:t>es 21 November 2019 pukul 11.11.</w:t>
      </w:r>
    </w:p>
    <w:p w:rsidR="005E5D89" w:rsidRDefault="005E5D89" w:rsidP="008B677C">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Fremont dan James, 1995</w:t>
      </w:r>
      <w:r>
        <w:rPr>
          <w:rFonts w:asciiTheme="majorBidi" w:hAnsiTheme="majorBidi" w:cstheme="majorBidi"/>
          <w:sz w:val="24"/>
          <w:szCs w:val="24"/>
        </w:rPr>
        <w:t xml:space="preserve">, </w:t>
      </w:r>
      <w:r w:rsidRPr="002B1541">
        <w:rPr>
          <w:rFonts w:asciiTheme="majorBidi" w:hAnsiTheme="majorBidi" w:cstheme="majorBidi"/>
          <w:i/>
          <w:iCs/>
          <w:sz w:val="24"/>
          <w:szCs w:val="24"/>
        </w:rPr>
        <w:t>Organisasi dan Manajemen</w:t>
      </w:r>
      <w:r>
        <w:rPr>
          <w:rFonts w:asciiTheme="majorBidi" w:hAnsiTheme="majorBidi" w:cstheme="majorBidi"/>
          <w:sz w:val="24"/>
          <w:szCs w:val="24"/>
        </w:rPr>
        <w:t xml:space="preserve">, </w:t>
      </w:r>
      <w:r w:rsidRPr="002B1541">
        <w:rPr>
          <w:rFonts w:asciiTheme="majorBidi" w:hAnsiTheme="majorBidi" w:cstheme="majorBidi"/>
          <w:sz w:val="24"/>
          <w:szCs w:val="24"/>
        </w:rPr>
        <w:t>Jakarta: Bumi Aksara</w:t>
      </w:r>
    </w:p>
    <w:p w:rsidR="005E5D89" w:rsidRDefault="005E5D89" w:rsidP="00754B5A">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Hasan,</w:t>
      </w:r>
      <w:r>
        <w:rPr>
          <w:rFonts w:asciiTheme="majorBidi" w:hAnsiTheme="majorBidi" w:cstheme="majorBidi"/>
          <w:sz w:val="24"/>
          <w:szCs w:val="24"/>
        </w:rPr>
        <w:t xml:space="preserve"> </w:t>
      </w:r>
      <w:r w:rsidRPr="002B1541">
        <w:rPr>
          <w:rFonts w:asciiTheme="majorBidi" w:hAnsiTheme="majorBidi" w:cstheme="majorBidi"/>
          <w:sz w:val="24"/>
          <w:szCs w:val="24"/>
        </w:rPr>
        <w:t>M. Ali 2006</w:t>
      </w:r>
      <w:r>
        <w:rPr>
          <w:rFonts w:asciiTheme="majorBidi" w:hAnsiTheme="majorBidi" w:cstheme="majorBidi"/>
          <w:sz w:val="24"/>
          <w:szCs w:val="24"/>
        </w:rPr>
        <w:t xml:space="preserve">, </w:t>
      </w:r>
      <w:r w:rsidRPr="002B1541">
        <w:rPr>
          <w:rFonts w:asciiTheme="majorBidi" w:hAnsiTheme="majorBidi" w:cstheme="majorBidi"/>
          <w:i/>
          <w:iCs/>
          <w:sz w:val="24"/>
          <w:szCs w:val="24"/>
        </w:rPr>
        <w:t xml:space="preserve">Zakat dan </w:t>
      </w:r>
      <w:r>
        <w:rPr>
          <w:rFonts w:asciiTheme="majorBidi" w:hAnsiTheme="majorBidi" w:cstheme="majorBidi"/>
          <w:sz w:val="24"/>
          <w:szCs w:val="24"/>
        </w:rPr>
        <w:t xml:space="preserve">Infak, </w:t>
      </w:r>
      <w:r w:rsidRPr="002B1541">
        <w:rPr>
          <w:rFonts w:asciiTheme="majorBidi" w:hAnsiTheme="majorBidi" w:cstheme="majorBidi"/>
          <w:sz w:val="24"/>
          <w:szCs w:val="24"/>
        </w:rPr>
        <w:t>Jakarta: Kencana</w:t>
      </w:r>
      <w:r>
        <w:rPr>
          <w:rFonts w:asciiTheme="majorBidi" w:hAnsiTheme="majorBidi" w:cstheme="majorBidi"/>
          <w:sz w:val="24"/>
          <w:szCs w:val="24"/>
        </w:rPr>
        <w:t>.</w:t>
      </w:r>
    </w:p>
    <w:p w:rsidR="005E5D89" w:rsidRDefault="005E5D89" w:rsidP="00754B5A">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Hasibuan,</w:t>
      </w:r>
      <w:r>
        <w:rPr>
          <w:rFonts w:asciiTheme="majorBidi" w:hAnsiTheme="majorBidi" w:cstheme="majorBidi"/>
          <w:sz w:val="24"/>
          <w:szCs w:val="24"/>
        </w:rPr>
        <w:t xml:space="preserve"> Malayu S.P, </w:t>
      </w:r>
      <w:r w:rsidRPr="002B1541">
        <w:rPr>
          <w:rFonts w:asciiTheme="majorBidi" w:hAnsiTheme="majorBidi" w:cstheme="majorBidi"/>
          <w:sz w:val="24"/>
          <w:szCs w:val="24"/>
        </w:rPr>
        <w:t>2009</w:t>
      </w:r>
      <w:r>
        <w:rPr>
          <w:rFonts w:asciiTheme="majorBidi" w:hAnsiTheme="majorBidi" w:cstheme="majorBidi"/>
          <w:sz w:val="24"/>
          <w:szCs w:val="24"/>
        </w:rPr>
        <w:t xml:space="preserve">, </w:t>
      </w:r>
      <w:r w:rsidRPr="002B1541">
        <w:rPr>
          <w:rFonts w:asciiTheme="majorBidi" w:hAnsiTheme="majorBidi" w:cstheme="majorBidi"/>
          <w:i/>
          <w:iCs/>
          <w:sz w:val="24"/>
          <w:szCs w:val="24"/>
        </w:rPr>
        <w:t>Manajemen Sumber Daya Manusia</w:t>
      </w:r>
      <w:r>
        <w:rPr>
          <w:rFonts w:asciiTheme="majorBidi" w:hAnsiTheme="majorBidi" w:cstheme="majorBidi"/>
          <w:sz w:val="24"/>
          <w:szCs w:val="24"/>
        </w:rPr>
        <w:t xml:space="preserve">, </w:t>
      </w:r>
      <w:r w:rsidRPr="002B1541">
        <w:rPr>
          <w:rFonts w:asciiTheme="majorBidi" w:hAnsiTheme="majorBidi" w:cstheme="majorBidi"/>
          <w:sz w:val="24"/>
          <w:szCs w:val="24"/>
        </w:rPr>
        <w:t>Jakarta. PT Bumi Aksara</w:t>
      </w:r>
      <w:r>
        <w:rPr>
          <w:rFonts w:asciiTheme="majorBidi" w:hAnsiTheme="majorBidi" w:cstheme="majorBidi"/>
          <w:sz w:val="24"/>
          <w:szCs w:val="24"/>
        </w:rPr>
        <w:t>.</w:t>
      </w:r>
    </w:p>
    <w:p w:rsidR="005E5D89" w:rsidRDefault="005E5D89" w:rsidP="00754B5A">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 xml:space="preserve">Hasibuan, </w:t>
      </w:r>
      <w:r>
        <w:rPr>
          <w:rFonts w:asciiTheme="majorBidi" w:hAnsiTheme="majorBidi" w:cstheme="majorBidi"/>
          <w:sz w:val="24"/>
          <w:szCs w:val="24"/>
        </w:rPr>
        <w:t xml:space="preserve">Malayu S.P, </w:t>
      </w:r>
      <w:r w:rsidRPr="002B1541">
        <w:rPr>
          <w:rFonts w:asciiTheme="majorBidi" w:hAnsiTheme="majorBidi" w:cstheme="majorBidi"/>
          <w:sz w:val="24"/>
          <w:szCs w:val="24"/>
        </w:rPr>
        <w:t>Organisasi dan Motivasi Das</w:t>
      </w:r>
      <w:r>
        <w:rPr>
          <w:rFonts w:asciiTheme="majorBidi" w:hAnsiTheme="majorBidi" w:cstheme="majorBidi"/>
          <w:sz w:val="24"/>
          <w:szCs w:val="24"/>
        </w:rPr>
        <w:t>ar Peningkatan Produktivitas, Jakarta: PT</w:t>
      </w:r>
    </w:p>
    <w:p w:rsidR="005E5D89" w:rsidRDefault="00512615" w:rsidP="00754B5A">
      <w:pPr>
        <w:pStyle w:val="FootnoteText"/>
        <w:spacing w:before="240"/>
        <w:ind w:left="709" w:hanging="709"/>
        <w:jc w:val="both"/>
        <w:rPr>
          <w:rFonts w:asciiTheme="majorBidi" w:hAnsiTheme="majorBidi" w:cstheme="majorBidi"/>
          <w:sz w:val="24"/>
          <w:szCs w:val="24"/>
        </w:rPr>
      </w:pPr>
      <w:hyperlink r:id="rId21" w:history="1">
        <w:r w:rsidR="005E5D89" w:rsidRPr="002B1541">
          <w:rPr>
            <w:rStyle w:val="Hyperlink"/>
            <w:rFonts w:asciiTheme="majorBidi" w:hAnsiTheme="majorBidi" w:cstheme="majorBidi"/>
            <w:color w:val="auto"/>
            <w:sz w:val="24"/>
            <w:szCs w:val="24"/>
            <w:u w:val="none"/>
          </w:rPr>
          <w:t>https://guruakuntansi.co.id/manajemen-organisasi/</w:t>
        </w:r>
      </w:hyperlink>
      <w:r w:rsidR="005E5D89">
        <w:rPr>
          <w:rFonts w:asciiTheme="majorBidi" w:hAnsiTheme="majorBidi" w:cstheme="majorBidi"/>
          <w:sz w:val="24"/>
          <w:szCs w:val="24"/>
        </w:rPr>
        <w:t xml:space="preserve"> (diakses tgl 19 feb, 08:30)</w:t>
      </w:r>
    </w:p>
    <w:p w:rsidR="005E5D89" w:rsidRDefault="00512615" w:rsidP="00754B5A">
      <w:pPr>
        <w:pStyle w:val="FootnoteText"/>
        <w:spacing w:before="240"/>
        <w:ind w:left="709" w:hanging="709"/>
        <w:jc w:val="both"/>
        <w:rPr>
          <w:rFonts w:asciiTheme="majorBidi" w:hAnsiTheme="majorBidi" w:cstheme="majorBidi"/>
          <w:sz w:val="24"/>
          <w:szCs w:val="24"/>
        </w:rPr>
      </w:pPr>
      <w:hyperlink r:id="rId22" w:history="1">
        <w:r w:rsidR="005E5D89" w:rsidRPr="002B1541">
          <w:rPr>
            <w:rStyle w:val="Hyperlink"/>
            <w:rFonts w:asciiTheme="majorBidi" w:hAnsiTheme="majorBidi" w:cstheme="majorBidi"/>
            <w:color w:val="auto"/>
            <w:sz w:val="24"/>
            <w:szCs w:val="24"/>
            <w:u w:val="none"/>
          </w:rPr>
          <w:t>https://kbbi.kemdikbud.go.id/entri/pendayagunaan</w:t>
        </w:r>
      </w:hyperlink>
      <w:r w:rsidR="005E5D89" w:rsidRPr="002B1541">
        <w:rPr>
          <w:rFonts w:asciiTheme="majorBidi" w:hAnsiTheme="majorBidi" w:cstheme="majorBidi"/>
          <w:sz w:val="24"/>
          <w:szCs w:val="24"/>
        </w:rPr>
        <w:t xml:space="preserve"> (diakses pada tan</w:t>
      </w:r>
      <w:r w:rsidR="005E5D89">
        <w:rPr>
          <w:rFonts w:asciiTheme="majorBidi" w:hAnsiTheme="majorBidi" w:cstheme="majorBidi"/>
          <w:sz w:val="24"/>
          <w:szCs w:val="24"/>
        </w:rPr>
        <w:t>ggal 4 desember 2019 jam 20:31)</w:t>
      </w:r>
    </w:p>
    <w:p w:rsidR="005E5D89" w:rsidRDefault="005E5D89" w:rsidP="00FE77DC">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John, Salindeho</w:t>
      </w:r>
      <w:r>
        <w:rPr>
          <w:rFonts w:asciiTheme="majorBidi" w:hAnsiTheme="majorBidi" w:cstheme="majorBidi"/>
          <w:sz w:val="24"/>
          <w:szCs w:val="24"/>
        </w:rPr>
        <w:t>,</w:t>
      </w:r>
      <w:r w:rsidRPr="002B1541">
        <w:rPr>
          <w:rFonts w:asciiTheme="majorBidi" w:hAnsiTheme="majorBidi" w:cstheme="majorBidi"/>
          <w:sz w:val="24"/>
          <w:szCs w:val="24"/>
        </w:rPr>
        <w:t xml:space="preserve"> </w:t>
      </w:r>
      <w:r>
        <w:rPr>
          <w:rFonts w:asciiTheme="majorBidi" w:hAnsiTheme="majorBidi" w:cstheme="majorBidi"/>
          <w:sz w:val="24"/>
          <w:szCs w:val="24"/>
        </w:rPr>
        <w:t xml:space="preserve">1987, </w:t>
      </w:r>
      <w:r w:rsidRPr="002B1541">
        <w:rPr>
          <w:rFonts w:asciiTheme="majorBidi" w:hAnsiTheme="majorBidi" w:cstheme="majorBidi"/>
          <w:i/>
          <w:iCs/>
          <w:sz w:val="24"/>
          <w:szCs w:val="24"/>
        </w:rPr>
        <w:t>Peranan Tindak Lanjut Dalam Manajamen</w:t>
      </w:r>
      <w:r>
        <w:rPr>
          <w:rFonts w:asciiTheme="majorBidi" w:hAnsiTheme="majorBidi" w:cstheme="majorBidi"/>
          <w:sz w:val="24"/>
          <w:szCs w:val="24"/>
        </w:rPr>
        <w:t xml:space="preserve">, </w:t>
      </w:r>
      <w:r w:rsidRPr="002B1541">
        <w:rPr>
          <w:rFonts w:asciiTheme="majorBidi" w:hAnsiTheme="majorBidi" w:cstheme="majorBidi"/>
          <w:sz w:val="24"/>
          <w:szCs w:val="24"/>
        </w:rPr>
        <w:t>Jakarta: Sin</w:t>
      </w:r>
      <w:r>
        <w:rPr>
          <w:rFonts w:asciiTheme="majorBidi" w:hAnsiTheme="majorBidi" w:cstheme="majorBidi"/>
          <w:sz w:val="24"/>
          <w:szCs w:val="24"/>
        </w:rPr>
        <w:t>ar Grafika.</w:t>
      </w:r>
    </w:p>
    <w:p w:rsidR="005E5D89" w:rsidRDefault="005E5D89" w:rsidP="00CD2343">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Khasa</w:t>
      </w:r>
      <w:r>
        <w:rPr>
          <w:rFonts w:asciiTheme="majorBidi" w:hAnsiTheme="majorBidi" w:cstheme="majorBidi"/>
          <w:sz w:val="24"/>
          <w:szCs w:val="24"/>
        </w:rPr>
        <w:t>nah,</w:t>
      </w:r>
      <w:r w:rsidRPr="002B1541">
        <w:rPr>
          <w:rFonts w:asciiTheme="majorBidi" w:hAnsiTheme="majorBidi" w:cstheme="majorBidi"/>
          <w:i/>
          <w:iCs/>
          <w:sz w:val="24"/>
          <w:szCs w:val="24"/>
        </w:rPr>
        <w:t xml:space="preserve"> </w:t>
      </w:r>
      <w:r w:rsidRPr="002B1541">
        <w:rPr>
          <w:rFonts w:asciiTheme="majorBidi" w:hAnsiTheme="majorBidi" w:cstheme="majorBidi"/>
          <w:sz w:val="24"/>
          <w:szCs w:val="24"/>
        </w:rPr>
        <w:t>Umrotul</w:t>
      </w:r>
      <w:r>
        <w:rPr>
          <w:rFonts w:asciiTheme="majorBidi" w:hAnsiTheme="majorBidi" w:cstheme="majorBidi"/>
          <w:sz w:val="24"/>
          <w:szCs w:val="24"/>
        </w:rPr>
        <w:t xml:space="preserve">, </w:t>
      </w:r>
      <w:r w:rsidRPr="002B1541">
        <w:rPr>
          <w:rFonts w:asciiTheme="majorBidi" w:hAnsiTheme="majorBidi" w:cstheme="majorBidi"/>
          <w:sz w:val="24"/>
          <w:szCs w:val="24"/>
        </w:rPr>
        <w:t xml:space="preserve"> 2010</w:t>
      </w:r>
      <w:r>
        <w:rPr>
          <w:rFonts w:asciiTheme="majorBidi" w:hAnsiTheme="majorBidi" w:cstheme="majorBidi"/>
          <w:sz w:val="24"/>
          <w:szCs w:val="24"/>
        </w:rPr>
        <w:t xml:space="preserve">, </w:t>
      </w:r>
      <w:r w:rsidRPr="002B1541">
        <w:rPr>
          <w:rFonts w:asciiTheme="majorBidi" w:hAnsiTheme="majorBidi" w:cstheme="majorBidi"/>
          <w:i/>
          <w:iCs/>
          <w:sz w:val="24"/>
          <w:szCs w:val="24"/>
        </w:rPr>
        <w:t xml:space="preserve">Manajemen Zakat </w:t>
      </w:r>
      <w:r>
        <w:rPr>
          <w:rFonts w:asciiTheme="majorBidi" w:hAnsiTheme="majorBidi" w:cstheme="majorBidi"/>
          <w:sz w:val="24"/>
          <w:szCs w:val="24"/>
        </w:rPr>
        <w:t xml:space="preserve">Modern, </w:t>
      </w:r>
      <w:r w:rsidRPr="002B1541">
        <w:rPr>
          <w:rFonts w:asciiTheme="majorBidi" w:hAnsiTheme="majorBidi" w:cstheme="majorBidi"/>
          <w:sz w:val="24"/>
          <w:szCs w:val="24"/>
        </w:rPr>
        <w:t>Malang: UIN Maliki Press</w:t>
      </w:r>
      <w:r>
        <w:rPr>
          <w:rFonts w:asciiTheme="majorBidi" w:hAnsiTheme="majorBidi" w:cstheme="majorBidi"/>
          <w:sz w:val="24"/>
          <w:szCs w:val="24"/>
        </w:rPr>
        <w:t>.</w:t>
      </w:r>
    </w:p>
    <w:p w:rsidR="005E5D89" w:rsidRDefault="005E5D89" w:rsidP="00FE77DC">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Malik,</w:t>
      </w:r>
      <w:r>
        <w:rPr>
          <w:rFonts w:asciiTheme="majorBidi" w:hAnsiTheme="majorBidi" w:cstheme="majorBidi"/>
          <w:sz w:val="24"/>
          <w:szCs w:val="24"/>
        </w:rPr>
        <w:t xml:space="preserve"> </w:t>
      </w:r>
      <w:r w:rsidRPr="002B1541">
        <w:rPr>
          <w:rFonts w:asciiTheme="majorBidi" w:hAnsiTheme="majorBidi" w:cstheme="majorBidi"/>
          <w:sz w:val="24"/>
          <w:szCs w:val="24"/>
        </w:rPr>
        <w:t>Muhammad Abdul</w:t>
      </w:r>
      <w:r>
        <w:rPr>
          <w:rFonts w:asciiTheme="majorBidi" w:hAnsiTheme="majorBidi" w:cstheme="majorBidi"/>
          <w:sz w:val="24"/>
          <w:szCs w:val="24"/>
        </w:rPr>
        <w:t>,</w:t>
      </w:r>
      <w:r w:rsidRPr="002B1541">
        <w:rPr>
          <w:rFonts w:asciiTheme="majorBidi" w:hAnsiTheme="majorBidi" w:cstheme="majorBidi"/>
          <w:sz w:val="24"/>
          <w:szCs w:val="24"/>
        </w:rPr>
        <w:t xml:space="preserve"> 2003</w:t>
      </w:r>
      <w:r>
        <w:rPr>
          <w:rFonts w:asciiTheme="majorBidi" w:hAnsiTheme="majorBidi" w:cstheme="majorBidi"/>
          <w:sz w:val="24"/>
          <w:szCs w:val="24"/>
        </w:rPr>
        <w:t xml:space="preserve">, </w:t>
      </w:r>
      <w:r w:rsidRPr="002B1541">
        <w:rPr>
          <w:rFonts w:asciiTheme="majorBidi" w:hAnsiTheme="majorBidi" w:cstheme="majorBidi"/>
          <w:i/>
          <w:iCs/>
          <w:sz w:val="24"/>
          <w:szCs w:val="24"/>
        </w:rPr>
        <w:t>Zakat 1001 Masalah dan Solusinya</w:t>
      </w:r>
      <w:r>
        <w:rPr>
          <w:rFonts w:asciiTheme="majorBidi" w:hAnsiTheme="majorBidi" w:cstheme="majorBidi"/>
          <w:sz w:val="24"/>
          <w:szCs w:val="24"/>
        </w:rPr>
        <w:t xml:space="preserve">, </w:t>
      </w:r>
      <w:r w:rsidRPr="002B1541">
        <w:rPr>
          <w:rFonts w:asciiTheme="majorBidi" w:hAnsiTheme="majorBidi" w:cstheme="majorBidi"/>
          <w:sz w:val="24"/>
          <w:szCs w:val="24"/>
        </w:rPr>
        <w:t>Jakarta: Pustaka Cerdas</w:t>
      </w:r>
      <w:r>
        <w:rPr>
          <w:rFonts w:asciiTheme="majorBidi" w:hAnsiTheme="majorBidi" w:cstheme="majorBidi"/>
          <w:sz w:val="24"/>
          <w:szCs w:val="24"/>
        </w:rPr>
        <w:t>.</w:t>
      </w:r>
    </w:p>
    <w:p w:rsidR="005E5D89" w:rsidRDefault="005E5D89" w:rsidP="00FE77DC">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Muhammad dan Abu Bakar HM, 2011</w:t>
      </w:r>
      <w:r>
        <w:rPr>
          <w:rFonts w:asciiTheme="majorBidi" w:hAnsiTheme="majorBidi" w:cstheme="majorBidi"/>
          <w:sz w:val="24"/>
          <w:szCs w:val="24"/>
        </w:rPr>
        <w:t xml:space="preserve">, </w:t>
      </w:r>
      <w:r w:rsidRPr="002B1541">
        <w:rPr>
          <w:rFonts w:asciiTheme="majorBidi" w:hAnsiTheme="majorBidi" w:cstheme="majorBidi"/>
          <w:i/>
          <w:iCs/>
          <w:sz w:val="24"/>
          <w:szCs w:val="24"/>
        </w:rPr>
        <w:t>Manajemen Organisasi Zakat Perspektif Pemberdayaan Umat dan Strategi Pengembangan Organisasi Pengelola Zakat</w:t>
      </w:r>
      <w:r>
        <w:rPr>
          <w:rFonts w:asciiTheme="majorBidi" w:hAnsiTheme="majorBidi" w:cstheme="majorBidi"/>
          <w:sz w:val="24"/>
          <w:szCs w:val="24"/>
        </w:rPr>
        <w:t>, Malang: Madani.</w:t>
      </w:r>
    </w:p>
    <w:p w:rsidR="005E5D89" w:rsidRDefault="005E5D89" w:rsidP="008B677C">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Mulyana,</w:t>
      </w:r>
      <w:r>
        <w:rPr>
          <w:rFonts w:asciiTheme="majorBidi" w:hAnsiTheme="majorBidi" w:cstheme="majorBidi"/>
          <w:sz w:val="24"/>
          <w:szCs w:val="24"/>
        </w:rPr>
        <w:t xml:space="preserve"> </w:t>
      </w:r>
      <w:r w:rsidRPr="002B1541">
        <w:rPr>
          <w:rFonts w:asciiTheme="majorBidi" w:hAnsiTheme="majorBidi" w:cstheme="majorBidi"/>
          <w:sz w:val="24"/>
          <w:szCs w:val="24"/>
        </w:rPr>
        <w:t>Deddy</w:t>
      </w:r>
      <w:r>
        <w:rPr>
          <w:rFonts w:asciiTheme="majorBidi" w:hAnsiTheme="majorBidi" w:cstheme="majorBidi"/>
          <w:sz w:val="24"/>
          <w:szCs w:val="24"/>
        </w:rPr>
        <w:t>,</w:t>
      </w:r>
      <w:r w:rsidRPr="002B1541">
        <w:rPr>
          <w:rFonts w:asciiTheme="majorBidi" w:hAnsiTheme="majorBidi" w:cstheme="majorBidi"/>
          <w:sz w:val="24"/>
          <w:szCs w:val="24"/>
        </w:rPr>
        <w:t xml:space="preserve"> 20</w:t>
      </w:r>
      <w:r>
        <w:rPr>
          <w:rFonts w:asciiTheme="majorBidi" w:hAnsiTheme="majorBidi" w:cstheme="majorBidi"/>
          <w:sz w:val="24"/>
          <w:szCs w:val="24"/>
        </w:rPr>
        <w:t>0</w:t>
      </w:r>
      <w:r w:rsidRPr="002B1541">
        <w:rPr>
          <w:rFonts w:asciiTheme="majorBidi" w:hAnsiTheme="majorBidi" w:cstheme="majorBidi"/>
          <w:sz w:val="24"/>
          <w:szCs w:val="24"/>
        </w:rPr>
        <w:t>6</w:t>
      </w:r>
      <w:r>
        <w:rPr>
          <w:rFonts w:asciiTheme="majorBidi" w:hAnsiTheme="majorBidi" w:cstheme="majorBidi"/>
          <w:sz w:val="24"/>
          <w:szCs w:val="24"/>
        </w:rPr>
        <w:t xml:space="preserve">, </w:t>
      </w:r>
      <w:r w:rsidRPr="002B1541">
        <w:rPr>
          <w:rFonts w:asciiTheme="majorBidi" w:hAnsiTheme="majorBidi" w:cstheme="majorBidi"/>
          <w:i/>
          <w:iCs/>
          <w:sz w:val="24"/>
          <w:szCs w:val="24"/>
        </w:rPr>
        <w:t>Metode Penelitian Kualitatif</w:t>
      </w:r>
      <w:r>
        <w:rPr>
          <w:rFonts w:asciiTheme="majorBidi" w:hAnsiTheme="majorBidi" w:cstheme="majorBidi"/>
          <w:sz w:val="24"/>
          <w:szCs w:val="24"/>
        </w:rPr>
        <w:t>, Bandung: PT Remaja Rosdakarya.</w:t>
      </w:r>
    </w:p>
    <w:p w:rsidR="005E5D89" w:rsidRDefault="005E5D89" w:rsidP="008B677C">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 xml:space="preserve">Narbuko, Cholid  </w:t>
      </w:r>
      <w:r>
        <w:rPr>
          <w:rFonts w:asciiTheme="majorBidi" w:hAnsiTheme="majorBidi" w:cstheme="majorBidi"/>
          <w:sz w:val="24"/>
          <w:szCs w:val="24"/>
        </w:rPr>
        <w:t xml:space="preserve">dan </w:t>
      </w:r>
      <w:r w:rsidRPr="002B1541">
        <w:rPr>
          <w:rFonts w:asciiTheme="majorBidi" w:hAnsiTheme="majorBidi" w:cstheme="majorBidi"/>
          <w:sz w:val="24"/>
          <w:szCs w:val="24"/>
        </w:rPr>
        <w:t>Abu Achmadi, 1997</w:t>
      </w:r>
      <w:r>
        <w:rPr>
          <w:rFonts w:asciiTheme="majorBidi" w:hAnsiTheme="majorBidi" w:cstheme="majorBidi"/>
          <w:sz w:val="24"/>
          <w:szCs w:val="24"/>
        </w:rPr>
        <w:t xml:space="preserve">, </w:t>
      </w:r>
      <w:r w:rsidRPr="002B1541">
        <w:rPr>
          <w:rFonts w:asciiTheme="majorBidi" w:hAnsiTheme="majorBidi" w:cstheme="majorBidi"/>
          <w:i/>
          <w:iCs/>
          <w:sz w:val="24"/>
          <w:szCs w:val="24"/>
        </w:rPr>
        <w:t>Metode Penelitian</w:t>
      </w:r>
      <w:r>
        <w:rPr>
          <w:rFonts w:asciiTheme="majorBidi" w:hAnsiTheme="majorBidi" w:cstheme="majorBidi"/>
          <w:sz w:val="24"/>
          <w:szCs w:val="24"/>
        </w:rPr>
        <w:t>, Jakarta: Bumi Aksara.</w:t>
      </w:r>
    </w:p>
    <w:p w:rsidR="005E5D89" w:rsidRDefault="005E5D89" w:rsidP="00754B5A">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Nawawi,</w:t>
      </w:r>
      <w:r>
        <w:rPr>
          <w:rFonts w:asciiTheme="majorBidi" w:hAnsiTheme="majorBidi" w:cstheme="majorBidi"/>
          <w:sz w:val="24"/>
          <w:szCs w:val="24"/>
        </w:rPr>
        <w:t xml:space="preserve"> Ismail, 2010, </w:t>
      </w:r>
      <w:r w:rsidRPr="002B1541">
        <w:rPr>
          <w:rFonts w:asciiTheme="majorBidi" w:hAnsiTheme="majorBidi" w:cstheme="majorBidi"/>
          <w:i/>
          <w:iCs/>
          <w:sz w:val="24"/>
          <w:szCs w:val="24"/>
        </w:rPr>
        <w:t>Zakat Dalam Perspektif Fiqh, Sosial &amp; Ekonomi</w:t>
      </w:r>
      <w:r>
        <w:rPr>
          <w:rFonts w:asciiTheme="majorBidi" w:hAnsiTheme="majorBidi" w:cstheme="majorBidi"/>
          <w:sz w:val="24"/>
          <w:szCs w:val="24"/>
        </w:rPr>
        <w:t xml:space="preserve">, </w:t>
      </w:r>
      <w:r w:rsidRPr="002B1541">
        <w:rPr>
          <w:rFonts w:asciiTheme="majorBidi" w:hAnsiTheme="majorBidi" w:cstheme="majorBidi"/>
          <w:sz w:val="24"/>
          <w:szCs w:val="24"/>
        </w:rPr>
        <w:t>Surabaya: Putra Media Nusantara</w:t>
      </w:r>
      <w:r>
        <w:rPr>
          <w:rFonts w:asciiTheme="majorBidi" w:hAnsiTheme="majorBidi" w:cstheme="majorBidi"/>
          <w:sz w:val="24"/>
          <w:szCs w:val="24"/>
        </w:rPr>
        <w:t>.</w:t>
      </w:r>
    </w:p>
    <w:p w:rsidR="005E5D89" w:rsidRDefault="005E5D89" w:rsidP="008B677C">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Nuraida,</w:t>
      </w:r>
      <w:r>
        <w:rPr>
          <w:rFonts w:asciiTheme="majorBidi" w:hAnsiTheme="majorBidi" w:cstheme="majorBidi"/>
          <w:sz w:val="24"/>
          <w:szCs w:val="24"/>
        </w:rPr>
        <w:t xml:space="preserve"> </w:t>
      </w:r>
      <w:r w:rsidRPr="002B1541">
        <w:rPr>
          <w:rFonts w:asciiTheme="majorBidi" w:hAnsiTheme="majorBidi" w:cstheme="majorBidi"/>
          <w:sz w:val="24"/>
          <w:szCs w:val="24"/>
        </w:rPr>
        <w:t>Firda Yoshi</w:t>
      </w:r>
      <w:r>
        <w:rPr>
          <w:rFonts w:asciiTheme="majorBidi" w:hAnsiTheme="majorBidi" w:cstheme="majorBidi"/>
          <w:sz w:val="24"/>
          <w:szCs w:val="24"/>
        </w:rPr>
        <w:t>,</w:t>
      </w:r>
      <w:r w:rsidRPr="002B1541">
        <w:rPr>
          <w:rFonts w:asciiTheme="majorBidi" w:hAnsiTheme="majorBidi" w:cstheme="majorBidi"/>
          <w:sz w:val="24"/>
          <w:szCs w:val="24"/>
        </w:rPr>
        <w:t xml:space="preserve"> </w:t>
      </w:r>
      <w:r w:rsidRPr="002B1541">
        <w:rPr>
          <w:rFonts w:asciiTheme="majorBidi" w:hAnsiTheme="majorBidi" w:cstheme="majorBidi"/>
          <w:i/>
          <w:iCs/>
          <w:sz w:val="24"/>
          <w:szCs w:val="24"/>
        </w:rPr>
        <w:t>Kinerja Lembaga Amil Zakat Dalam Pendistribusian Zakat Produktif Di Lembaga Amil Zakat PKPU KCP Cirebon</w:t>
      </w:r>
      <w:r>
        <w:rPr>
          <w:rFonts w:asciiTheme="majorBidi" w:hAnsiTheme="majorBidi" w:cstheme="majorBidi"/>
          <w:sz w:val="24"/>
          <w:szCs w:val="24"/>
        </w:rPr>
        <w:t xml:space="preserve">, </w:t>
      </w:r>
      <w:r w:rsidRPr="002B1541">
        <w:rPr>
          <w:rFonts w:asciiTheme="majorBidi" w:hAnsiTheme="majorBidi" w:cstheme="majorBidi"/>
          <w:sz w:val="24"/>
          <w:szCs w:val="24"/>
        </w:rPr>
        <w:t>Cirebon, Juni-2012</w:t>
      </w:r>
      <w:r>
        <w:rPr>
          <w:rFonts w:asciiTheme="majorBidi" w:hAnsiTheme="majorBidi" w:cstheme="majorBidi"/>
          <w:sz w:val="24"/>
          <w:szCs w:val="24"/>
        </w:rPr>
        <w:t>.</w:t>
      </w:r>
    </w:p>
    <w:p w:rsidR="005E5D89" w:rsidRDefault="005E5D89" w:rsidP="00CD2343">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Permono,</w:t>
      </w:r>
      <w:r>
        <w:rPr>
          <w:rFonts w:asciiTheme="majorBidi" w:hAnsiTheme="majorBidi" w:cstheme="majorBidi"/>
          <w:sz w:val="24"/>
          <w:szCs w:val="24"/>
        </w:rPr>
        <w:t xml:space="preserve"> </w:t>
      </w:r>
      <w:r w:rsidRPr="002B1541">
        <w:rPr>
          <w:rFonts w:asciiTheme="majorBidi" w:hAnsiTheme="majorBidi" w:cstheme="majorBidi"/>
          <w:sz w:val="24"/>
          <w:szCs w:val="24"/>
        </w:rPr>
        <w:t>Sjechul Hadi</w:t>
      </w:r>
      <w:r>
        <w:rPr>
          <w:rFonts w:asciiTheme="majorBidi" w:hAnsiTheme="majorBidi" w:cstheme="majorBidi"/>
          <w:sz w:val="24"/>
          <w:szCs w:val="24"/>
        </w:rPr>
        <w:t>,</w:t>
      </w:r>
      <w:r w:rsidRPr="002B1541">
        <w:rPr>
          <w:rFonts w:asciiTheme="majorBidi" w:hAnsiTheme="majorBidi" w:cstheme="majorBidi"/>
          <w:sz w:val="24"/>
          <w:szCs w:val="24"/>
        </w:rPr>
        <w:t xml:space="preserve"> 2005</w:t>
      </w:r>
      <w:r>
        <w:rPr>
          <w:rFonts w:asciiTheme="majorBidi" w:hAnsiTheme="majorBidi" w:cstheme="majorBidi"/>
          <w:sz w:val="24"/>
          <w:szCs w:val="24"/>
        </w:rPr>
        <w:t xml:space="preserve">, </w:t>
      </w:r>
      <w:r w:rsidRPr="002B1541">
        <w:rPr>
          <w:rFonts w:asciiTheme="majorBidi" w:hAnsiTheme="majorBidi" w:cstheme="majorBidi"/>
          <w:i/>
          <w:iCs/>
          <w:sz w:val="24"/>
          <w:szCs w:val="24"/>
        </w:rPr>
        <w:t>Formula Zakat Menuju Kesejahteraan Sosial</w:t>
      </w:r>
      <w:r>
        <w:rPr>
          <w:rFonts w:asciiTheme="majorBidi" w:hAnsiTheme="majorBidi" w:cstheme="majorBidi"/>
          <w:sz w:val="24"/>
          <w:szCs w:val="24"/>
        </w:rPr>
        <w:t xml:space="preserve">, </w:t>
      </w:r>
      <w:r w:rsidRPr="002B1541">
        <w:rPr>
          <w:rFonts w:asciiTheme="majorBidi" w:hAnsiTheme="majorBidi" w:cstheme="majorBidi"/>
          <w:sz w:val="24"/>
          <w:szCs w:val="24"/>
        </w:rPr>
        <w:t>Surabaya: CV Aulia Surabaya</w:t>
      </w:r>
      <w:r>
        <w:rPr>
          <w:rFonts w:asciiTheme="majorBidi" w:hAnsiTheme="majorBidi" w:cstheme="majorBidi"/>
          <w:sz w:val="24"/>
          <w:szCs w:val="24"/>
        </w:rPr>
        <w:t>.</w:t>
      </w:r>
    </w:p>
    <w:p w:rsidR="005E5D89" w:rsidRDefault="005E5D89" w:rsidP="00FE77DC">
      <w:pPr>
        <w:pStyle w:val="FootnoteText"/>
        <w:spacing w:after="240" w:line="360" w:lineRule="auto"/>
        <w:ind w:left="709"/>
        <w:jc w:val="both"/>
        <w:rPr>
          <w:rFonts w:asciiTheme="majorBidi" w:hAnsiTheme="majorBidi" w:cstheme="majorBidi"/>
          <w:sz w:val="24"/>
          <w:szCs w:val="24"/>
        </w:rPr>
      </w:pPr>
      <w:r>
        <w:rPr>
          <w:rFonts w:asciiTheme="majorBidi" w:hAnsiTheme="majorBidi" w:cstheme="majorBidi"/>
          <w:sz w:val="24"/>
          <w:szCs w:val="24"/>
        </w:rPr>
        <w:t>Prenadamedia Group</w:t>
      </w:r>
    </w:p>
    <w:p w:rsidR="005E5D89" w:rsidRDefault="005E5D89" w:rsidP="008B677C">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Purwanto,</w:t>
      </w:r>
      <w:r>
        <w:rPr>
          <w:rFonts w:asciiTheme="majorBidi" w:hAnsiTheme="majorBidi" w:cstheme="majorBidi"/>
          <w:sz w:val="24"/>
          <w:szCs w:val="24"/>
        </w:rPr>
        <w:t xml:space="preserve"> April,</w:t>
      </w:r>
      <w:r w:rsidRPr="002B1541">
        <w:rPr>
          <w:rFonts w:asciiTheme="majorBidi" w:hAnsiTheme="majorBidi" w:cstheme="majorBidi"/>
          <w:sz w:val="24"/>
          <w:szCs w:val="24"/>
        </w:rPr>
        <w:t xml:space="preserve"> 2009</w:t>
      </w:r>
      <w:r>
        <w:rPr>
          <w:rFonts w:asciiTheme="majorBidi" w:hAnsiTheme="majorBidi" w:cstheme="majorBidi"/>
          <w:sz w:val="24"/>
          <w:szCs w:val="24"/>
        </w:rPr>
        <w:t xml:space="preserve">, </w:t>
      </w:r>
      <w:r w:rsidRPr="002B1541">
        <w:rPr>
          <w:rFonts w:asciiTheme="majorBidi" w:hAnsiTheme="majorBidi" w:cstheme="majorBidi"/>
          <w:i/>
          <w:iCs/>
          <w:sz w:val="24"/>
          <w:szCs w:val="24"/>
        </w:rPr>
        <w:t>Manajemen Fundraising  bagi  Organisasi  Pengelola  Zakat</w:t>
      </w:r>
      <w:r>
        <w:rPr>
          <w:rFonts w:asciiTheme="majorBidi" w:hAnsiTheme="majorBidi" w:cstheme="majorBidi"/>
          <w:sz w:val="24"/>
          <w:szCs w:val="24"/>
        </w:rPr>
        <w:t xml:space="preserve">,  </w:t>
      </w:r>
      <w:r w:rsidRPr="002B1541">
        <w:rPr>
          <w:rFonts w:asciiTheme="majorBidi" w:hAnsiTheme="majorBidi" w:cstheme="majorBidi"/>
          <w:sz w:val="24"/>
          <w:szCs w:val="24"/>
        </w:rPr>
        <w:t>Yogyakarta: Sukses</w:t>
      </w:r>
      <w:r>
        <w:rPr>
          <w:rFonts w:asciiTheme="majorBidi" w:hAnsiTheme="majorBidi" w:cstheme="majorBidi"/>
          <w:sz w:val="24"/>
          <w:szCs w:val="24"/>
        </w:rPr>
        <w:t>.</w:t>
      </w:r>
    </w:p>
    <w:p w:rsidR="005E5D89" w:rsidRPr="002B1541" w:rsidRDefault="005E5D89" w:rsidP="00CD2343">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 xml:space="preserve">Qardhawi, Yusuf </w:t>
      </w:r>
      <w:r>
        <w:rPr>
          <w:rFonts w:asciiTheme="majorBidi" w:hAnsiTheme="majorBidi" w:cstheme="majorBidi"/>
          <w:sz w:val="24"/>
          <w:szCs w:val="24"/>
        </w:rPr>
        <w:t xml:space="preserve">, </w:t>
      </w:r>
      <w:r w:rsidRPr="002B1541">
        <w:rPr>
          <w:rFonts w:asciiTheme="majorBidi" w:hAnsiTheme="majorBidi" w:cstheme="majorBidi"/>
          <w:sz w:val="24"/>
          <w:szCs w:val="24"/>
        </w:rPr>
        <w:t>2010</w:t>
      </w:r>
      <w:r>
        <w:rPr>
          <w:rFonts w:asciiTheme="majorBidi" w:hAnsiTheme="majorBidi" w:cstheme="majorBidi"/>
          <w:sz w:val="24"/>
          <w:szCs w:val="24"/>
        </w:rPr>
        <w:t xml:space="preserve">, </w:t>
      </w:r>
      <w:r w:rsidRPr="002B1541">
        <w:rPr>
          <w:rFonts w:asciiTheme="majorBidi" w:hAnsiTheme="majorBidi" w:cstheme="majorBidi"/>
          <w:i/>
          <w:iCs/>
          <w:sz w:val="24"/>
          <w:szCs w:val="24"/>
        </w:rPr>
        <w:t>Hukum Zakat</w:t>
      </w:r>
      <w:r>
        <w:rPr>
          <w:rFonts w:asciiTheme="majorBidi" w:hAnsiTheme="majorBidi" w:cstheme="majorBidi"/>
          <w:sz w:val="24"/>
          <w:szCs w:val="24"/>
        </w:rPr>
        <w:t xml:space="preserve">, </w:t>
      </w:r>
      <w:r w:rsidRPr="002B1541">
        <w:rPr>
          <w:rFonts w:asciiTheme="majorBidi" w:hAnsiTheme="majorBidi" w:cstheme="majorBidi"/>
          <w:sz w:val="24"/>
          <w:szCs w:val="24"/>
        </w:rPr>
        <w:t>Jakarta: PT Mitra Kerjaya Indonesia</w:t>
      </w:r>
      <w:r>
        <w:rPr>
          <w:rFonts w:asciiTheme="majorBidi" w:hAnsiTheme="majorBidi" w:cstheme="majorBidi"/>
          <w:sz w:val="24"/>
          <w:szCs w:val="24"/>
        </w:rPr>
        <w:t>.</w:t>
      </w:r>
    </w:p>
    <w:p w:rsidR="005E5D89" w:rsidRDefault="005E5D89" w:rsidP="008B677C">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Saifullah,</w:t>
      </w:r>
      <w:r>
        <w:rPr>
          <w:rFonts w:asciiTheme="majorBidi" w:hAnsiTheme="majorBidi" w:cstheme="majorBidi"/>
          <w:sz w:val="24"/>
          <w:szCs w:val="24"/>
        </w:rPr>
        <w:t xml:space="preserve"> </w:t>
      </w:r>
      <w:r w:rsidRPr="002B1541">
        <w:rPr>
          <w:rFonts w:asciiTheme="majorBidi" w:hAnsiTheme="majorBidi" w:cstheme="majorBidi"/>
          <w:sz w:val="24"/>
          <w:szCs w:val="24"/>
        </w:rPr>
        <w:t>Akhmad</w:t>
      </w:r>
      <w:r>
        <w:rPr>
          <w:rFonts w:asciiTheme="majorBidi" w:hAnsiTheme="majorBidi" w:cstheme="majorBidi"/>
          <w:sz w:val="24"/>
          <w:szCs w:val="24"/>
        </w:rPr>
        <w:t>,</w:t>
      </w:r>
      <w:r w:rsidRPr="002B1541">
        <w:rPr>
          <w:rFonts w:asciiTheme="majorBidi" w:hAnsiTheme="majorBidi" w:cstheme="majorBidi"/>
          <w:sz w:val="24"/>
          <w:szCs w:val="24"/>
        </w:rPr>
        <w:t xml:space="preserve"> </w:t>
      </w:r>
      <w:r w:rsidRPr="002B1541">
        <w:rPr>
          <w:rFonts w:asciiTheme="majorBidi" w:hAnsiTheme="majorBidi" w:cstheme="majorBidi"/>
          <w:i/>
          <w:iCs/>
          <w:sz w:val="24"/>
          <w:szCs w:val="24"/>
        </w:rPr>
        <w:t>Penerapan Manajemen Organisasi Di Panti Asuhan Ir.H Abdul Malik Muhammad Aliun Bandar Lampung,</w:t>
      </w:r>
      <w:r>
        <w:rPr>
          <w:rFonts w:asciiTheme="majorBidi" w:hAnsiTheme="majorBidi" w:cstheme="majorBidi"/>
          <w:i/>
          <w:iCs/>
          <w:sz w:val="24"/>
          <w:szCs w:val="24"/>
        </w:rPr>
        <w:t xml:space="preserve"> </w:t>
      </w:r>
      <w:r>
        <w:rPr>
          <w:rFonts w:asciiTheme="majorBidi" w:hAnsiTheme="majorBidi" w:cstheme="majorBidi"/>
          <w:sz w:val="24"/>
          <w:szCs w:val="24"/>
        </w:rPr>
        <w:t>Oktober, 2017.</w:t>
      </w:r>
    </w:p>
    <w:p w:rsidR="005E5D89" w:rsidRDefault="005E5D89" w:rsidP="008B677C">
      <w:pPr>
        <w:pStyle w:val="FootnoteText"/>
        <w:spacing w:before="240"/>
        <w:ind w:left="709" w:hanging="709"/>
        <w:jc w:val="both"/>
        <w:rPr>
          <w:rFonts w:asciiTheme="majorBidi" w:hAnsiTheme="majorBidi" w:cstheme="majorBidi"/>
          <w:sz w:val="24"/>
          <w:szCs w:val="24"/>
          <w:bdr w:val="none" w:sz="0" w:space="0" w:color="auto" w:frame="1"/>
          <w:shd w:val="clear" w:color="auto" w:fill="FFFFFF"/>
        </w:rPr>
      </w:pPr>
      <w:r w:rsidRPr="002B1541">
        <w:rPr>
          <w:rFonts w:asciiTheme="majorBidi" w:hAnsiTheme="majorBidi" w:cstheme="majorBidi"/>
          <w:sz w:val="24"/>
          <w:szCs w:val="24"/>
          <w:bdr w:val="none" w:sz="0" w:space="0" w:color="auto" w:frame="1"/>
          <w:shd w:val="clear" w:color="auto" w:fill="FFFFFF"/>
        </w:rPr>
        <w:t>Soemitra,</w:t>
      </w:r>
      <w:r>
        <w:rPr>
          <w:rFonts w:asciiTheme="majorBidi" w:hAnsiTheme="majorBidi" w:cstheme="majorBidi"/>
          <w:sz w:val="24"/>
          <w:szCs w:val="24"/>
          <w:bdr w:val="none" w:sz="0" w:space="0" w:color="auto" w:frame="1"/>
          <w:shd w:val="clear" w:color="auto" w:fill="FFFFFF"/>
        </w:rPr>
        <w:t xml:space="preserve"> </w:t>
      </w:r>
      <w:r w:rsidRPr="002B1541">
        <w:rPr>
          <w:rFonts w:asciiTheme="majorBidi" w:hAnsiTheme="majorBidi" w:cstheme="majorBidi"/>
          <w:sz w:val="24"/>
          <w:szCs w:val="24"/>
          <w:bdr w:val="none" w:sz="0" w:space="0" w:color="auto" w:frame="1"/>
          <w:shd w:val="clear" w:color="auto" w:fill="FFFFFF"/>
        </w:rPr>
        <w:t>Andri</w:t>
      </w:r>
      <w:r>
        <w:rPr>
          <w:rFonts w:asciiTheme="majorBidi" w:hAnsiTheme="majorBidi" w:cstheme="majorBidi"/>
          <w:sz w:val="24"/>
          <w:szCs w:val="24"/>
          <w:bdr w:val="none" w:sz="0" w:space="0" w:color="auto" w:frame="1"/>
          <w:shd w:val="clear" w:color="auto" w:fill="FFFFFF"/>
        </w:rPr>
        <w:t>,</w:t>
      </w:r>
      <w:r w:rsidRPr="002B1541">
        <w:rPr>
          <w:rFonts w:asciiTheme="majorBidi" w:hAnsiTheme="majorBidi" w:cstheme="majorBidi"/>
          <w:sz w:val="24"/>
          <w:szCs w:val="24"/>
          <w:bdr w:val="none" w:sz="0" w:space="0" w:color="auto" w:frame="1"/>
          <w:shd w:val="clear" w:color="auto" w:fill="FFFFFF"/>
        </w:rPr>
        <w:t> 2009</w:t>
      </w:r>
      <w:r>
        <w:rPr>
          <w:rFonts w:asciiTheme="majorBidi" w:hAnsiTheme="majorBidi" w:cstheme="majorBidi"/>
          <w:sz w:val="24"/>
          <w:szCs w:val="24"/>
          <w:bdr w:val="none" w:sz="0" w:space="0" w:color="auto" w:frame="1"/>
          <w:shd w:val="clear" w:color="auto" w:fill="FFFFFF"/>
        </w:rPr>
        <w:t xml:space="preserve">, </w:t>
      </w:r>
      <w:r w:rsidRPr="002B1541">
        <w:rPr>
          <w:rFonts w:asciiTheme="majorBidi" w:hAnsiTheme="majorBidi" w:cstheme="majorBidi"/>
          <w:i/>
          <w:iCs/>
          <w:sz w:val="24"/>
          <w:szCs w:val="24"/>
          <w:bdr w:val="none" w:sz="0" w:space="0" w:color="auto" w:frame="1"/>
          <w:shd w:val="clear" w:color="auto" w:fill="FFFFFF"/>
        </w:rPr>
        <w:t>Bank dan Lembaga Keuangan Syariah</w:t>
      </w:r>
      <w:r>
        <w:rPr>
          <w:rFonts w:asciiTheme="majorBidi" w:hAnsiTheme="majorBidi" w:cstheme="majorBidi"/>
          <w:sz w:val="24"/>
          <w:szCs w:val="24"/>
          <w:bdr w:val="none" w:sz="0" w:space="0" w:color="auto" w:frame="1"/>
          <w:shd w:val="clear" w:color="auto" w:fill="FFFFFF"/>
        </w:rPr>
        <w:t xml:space="preserve">, </w:t>
      </w:r>
      <w:r w:rsidRPr="002B1541">
        <w:rPr>
          <w:rFonts w:asciiTheme="majorBidi" w:hAnsiTheme="majorBidi" w:cstheme="majorBidi"/>
          <w:sz w:val="24"/>
          <w:szCs w:val="24"/>
          <w:bdr w:val="none" w:sz="0" w:space="0" w:color="auto" w:frame="1"/>
          <w:shd w:val="clear" w:color="auto" w:fill="FFFFFF"/>
        </w:rPr>
        <w:t>Jakarta</w:t>
      </w:r>
      <w:r>
        <w:rPr>
          <w:rFonts w:asciiTheme="majorBidi" w:hAnsiTheme="majorBidi" w:cstheme="majorBidi"/>
          <w:sz w:val="24"/>
          <w:szCs w:val="24"/>
          <w:bdr w:val="none" w:sz="0" w:space="0" w:color="auto" w:frame="1"/>
          <w:shd w:val="clear" w:color="auto" w:fill="FFFFFF"/>
        </w:rPr>
        <w:t>: Kencana Prenada  Media Group.</w:t>
      </w:r>
    </w:p>
    <w:p w:rsidR="005E5D89" w:rsidRDefault="005E5D89" w:rsidP="00CD2343">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 xml:space="preserve">Soeratno, </w:t>
      </w:r>
      <w:r>
        <w:rPr>
          <w:rFonts w:asciiTheme="majorBidi" w:hAnsiTheme="majorBidi" w:cstheme="majorBidi"/>
          <w:sz w:val="24"/>
          <w:szCs w:val="24"/>
        </w:rPr>
        <w:t xml:space="preserve">1995, </w:t>
      </w:r>
      <w:r>
        <w:rPr>
          <w:rFonts w:asciiTheme="majorBidi" w:hAnsiTheme="majorBidi" w:cstheme="majorBidi"/>
          <w:i/>
          <w:iCs/>
          <w:sz w:val="24"/>
          <w:szCs w:val="24"/>
        </w:rPr>
        <w:t xml:space="preserve">Metode Penelitian, </w:t>
      </w:r>
      <w:r w:rsidRPr="002B1541">
        <w:rPr>
          <w:rFonts w:asciiTheme="majorBidi" w:hAnsiTheme="majorBidi" w:cstheme="majorBidi"/>
          <w:sz w:val="24"/>
          <w:szCs w:val="24"/>
        </w:rPr>
        <w:t>Yogyakarta: UPP AMP YKPN</w:t>
      </w:r>
      <w:r>
        <w:rPr>
          <w:rFonts w:asciiTheme="majorBidi" w:hAnsiTheme="majorBidi" w:cstheme="majorBidi"/>
          <w:sz w:val="24"/>
          <w:szCs w:val="24"/>
        </w:rPr>
        <w:t>.</w:t>
      </w:r>
    </w:p>
    <w:p w:rsidR="005E5D89" w:rsidRDefault="005E5D89" w:rsidP="008B677C">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Subandi,</w:t>
      </w:r>
      <w:r>
        <w:rPr>
          <w:rFonts w:asciiTheme="majorBidi" w:hAnsiTheme="majorBidi" w:cstheme="majorBidi"/>
          <w:sz w:val="24"/>
          <w:szCs w:val="24"/>
        </w:rPr>
        <w:t xml:space="preserve"> </w:t>
      </w:r>
      <w:r w:rsidRPr="002B1541">
        <w:rPr>
          <w:rFonts w:asciiTheme="majorBidi" w:hAnsiTheme="majorBidi" w:cstheme="majorBidi"/>
          <w:sz w:val="24"/>
          <w:szCs w:val="24"/>
        </w:rPr>
        <w:t>Bambang</w:t>
      </w:r>
      <w:r>
        <w:rPr>
          <w:rFonts w:asciiTheme="majorBidi" w:hAnsiTheme="majorBidi" w:cstheme="majorBidi"/>
          <w:sz w:val="24"/>
          <w:szCs w:val="24"/>
        </w:rPr>
        <w:t>,</w:t>
      </w:r>
      <w:r w:rsidRPr="002B1541">
        <w:rPr>
          <w:rFonts w:asciiTheme="majorBidi" w:hAnsiTheme="majorBidi" w:cstheme="majorBidi"/>
          <w:sz w:val="24"/>
          <w:szCs w:val="24"/>
        </w:rPr>
        <w:t xml:space="preserve"> 2016</w:t>
      </w:r>
      <w:r>
        <w:rPr>
          <w:rFonts w:asciiTheme="majorBidi" w:hAnsiTheme="majorBidi" w:cstheme="majorBidi"/>
          <w:sz w:val="24"/>
          <w:szCs w:val="24"/>
        </w:rPr>
        <w:t xml:space="preserve">, </w:t>
      </w:r>
      <w:r w:rsidRPr="002B1541">
        <w:rPr>
          <w:rFonts w:asciiTheme="majorBidi" w:hAnsiTheme="majorBidi" w:cstheme="majorBidi"/>
          <w:i/>
          <w:iCs/>
          <w:sz w:val="24"/>
          <w:szCs w:val="24"/>
        </w:rPr>
        <w:t>Manajemen Organisas Dalam Hadis Nabi,</w:t>
      </w:r>
      <w:r>
        <w:rPr>
          <w:rFonts w:asciiTheme="majorBidi" w:hAnsiTheme="majorBidi" w:cstheme="majorBidi"/>
          <w:sz w:val="24"/>
          <w:szCs w:val="24"/>
        </w:rPr>
        <w:t xml:space="preserve"> </w:t>
      </w:r>
      <w:r w:rsidRPr="002B1541">
        <w:rPr>
          <w:rFonts w:asciiTheme="majorBidi" w:hAnsiTheme="majorBidi" w:cstheme="majorBidi"/>
          <w:sz w:val="24"/>
          <w:szCs w:val="24"/>
        </w:rPr>
        <w:t>Yogyakarta: Indes Publishing</w:t>
      </w:r>
      <w:r>
        <w:rPr>
          <w:rFonts w:asciiTheme="majorBidi" w:hAnsiTheme="majorBidi" w:cstheme="majorBidi"/>
          <w:sz w:val="24"/>
          <w:szCs w:val="24"/>
        </w:rPr>
        <w:t>, Bumi Aksara.</w:t>
      </w:r>
    </w:p>
    <w:p w:rsidR="005E5D89" w:rsidRDefault="005E5D89" w:rsidP="008B677C">
      <w:pPr>
        <w:pStyle w:val="FootnoteText"/>
        <w:ind w:left="709" w:hanging="709"/>
        <w:jc w:val="both"/>
        <w:rPr>
          <w:rFonts w:asciiTheme="majorBidi" w:hAnsiTheme="majorBidi" w:cstheme="majorBidi"/>
          <w:sz w:val="24"/>
          <w:szCs w:val="24"/>
        </w:rPr>
      </w:pPr>
      <w:r w:rsidRPr="002B1541">
        <w:rPr>
          <w:rFonts w:asciiTheme="majorBidi" w:hAnsiTheme="majorBidi" w:cstheme="majorBidi"/>
          <w:sz w:val="24"/>
          <w:szCs w:val="24"/>
        </w:rPr>
        <w:t>Subianto,</w:t>
      </w:r>
      <w:r>
        <w:rPr>
          <w:rFonts w:asciiTheme="majorBidi" w:hAnsiTheme="majorBidi" w:cstheme="majorBidi"/>
          <w:sz w:val="24"/>
          <w:szCs w:val="24"/>
        </w:rPr>
        <w:t xml:space="preserve"> </w:t>
      </w:r>
      <w:r w:rsidRPr="002B1541">
        <w:rPr>
          <w:rFonts w:asciiTheme="majorBidi" w:hAnsiTheme="majorBidi" w:cstheme="majorBidi"/>
          <w:sz w:val="24"/>
          <w:szCs w:val="24"/>
        </w:rPr>
        <w:t>Achmad</w:t>
      </w:r>
      <w:r>
        <w:rPr>
          <w:rFonts w:asciiTheme="majorBidi" w:hAnsiTheme="majorBidi" w:cstheme="majorBidi"/>
          <w:sz w:val="24"/>
          <w:szCs w:val="24"/>
        </w:rPr>
        <w:t>,</w:t>
      </w:r>
      <w:r w:rsidRPr="002B1541">
        <w:rPr>
          <w:rFonts w:asciiTheme="majorBidi" w:hAnsiTheme="majorBidi" w:cstheme="majorBidi"/>
          <w:sz w:val="24"/>
          <w:szCs w:val="24"/>
        </w:rPr>
        <w:t xml:space="preserve"> </w:t>
      </w:r>
      <w:r>
        <w:rPr>
          <w:rFonts w:asciiTheme="majorBidi" w:hAnsiTheme="majorBidi" w:cstheme="majorBidi"/>
          <w:sz w:val="24"/>
          <w:szCs w:val="24"/>
        </w:rPr>
        <w:t xml:space="preserve">2004, </w:t>
      </w:r>
      <w:r w:rsidRPr="002B1541">
        <w:rPr>
          <w:rFonts w:asciiTheme="majorBidi" w:hAnsiTheme="majorBidi" w:cstheme="majorBidi"/>
          <w:i/>
          <w:iCs/>
          <w:sz w:val="24"/>
          <w:szCs w:val="24"/>
        </w:rPr>
        <w:t>Shadaqah, Infak dan Zakat</w:t>
      </w:r>
      <w:r>
        <w:rPr>
          <w:rFonts w:asciiTheme="majorBidi" w:hAnsiTheme="majorBidi" w:cstheme="majorBidi"/>
          <w:sz w:val="24"/>
          <w:szCs w:val="24"/>
        </w:rPr>
        <w:t xml:space="preserve">, </w:t>
      </w:r>
      <w:r w:rsidRPr="002B1541">
        <w:rPr>
          <w:rFonts w:asciiTheme="majorBidi" w:hAnsiTheme="majorBidi" w:cstheme="majorBidi"/>
          <w:sz w:val="24"/>
          <w:szCs w:val="24"/>
        </w:rPr>
        <w:t xml:space="preserve">Yayasan </w:t>
      </w:r>
      <w:r>
        <w:rPr>
          <w:rFonts w:asciiTheme="majorBidi" w:hAnsiTheme="majorBidi" w:cstheme="majorBidi"/>
          <w:sz w:val="24"/>
          <w:szCs w:val="24"/>
        </w:rPr>
        <w:t>Bermula Dari Kanan.</w:t>
      </w:r>
    </w:p>
    <w:p w:rsidR="005E5D89" w:rsidRDefault="005E5D89" w:rsidP="008B677C">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Sudewo, Eri</w:t>
      </w:r>
      <w:r>
        <w:rPr>
          <w:rFonts w:asciiTheme="majorBidi" w:hAnsiTheme="majorBidi" w:cstheme="majorBidi"/>
          <w:sz w:val="24"/>
          <w:szCs w:val="24"/>
        </w:rPr>
        <w:t>,</w:t>
      </w:r>
      <w:r w:rsidRPr="002B1541">
        <w:rPr>
          <w:rFonts w:asciiTheme="majorBidi" w:hAnsiTheme="majorBidi" w:cstheme="majorBidi"/>
          <w:sz w:val="24"/>
          <w:szCs w:val="24"/>
        </w:rPr>
        <w:t xml:space="preserve"> 2004</w:t>
      </w:r>
      <w:r>
        <w:rPr>
          <w:rFonts w:asciiTheme="majorBidi" w:hAnsiTheme="majorBidi" w:cstheme="majorBidi"/>
          <w:sz w:val="24"/>
          <w:szCs w:val="24"/>
        </w:rPr>
        <w:t xml:space="preserve">, </w:t>
      </w:r>
      <w:r w:rsidRPr="002B1541">
        <w:rPr>
          <w:rFonts w:asciiTheme="majorBidi" w:hAnsiTheme="majorBidi" w:cstheme="majorBidi"/>
          <w:i/>
          <w:iCs/>
          <w:sz w:val="24"/>
          <w:szCs w:val="24"/>
        </w:rPr>
        <w:t>Manajemen Zakat</w:t>
      </w:r>
      <w:r>
        <w:rPr>
          <w:rFonts w:asciiTheme="majorBidi" w:hAnsiTheme="majorBidi" w:cstheme="majorBidi"/>
          <w:sz w:val="24"/>
          <w:szCs w:val="24"/>
        </w:rPr>
        <w:t xml:space="preserve">, </w:t>
      </w:r>
      <w:r w:rsidRPr="002B1541">
        <w:rPr>
          <w:rFonts w:asciiTheme="majorBidi" w:hAnsiTheme="majorBidi" w:cstheme="majorBidi"/>
          <w:sz w:val="24"/>
          <w:szCs w:val="24"/>
        </w:rPr>
        <w:t>Ci</w:t>
      </w:r>
      <w:r>
        <w:rPr>
          <w:rFonts w:asciiTheme="majorBidi" w:hAnsiTheme="majorBidi" w:cstheme="majorBidi"/>
          <w:sz w:val="24"/>
          <w:szCs w:val="24"/>
        </w:rPr>
        <w:t>putat: Institut Manajemen Zakat</w:t>
      </w:r>
    </w:p>
    <w:p w:rsidR="005E5D89" w:rsidRDefault="005E5D89" w:rsidP="008B677C">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Sule,</w:t>
      </w:r>
      <w:r>
        <w:rPr>
          <w:rFonts w:asciiTheme="majorBidi" w:hAnsiTheme="majorBidi" w:cstheme="majorBidi"/>
          <w:sz w:val="24"/>
          <w:szCs w:val="24"/>
        </w:rPr>
        <w:t xml:space="preserve"> </w:t>
      </w:r>
      <w:r w:rsidRPr="002B1541">
        <w:rPr>
          <w:rFonts w:asciiTheme="majorBidi" w:hAnsiTheme="majorBidi" w:cstheme="majorBidi"/>
          <w:sz w:val="24"/>
          <w:szCs w:val="24"/>
        </w:rPr>
        <w:t xml:space="preserve">Ernie Tisnawati </w:t>
      </w:r>
      <w:r>
        <w:rPr>
          <w:rFonts w:asciiTheme="majorBidi" w:hAnsiTheme="majorBidi" w:cstheme="majorBidi"/>
          <w:sz w:val="24"/>
          <w:szCs w:val="24"/>
        </w:rPr>
        <w:t xml:space="preserve">dan </w:t>
      </w:r>
      <w:r w:rsidRPr="002B1541">
        <w:rPr>
          <w:rFonts w:asciiTheme="majorBidi" w:hAnsiTheme="majorBidi" w:cstheme="majorBidi"/>
          <w:sz w:val="24"/>
          <w:szCs w:val="24"/>
        </w:rPr>
        <w:t>Kurniawan Saefullah,  Pengan</w:t>
      </w:r>
      <w:r>
        <w:rPr>
          <w:rFonts w:asciiTheme="majorBidi" w:hAnsiTheme="majorBidi" w:cstheme="majorBidi"/>
          <w:sz w:val="24"/>
          <w:szCs w:val="24"/>
        </w:rPr>
        <w:t>tar Manajemen, Jakarta: Kencana</w:t>
      </w:r>
    </w:p>
    <w:p w:rsidR="005E5D89" w:rsidRDefault="005E5D89" w:rsidP="00754B5A">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Sutisna,</w:t>
      </w:r>
      <w:r>
        <w:rPr>
          <w:rFonts w:asciiTheme="majorBidi" w:hAnsiTheme="majorBidi" w:cstheme="majorBidi"/>
          <w:sz w:val="24"/>
          <w:szCs w:val="24"/>
        </w:rPr>
        <w:t xml:space="preserve"> </w:t>
      </w:r>
      <w:r w:rsidRPr="002B1541">
        <w:rPr>
          <w:rFonts w:asciiTheme="majorBidi" w:hAnsiTheme="majorBidi" w:cstheme="majorBidi"/>
          <w:sz w:val="24"/>
          <w:szCs w:val="24"/>
        </w:rPr>
        <w:t>Hendra</w:t>
      </w:r>
      <w:r>
        <w:rPr>
          <w:rFonts w:asciiTheme="majorBidi" w:hAnsiTheme="majorBidi" w:cstheme="majorBidi"/>
          <w:sz w:val="24"/>
          <w:szCs w:val="24"/>
        </w:rPr>
        <w:t>,</w:t>
      </w:r>
      <w:r w:rsidRPr="002B1541">
        <w:rPr>
          <w:rFonts w:asciiTheme="majorBidi" w:hAnsiTheme="majorBidi" w:cstheme="majorBidi"/>
          <w:sz w:val="24"/>
          <w:szCs w:val="24"/>
        </w:rPr>
        <w:t xml:space="preserve"> 2006</w:t>
      </w:r>
      <w:r>
        <w:rPr>
          <w:rFonts w:asciiTheme="majorBidi" w:hAnsiTheme="majorBidi" w:cstheme="majorBidi"/>
          <w:sz w:val="24"/>
          <w:szCs w:val="24"/>
        </w:rPr>
        <w:t xml:space="preserve">, Fundraising Database, </w:t>
      </w:r>
      <w:r w:rsidRPr="002B1541">
        <w:rPr>
          <w:rFonts w:asciiTheme="majorBidi" w:hAnsiTheme="majorBidi" w:cstheme="majorBidi"/>
          <w:sz w:val="24"/>
          <w:szCs w:val="24"/>
        </w:rPr>
        <w:t>Jakarta: Piramedia</w:t>
      </w:r>
      <w:r>
        <w:rPr>
          <w:rFonts w:asciiTheme="majorBidi" w:hAnsiTheme="majorBidi" w:cstheme="majorBidi"/>
          <w:sz w:val="24"/>
          <w:szCs w:val="24"/>
        </w:rPr>
        <w:t>.</w:t>
      </w:r>
    </w:p>
    <w:p w:rsidR="005E5D89" w:rsidRDefault="005E5D89" w:rsidP="00CD2343">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Umiarso dan Hervina, 2015</w:t>
      </w:r>
      <w:r>
        <w:rPr>
          <w:rFonts w:asciiTheme="majorBidi" w:hAnsiTheme="majorBidi" w:cstheme="majorBidi"/>
          <w:sz w:val="24"/>
          <w:szCs w:val="24"/>
        </w:rPr>
        <w:t xml:space="preserve">, </w:t>
      </w:r>
      <w:r w:rsidRPr="002B1541">
        <w:rPr>
          <w:rFonts w:asciiTheme="majorBidi" w:hAnsiTheme="majorBidi" w:cstheme="majorBidi"/>
          <w:i/>
          <w:iCs/>
          <w:sz w:val="24"/>
          <w:szCs w:val="24"/>
        </w:rPr>
        <w:t>Zakat Untuk Keberkahan Umat dan Zaman</w:t>
      </w:r>
      <w:r>
        <w:rPr>
          <w:rFonts w:asciiTheme="majorBidi" w:hAnsiTheme="majorBidi" w:cstheme="majorBidi"/>
          <w:sz w:val="24"/>
          <w:szCs w:val="24"/>
        </w:rPr>
        <w:t>, Jakarta: Lentera Ilmu Cendekia.</w:t>
      </w:r>
    </w:p>
    <w:p w:rsidR="005E5D89" w:rsidRDefault="005E5D89" w:rsidP="00754B5A">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Usman,</w:t>
      </w:r>
      <w:r>
        <w:rPr>
          <w:rFonts w:asciiTheme="majorBidi" w:hAnsiTheme="majorBidi" w:cstheme="majorBidi"/>
          <w:sz w:val="24"/>
          <w:szCs w:val="24"/>
        </w:rPr>
        <w:t xml:space="preserve"> </w:t>
      </w:r>
      <w:r w:rsidRPr="002B1541">
        <w:rPr>
          <w:rFonts w:asciiTheme="majorBidi" w:hAnsiTheme="majorBidi" w:cstheme="majorBidi"/>
          <w:sz w:val="24"/>
          <w:szCs w:val="24"/>
        </w:rPr>
        <w:t>Husaini</w:t>
      </w:r>
      <w:r>
        <w:rPr>
          <w:rFonts w:asciiTheme="majorBidi" w:hAnsiTheme="majorBidi" w:cstheme="majorBidi"/>
          <w:sz w:val="24"/>
          <w:szCs w:val="24"/>
        </w:rPr>
        <w:t>,</w:t>
      </w:r>
      <w:r w:rsidRPr="002B1541">
        <w:rPr>
          <w:rFonts w:asciiTheme="majorBidi" w:hAnsiTheme="majorBidi" w:cstheme="majorBidi"/>
          <w:sz w:val="24"/>
          <w:szCs w:val="24"/>
        </w:rPr>
        <w:t xml:space="preserve"> 2008</w:t>
      </w:r>
      <w:r>
        <w:rPr>
          <w:rFonts w:asciiTheme="majorBidi" w:hAnsiTheme="majorBidi" w:cstheme="majorBidi"/>
          <w:sz w:val="24"/>
          <w:szCs w:val="24"/>
        </w:rPr>
        <w:t xml:space="preserve">, </w:t>
      </w:r>
      <w:r w:rsidRPr="002B1541">
        <w:rPr>
          <w:rFonts w:asciiTheme="majorBidi" w:hAnsiTheme="majorBidi" w:cstheme="majorBidi"/>
          <w:i/>
          <w:iCs/>
          <w:sz w:val="24"/>
          <w:szCs w:val="24"/>
        </w:rPr>
        <w:t>Manajemen Teori Praktik dan Riset Pendidikan, Edisi kedua</w:t>
      </w:r>
      <w:r>
        <w:rPr>
          <w:rFonts w:asciiTheme="majorBidi" w:hAnsiTheme="majorBidi" w:cstheme="majorBidi"/>
          <w:sz w:val="24"/>
          <w:szCs w:val="24"/>
        </w:rPr>
        <w:t>, Jakarta: PT Bumi Aksara.</w:t>
      </w:r>
    </w:p>
    <w:p w:rsidR="005E5D89" w:rsidRDefault="005E5D89" w:rsidP="00CD2343">
      <w:pPr>
        <w:pStyle w:val="FootnoteText"/>
        <w:spacing w:before="240"/>
        <w:ind w:left="709" w:hanging="709"/>
        <w:jc w:val="both"/>
        <w:rPr>
          <w:rFonts w:asciiTheme="majorBidi" w:hAnsiTheme="majorBidi" w:cstheme="majorBidi"/>
          <w:sz w:val="24"/>
          <w:szCs w:val="24"/>
        </w:rPr>
      </w:pPr>
      <w:r w:rsidRPr="002B1541">
        <w:rPr>
          <w:rFonts w:asciiTheme="majorBidi" w:hAnsiTheme="majorBidi" w:cstheme="majorBidi"/>
          <w:sz w:val="24"/>
          <w:szCs w:val="24"/>
        </w:rPr>
        <w:t>UU No. 23 tahun 2011</w:t>
      </w:r>
      <w:r>
        <w:rPr>
          <w:rFonts w:asciiTheme="majorBidi" w:hAnsiTheme="majorBidi" w:cstheme="majorBidi"/>
          <w:sz w:val="24"/>
          <w:szCs w:val="24"/>
        </w:rPr>
        <w:t xml:space="preserve"> tentang Pengelolaan Dana Zakat.</w:t>
      </w:r>
    </w:p>
    <w:p w:rsidR="006A4EFA" w:rsidRDefault="006A4EFA" w:rsidP="006A4EFA">
      <w:pPr>
        <w:spacing w:after="0" w:line="480" w:lineRule="auto"/>
        <w:rPr>
          <w:rFonts w:ascii="Times New Arabic" w:hAnsi="Times New Arabic"/>
          <w:b/>
          <w:bCs/>
          <w:sz w:val="24"/>
          <w:szCs w:val="24"/>
        </w:rPr>
      </w:pPr>
    </w:p>
    <w:p w:rsidR="006A4EFA" w:rsidRDefault="006A4EFA" w:rsidP="006A4EFA">
      <w:pPr>
        <w:spacing w:after="0" w:line="480" w:lineRule="auto"/>
        <w:rPr>
          <w:rFonts w:ascii="Times New Arabic" w:hAnsi="Times New Arabic"/>
          <w:sz w:val="24"/>
          <w:szCs w:val="24"/>
        </w:rPr>
      </w:pPr>
      <w:r w:rsidRPr="00EC27B6">
        <w:rPr>
          <w:rFonts w:ascii="Times New Arabic" w:hAnsi="Times New Arabic"/>
          <w:i/>
          <w:iCs/>
          <w:sz w:val="24"/>
          <w:szCs w:val="24"/>
        </w:rPr>
        <w:t>Wawancara</w:t>
      </w:r>
      <w:r>
        <w:rPr>
          <w:rFonts w:ascii="Times New Arabic" w:hAnsi="Times New Arabic"/>
          <w:sz w:val="24"/>
          <w:szCs w:val="24"/>
        </w:rPr>
        <w:t>, Rudi Setiawan</w:t>
      </w:r>
    </w:p>
    <w:p w:rsidR="006A4EFA" w:rsidRDefault="006A4EFA" w:rsidP="006A4EFA">
      <w:pPr>
        <w:spacing w:after="0" w:line="480" w:lineRule="auto"/>
        <w:rPr>
          <w:rFonts w:ascii="Times New Arabic" w:hAnsi="Times New Arabic"/>
          <w:sz w:val="24"/>
          <w:szCs w:val="24"/>
        </w:rPr>
      </w:pPr>
      <w:r w:rsidRPr="00EC27B6">
        <w:rPr>
          <w:rFonts w:ascii="Times New Arabic" w:hAnsi="Times New Arabic"/>
          <w:i/>
          <w:iCs/>
          <w:sz w:val="24"/>
          <w:szCs w:val="24"/>
        </w:rPr>
        <w:t>Wawancara</w:t>
      </w:r>
      <w:r>
        <w:rPr>
          <w:rFonts w:ascii="Times New Arabic" w:hAnsi="Times New Arabic"/>
          <w:sz w:val="24"/>
          <w:szCs w:val="24"/>
        </w:rPr>
        <w:t>, Irvan Shaifullah</w:t>
      </w:r>
    </w:p>
    <w:p w:rsidR="006A4EFA" w:rsidRDefault="006A4EFA" w:rsidP="006A4EFA">
      <w:pPr>
        <w:spacing w:after="0" w:line="480" w:lineRule="auto"/>
        <w:rPr>
          <w:rFonts w:ascii="Times New Arabic" w:hAnsi="Times New Arabic"/>
          <w:sz w:val="24"/>
          <w:szCs w:val="24"/>
        </w:rPr>
      </w:pPr>
      <w:r w:rsidRPr="00EC27B6">
        <w:rPr>
          <w:rFonts w:ascii="Times New Arabic" w:hAnsi="Times New Arabic"/>
          <w:i/>
          <w:iCs/>
          <w:sz w:val="24"/>
          <w:szCs w:val="24"/>
        </w:rPr>
        <w:t>Wawancara</w:t>
      </w:r>
      <w:r>
        <w:rPr>
          <w:rFonts w:ascii="Times New Arabic" w:hAnsi="Times New Arabic"/>
          <w:sz w:val="24"/>
          <w:szCs w:val="24"/>
        </w:rPr>
        <w:t>, Widyawati</w:t>
      </w:r>
    </w:p>
    <w:p w:rsidR="006A4EFA" w:rsidRPr="006A4EFA" w:rsidRDefault="006A4EFA" w:rsidP="006A4EFA">
      <w:pPr>
        <w:spacing w:after="0" w:line="480" w:lineRule="auto"/>
        <w:rPr>
          <w:rFonts w:ascii="Times New Arabic" w:hAnsi="Times New Arabic"/>
          <w:sz w:val="24"/>
          <w:szCs w:val="24"/>
        </w:rPr>
        <w:sectPr w:rsidR="006A4EFA" w:rsidRPr="006A4EFA" w:rsidSect="000F0F19">
          <w:pgSz w:w="11907" w:h="16839" w:code="9"/>
          <w:pgMar w:top="2268" w:right="1701" w:bottom="1701" w:left="2268" w:header="720" w:footer="720" w:gutter="0"/>
          <w:cols w:space="720"/>
          <w:titlePg/>
          <w:docGrid w:linePitch="360"/>
        </w:sectPr>
      </w:pPr>
      <w:r w:rsidRPr="00EC27B6">
        <w:rPr>
          <w:rFonts w:ascii="Times New Arabic" w:hAnsi="Times New Arabic"/>
          <w:i/>
          <w:iCs/>
          <w:sz w:val="24"/>
          <w:szCs w:val="24"/>
        </w:rPr>
        <w:t>Wawancara</w:t>
      </w:r>
      <w:r>
        <w:rPr>
          <w:rFonts w:ascii="Times New Arabic" w:hAnsi="Times New Arabic"/>
          <w:sz w:val="24"/>
          <w:szCs w:val="24"/>
        </w:rPr>
        <w:t>, H. Sujudna</w:t>
      </w:r>
    </w:p>
    <w:p w:rsidR="00C96DE9" w:rsidRPr="00C1727F" w:rsidRDefault="00C71330" w:rsidP="005F1DDC">
      <w:pPr>
        <w:spacing w:after="0" w:line="480" w:lineRule="auto"/>
        <w:jc w:val="both"/>
        <w:rPr>
          <w:rFonts w:ascii="Times New Arabic" w:hAnsi="Times New Arabic"/>
          <w:b/>
          <w:bCs/>
          <w:sz w:val="24"/>
          <w:szCs w:val="24"/>
        </w:rPr>
      </w:pPr>
      <w:r w:rsidRPr="00C1727F">
        <w:rPr>
          <w:rFonts w:ascii="Times New Arabic" w:hAnsi="Times New Arabic"/>
          <w:b/>
          <w:bCs/>
          <w:sz w:val="24"/>
          <w:szCs w:val="24"/>
        </w:rPr>
        <w:t>Lampiran</w:t>
      </w:r>
      <w:r w:rsidR="008E322D" w:rsidRPr="00C1727F">
        <w:rPr>
          <w:rFonts w:ascii="Times New Arabic" w:hAnsi="Times New Arabic"/>
          <w:b/>
          <w:bCs/>
          <w:sz w:val="24"/>
          <w:szCs w:val="24"/>
        </w:rPr>
        <w:t xml:space="preserve"> I</w:t>
      </w:r>
    </w:p>
    <w:p w:rsidR="00C96DE9" w:rsidRPr="00C1727F" w:rsidRDefault="00C96DE9" w:rsidP="005F1DDC">
      <w:pPr>
        <w:spacing w:after="0" w:line="480" w:lineRule="auto"/>
        <w:jc w:val="center"/>
        <w:rPr>
          <w:rFonts w:ascii="Times New Arabic" w:hAnsi="Times New Arabic"/>
          <w:b/>
          <w:bCs/>
          <w:sz w:val="24"/>
          <w:szCs w:val="24"/>
        </w:rPr>
      </w:pPr>
      <w:r w:rsidRPr="00C1727F">
        <w:rPr>
          <w:rFonts w:ascii="Times New Arabic" w:hAnsi="Times New Arabic"/>
          <w:b/>
          <w:bCs/>
          <w:sz w:val="24"/>
          <w:szCs w:val="24"/>
        </w:rPr>
        <w:t>PEDOMAN WAWANCARA</w:t>
      </w:r>
    </w:p>
    <w:p w:rsidR="00C96DE9" w:rsidRDefault="00C96DE9" w:rsidP="005F1DDC">
      <w:pPr>
        <w:pStyle w:val="ListParagraph"/>
        <w:numPr>
          <w:ilvl w:val="0"/>
          <w:numId w:val="49"/>
        </w:numPr>
        <w:spacing w:after="0" w:line="240" w:lineRule="auto"/>
        <w:jc w:val="both"/>
        <w:rPr>
          <w:rFonts w:ascii="Times New Arabic" w:hAnsi="Times New Arabic"/>
          <w:sz w:val="24"/>
          <w:szCs w:val="24"/>
        </w:rPr>
      </w:pPr>
      <w:r>
        <w:rPr>
          <w:rFonts w:ascii="Times New Arabic" w:hAnsi="Times New Arabic"/>
          <w:sz w:val="24"/>
          <w:szCs w:val="24"/>
        </w:rPr>
        <w:t>Profil LAZISMU</w:t>
      </w:r>
    </w:p>
    <w:p w:rsidR="00C96DE9" w:rsidRDefault="00C96DE9" w:rsidP="005F1DDC">
      <w:pPr>
        <w:pStyle w:val="ListParagraph"/>
        <w:numPr>
          <w:ilvl w:val="0"/>
          <w:numId w:val="50"/>
        </w:numPr>
        <w:spacing w:after="0" w:line="240" w:lineRule="auto"/>
        <w:jc w:val="both"/>
        <w:rPr>
          <w:rFonts w:ascii="Times New Arabic" w:hAnsi="Times New Arabic"/>
          <w:sz w:val="24"/>
          <w:szCs w:val="24"/>
        </w:rPr>
      </w:pPr>
      <w:r>
        <w:rPr>
          <w:rFonts w:ascii="Times New Arabic" w:hAnsi="Times New Arabic"/>
          <w:sz w:val="24"/>
          <w:szCs w:val="24"/>
        </w:rPr>
        <w:t>Apa visi dan misi LAZISMU Lamongan?</w:t>
      </w:r>
    </w:p>
    <w:p w:rsidR="00C96DE9" w:rsidRDefault="00C96DE9" w:rsidP="005F1DDC">
      <w:pPr>
        <w:pStyle w:val="ListParagraph"/>
        <w:numPr>
          <w:ilvl w:val="0"/>
          <w:numId w:val="50"/>
        </w:numPr>
        <w:spacing w:after="0" w:line="240" w:lineRule="auto"/>
        <w:jc w:val="both"/>
        <w:rPr>
          <w:rFonts w:ascii="Times New Arabic" w:hAnsi="Times New Arabic"/>
          <w:sz w:val="24"/>
          <w:szCs w:val="24"/>
        </w:rPr>
      </w:pPr>
      <w:r>
        <w:rPr>
          <w:rFonts w:ascii="Times New Arabic" w:hAnsi="Times New Arabic"/>
          <w:sz w:val="24"/>
          <w:szCs w:val="24"/>
        </w:rPr>
        <w:t>Bagaimana struktur organisasi dan job deskripsinya?</w:t>
      </w:r>
    </w:p>
    <w:p w:rsidR="00C96DE9" w:rsidRDefault="00C96DE9" w:rsidP="005F1DDC">
      <w:pPr>
        <w:pStyle w:val="ListParagraph"/>
        <w:numPr>
          <w:ilvl w:val="0"/>
          <w:numId w:val="50"/>
        </w:numPr>
        <w:spacing w:after="0" w:line="240" w:lineRule="auto"/>
        <w:jc w:val="both"/>
        <w:rPr>
          <w:rFonts w:ascii="Times New Arabic" w:hAnsi="Times New Arabic"/>
          <w:sz w:val="24"/>
          <w:szCs w:val="24"/>
        </w:rPr>
      </w:pPr>
      <w:r>
        <w:rPr>
          <w:rFonts w:ascii="Times New Arabic" w:hAnsi="Times New Arabic"/>
          <w:sz w:val="24"/>
          <w:szCs w:val="24"/>
        </w:rPr>
        <w:t>Apa saja program yang ada di LAZISMU Lamongan?</w:t>
      </w:r>
    </w:p>
    <w:p w:rsidR="00C96DE9" w:rsidRDefault="00C96DE9" w:rsidP="005F1DDC">
      <w:pPr>
        <w:pStyle w:val="ListParagraph"/>
        <w:numPr>
          <w:ilvl w:val="0"/>
          <w:numId w:val="49"/>
        </w:numPr>
        <w:spacing w:after="0" w:line="240" w:lineRule="auto"/>
        <w:jc w:val="both"/>
        <w:rPr>
          <w:rFonts w:ascii="Times New Arabic" w:hAnsi="Times New Arabic"/>
          <w:sz w:val="24"/>
          <w:szCs w:val="24"/>
        </w:rPr>
      </w:pPr>
      <w:r>
        <w:rPr>
          <w:rFonts w:ascii="Times New Arabic" w:hAnsi="Times New Arabic"/>
          <w:sz w:val="24"/>
          <w:szCs w:val="24"/>
        </w:rPr>
        <w:t xml:space="preserve">Perencanaan </w:t>
      </w:r>
    </w:p>
    <w:p w:rsidR="00C96DE9" w:rsidRDefault="00C96DE9" w:rsidP="005F1DDC">
      <w:pPr>
        <w:pStyle w:val="ListParagraph"/>
        <w:numPr>
          <w:ilvl w:val="0"/>
          <w:numId w:val="51"/>
        </w:numPr>
        <w:spacing w:after="0" w:line="240" w:lineRule="auto"/>
        <w:jc w:val="both"/>
        <w:rPr>
          <w:rFonts w:ascii="Times New Arabic" w:hAnsi="Times New Arabic"/>
          <w:sz w:val="24"/>
          <w:szCs w:val="24"/>
        </w:rPr>
      </w:pPr>
      <w:r>
        <w:rPr>
          <w:rFonts w:ascii="Times New Arabic" w:hAnsi="Times New Arabic"/>
          <w:sz w:val="24"/>
          <w:szCs w:val="24"/>
        </w:rPr>
        <w:t>Bagaimana manajemen organisasi di LAZISMU Lamongan?</w:t>
      </w:r>
    </w:p>
    <w:p w:rsidR="00C96DE9" w:rsidRDefault="00C96DE9" w:rsidP="005F1DDC">
      <w:pPr>
        <w:pStyle w:val="ListParagraph"/>
        <w:numPr>
          <w:ilvl w:val="0"/>
          <w:numId w:val="51"/>
        </w:numPr>
        <w:spacing w:after="0" w:line="240" w:lineRule="auto"/>
        <w:jc w:val="both"/>
        <w:rPr>
          <w:rFonts w:ascii="Times New Arabic" w:hAnsi="Times New Arabic"/>
          <w:sz w:val="24"/>
          <w:szCs w:val="24"/>
        </w:rPr>
      </w:pPr>
      <w:r>
        <w:rPr>
          <w:rFonts w:ascii="Times New Arabic" w:hAnsi="Times New Arabic"/>
          <w:sz w:val="24"/>
          <w:szCs w:val="24"/>
        </w:rPr>
        <w:t>Setiap setahun berapa kali melakukan perencanaan manajemen organisasi?</w:t>
      </w:r>
    </w:p>
    <w:p w:rsidR="00C96DE9" w:rsidRDefault="00C96DE9" w:rsidP="005F1DDC">
      <w:pPr>
        <w:pStyle w:val="ListParagraph"/>
        <w:numPr>
          <w:ilvl w:val="0"/>
          <w:numId w:val="51"/>
        </w:numPr>
        <w:spacing w:after="0" w:line="240" w:lineRule="auto"/>
        <w:jc w:val="both"/>
        <w:rPr>
          <w:rFonts w:ascii="Times New Arabic" w:hAnsi="Times New Arabic"/>
          <w:sz w:val="24"/>
          <w:szCs w:val="24"/>
        </w:rPr>
      </w:pPr>
      <w:r>
        <w:rPr>
          <w:rFonts w:ascii="Times New Arabic" w:hAnsi="Times New Arabic"/>
          <w:sz w:val="24"/>
          <w:szCs w:val="24"/>
        </w:rPr>
        <w:t>Kapan waktu melakukan perencanaan manajemen organisasi?</w:t>
      </w:r>
    </w:p>
    <w:p w:rsidR="00C96DE9" w:rsidRDefault="00C96DE9" w:rsidP="005F1DDC">
      <w:pPr>
        <w:pStyle w:val="ListParagraph"/>
        <w:numPr>
          <w:ilvl w:val="0"/>
          <w:numId w:val="51"/>
        </w:numPr>
        <w:spacing w:after="0" w:line="240" w:lineRule="auto"/>
        <w:jc w:val="both"/>
        <w:rPr>
          <w:rFonts w:ascii="Times New Arabic" w:hAnsi="Times New Arabic"/>
          <w:sz w:val="24"/>
          <w:szCs w:val="24"/>
        </w:rPr>
      </w:pPr>
      <w:r>
        <w:rPr>
          <w:rFonts w:ascii="Times New Arabic" w:hAnsi="Times New Arabic"/>
          <w:sz w:val="24"/>
          <w:szCs w:val="24"/>
        </w:rPr>
        <w:t>Apa ada pengajuan proses hasil perencanaan manajemen organisasi, jika ada bagaimana?</w:t>
      </w:r>
    </w:p>
    <w:p w:rsidR="00C96DE9" w:rsidRDefault="00C96DE9" w:rsidP="005F1DDC">
      <w:pPr>
        <w:pStyle w:val="ListParagraph"/>
        <w:numPr>
          <w:ilvl w:val="0"/>
          <w:numId w:val="51"/>
        </w:numPr>
        <w:spacing w:after="0" w:line="240" w:lineRule="auto"/>
        <w:jc w:val="both"/>
        <w:rPr>
          <w:rFonts w:ascii="Times New Arabic" w:hAnsi="Times New Arabic"/>
          <w:sz w:val="24"/>
          <w:szCs w:val="24"/>
        </w:rPr>
      </w:pPr>
      <w:r>
        <w:rPr>
          <w:rFonts w:ascii="Times New Arabic" w:hAnsi="Times New Arabic"/>
          <w:sz w:val="24"/>
          <w:szCs w:val="24"/>
        </w:rPr>
        <w:t xml:space="preserve">Apakah hasil perencanaan manajemen organisasi sesuai dg </w:t>
      </w:r>
      <w:r>
        <w:rPr>
          <w:rFonts w:ascii="Times New Arabic" w:hAnsi="Times New Arabic"/>
          <w:sz w:val="24"/>
          <w:szCs w:val="24"/>
          <w:shd w:val="clear" w:color="auto" w:fill="FFFFFF" w:themeFill="background1"/>
        </w:rPr>
        <w:t xml:space="preserve">RKAT </w:t>
      </w:r>
      <w:r>
        <w:rPr>
          <w:rFonts w:ascii="Times New Arabic" w:hAnsi="Times New Arabic"/>
          <w:sz w:val="24"/>
          <w:szCs w:val="24"/>
        </w:rPr>
        <w:t>BAZNAS?</w:t>
      </w:r>
    </w:p>
    <w:p w:rsidR="00C96DE9" w:rsidRDefault="00C96DE9" w:rsidP="005F1DDC">
      <w:pPr>
        <w:pStyle w:val="ListParagraph"/>
        <w:numPr>
          <w:ilvl w:val="0"/>
          <w:numId w:val="51"/>
        </w:numPr>
        <w:spacing w:after="0" w:line="240" w:lineRule="auto"/>
        <w:jc w:val="both"/>
        <w:rPr>
          <w:rFonts w:ascii="Times New Arabic" w:hAnsi="Times New Arabic"/>
          <w:sz w:val="24"/>
          <w:szCs w:val="24"/>
        </w:rPr>
      </w:pPr>
      <w:r>
        <w:rPr>
          <w:rFonts w:ascii="Times New Arabic" w:hAnsi="Times New Arabic"/>
          <w:sz w:val="24"/>
          <w:szCs w:val="24"/>
        </w:rPr>
        <w:t>Apakah setiap tahun ada perubahan?</w:t>
      </w:r>
    </w:p>
    <w:p w:rsidR="00C96DE9" w:rsidRDefault="00C96DE9" w:rsidP="005F1DDC">
      <w:pPr>
        <w:pStyle w:val="ListParagraph"/>
        <w:numPr>
          <w:ilvl w:val="0"/>
          <w:numId w:val="49"/>
        </w:numPr>
        <w:spacing w:after="0" w:line="240" w:lineRule="auto"/>
        <w:jc w:val="both"/>
        <w:rPr>
          <w:rFonts w:ascii="Times New Arabic" w:hAnsi="Times New Arabic"/>
          <w:sz w:val="24"/>
          <w:szCs w:val="24"/>
        </w:rPr>
      </w:pPr>
      <w:r>
        <w:rPr>
          <w:rFonts w:ascii="Times New Arabic" w:hAnsi="Times New Arabic"/>
          <w:sz w:val="24"/>
          <w:szCs w:val="24"/>
        </w:rPr>
        <w:t>Pengorganisasian</w:t>
      </w:r>
    </w:p>
    <w:p w:rsidR="00C96DE9" w:rsidRDefault="00C96DE9" w:rsidP="005F1DDC">
      <w:pPr>
        <w:pStyle w:val="ListParagraph"/>
        <w:numPr>
          <w:ilvl w:val="0"/>
          <w:numId w:val="52"/>
        </w:numPr>
        <w:spacing w:after="0" w:line="240" w:lineRule="auto"/>
        <w:jc w:val="both"/>
        <w:rPr>
          <w:rFonts w:ascii="Times New Arabic" w:hAnsi="Times New Arabic"/>
          <w:sz w:val="24"/>
          <w:szCs w:val="24"/>
        </w:rPr>
      </w:pPr>
      <w:r>
        <w:rPr>
          <w:rFonts w:ascii="Times New Arabic" w:hAnsi="Times New Arabic"/>
          <w:sz w:val="24"/>
          <w:szCs w:val="24"/>
        </w:rPr>
        <w:t>Bagaimana tahap pengorganisasian di LAZISMU Lamongan?</w:t>
      </w:r>
    </w:p>
    <w:p w:rsidR="00C96DE9" w:rsidRDefault="00C96DE9" w:rsidP="005F1DDC">
      <w:pPr>
        <w:pStyle w:val="ListParagraph"/>
        <w:numPr>
          <w:ilvl w:val="0"/>
          <w:numId w:val="52"/>
        </w:numPr>
        <w:spacing w:after="0" w:line="240" w:lineRule="auto"/>
        <w:jc w:val="both"/>
        <w:rPr>
          <w:rFonts w:ascii="Times New Arabic" w:hAnsi="Times New Arabic"/>
          <w:sz w:val="24"/>
          <w:szCs w:val="24"/>
        </w:rPr>
      </w:pPr>
      <w:r>
        <w:rPr>
          <w:rFonts w:ascii="Times New Arabic" w:hAnsi="Times New Arabic"/>
          <w:sz w:val="24"/>
          <w:szCs w:val="24"/>
        </w:rPr>
        <w:t>Apakah sesuai dengan kemampuan yang dimiliki karyawan?</w:t>
      </w:r>
    </w:p>
    <w:p w:rsidR="00C96DE9" w:rsidRDefault="00C96DE9" w:rsidP="005F1DDC">
      <w:pPr>
        <w:pStyle w:val="ListParagraph"/>
        <w:numPr>
          <w:ilvl w:val="0"/>
          <w:numId w:val="49"/>
        </w:numPr>
        <w:spacing w:after="0" w:line="240" w:lineRule="auto"/>
        <w:jc w:val="both"/>
        <w:rPr>
          <w:rFonts w:ascii="Times New Arabic" w:hAnsi="Times New Arabic"/>
          <w:sz w:val="24"/>
          <w:szCs w:val="24"/>
        </w:rPr>
      </w:pPr>
      <w:r>
        <w:rPr>
          <w:rFonts w:ascii="Times New Arabic" w:hAnsi="Times New Arabic"/>
          <w:sz w:val="24"/>
          <w:szCs w:val="24"/>
        </w:rPr>
        <w:t>Pengarahan</w:t>
      </w:r>
    </w:p>
    <w:p w:rsidR="00C96DE9" w:rsidRDefault="00C96DE9" w:rsidP="005F1DDC">
      <w:pPr>
        <w:pStyle w:val="ListParagraph"/>
        <w:numPr>
          <w:ilvl w:val="0"/>
          <w:numId w:val="53"/>
        </w:numPr>
        <w:spacing w:after="0" w:line="240" w:lineRule="auto"/>
        <w:jc w:val="both"/>
        <w:rPr>
          <w:rFonts w:ascii="Times New Arabic" w:hAnsi="Times New Arabic"/>
          <w:sz w:val="24"/>
          <w:szCs w:val="24"/>
        </w:rPr>
      </w:pPr>
      <w:r>
        <w:rPr>
          <w:rFonts w:ascii="Times New Arabic" w:hAnsi="Times New Arabic"/>
          <w:sz w:val="24"/>
          <w:szCs w:val="24"/>
        </w:rPr>
        <w:t>Bagaimana pengarahan yang diberikan oleh pimpinan kepada karyawan?</w:t>
      </w:r>
    </w:p>
    <w:p w:rsidR="00C96DE9" w:rsidRDefault="00C96DE9" w:rsidP="005F1DDC">
      <w:pPr>
        <w:pStyle w:val="ListParagraph"/>
        <w:numPr>
          <w:ilvl w:val="0"/>
          <w:numId w:val="53"/>
        </w:numPr>
        <w:spacing w:after="0" w:line="240" w:lineRule="auto"/>
        <w:jc w:val="both"/>
        <w:rPr>
          <w:rFonts w:ascii="Times New Arabic" w:hAnsi="Times New Arabic"/>
          <w:sz w:val="24"/>
          <w:szCs w:val="24"/>
        </w:rPr>
      </w:pPr>
      <w:r>
        <w:rPr>
          <w:rFonts w:ascii="Times New Arabic" w:hAnsi="Times New Arabic"/>
          <w:sz w:val="24"/>
          <w:szCs w:val="24"/>
        </w:rPr>
        <w:t>Komunikasi seperti apa yang biasa diterapkan?</w:t>
      </w:r>
    </w:p>
    <w:p w:rsidR="00C96DE9" w:rsidRDefault="00C96DE9" w:rsidP="005F1DDC">
      <w:pPr>
        <w:pStyle w:val="ListParagraph"/>
        <w:numPr>
          <w:ilvl w:val="0"/>
          <w:numId w:val="53"/>
        </w:numPr>
        <w:spacing w:after="0" w:line="240" w:lineRule="auto"/>
        <w:jc w:val="both"/>
        <w:rPr>
          <w:rFonts w:ascii="Times New Arabic" w:hAnsi="Times New Arabic"/>
          <w:sz w:val="24"/>
          <w:szCs w:val="24"/>
        </w:rPr>
      </w:pPr>
      <w:r>
        <w:rPr>
          <w:rFonts w:ascii="Times New Arabic" w:hAnsi="Times New Arabic"/>
          <w:sz w:val="24"/>
          <w:szCs w:val="24"/>
        </w:rPr>
        <w:t>Berapa kali pengarahan diberikan kepada karyawan?</w:t>
      </w:r>
    </w:p>
    <w:p w:rsidR="00C96DE9" w:rsidRDefault="00C96DE9" w:rsidP="005F1DDC">
      <w:pPr>
        <w:pStyle w:val="ListParagraph"/>
        <w:numPr>
          <w:ilvl w:val="0"/>
          <w:numId w:val="49"/>
        </w:numPr>
        <w:spacing w:after="0" w:line="240" w:lineRule="auto"/>
        <w:jc w:val="both"/>
        <w:rPr>
          <w:rFonts w:ascii="Times New Arabic" w:hAnsi="Times New Arabic"/>
          <w:sz w:val="24"/>
          <w:szCs w:val="24"/>
        </w:rPr>
      </w:pPr>
      <w:r>
        <w:rPr>
          <w:rFonts w:ascii="Times New Arabic" w:hAnsi="Times New Arabic"/>
          <w:sz w:val="24"/>
          <w:szCs w:val="24"/>
        </w:rPr>
        <w:t>Pengawasan</w:t>
      </w:r>
    </w:p>
    <w:p w:rsidR="00C96DE9" w:rsidRDefault="00C96DE9" w:rsidP="005F1DDC">
      <w:pPr>
        <w:pStyle w:val="ListParagraph"/>
        <w:numPr>
          <w:ilvl w:val="0"/>
          <w:numId w:val="54"/>
        </w:numPr>
        <w:spacing w:after="0" w:line="240" w:lineRule="auto"/>
        <w:jc w:val="both"/>
        <w:rPr>
          <w:rFonts w:ascii="Times New Arabic" w:hAnsi="Times New Arabic"/>
          <w:sz w:val="24"/>
          <w:szCs w:val="24"/>
        </w:rPr>
      </w:pPr>
      <w:r>
        <w:rPr>
          <w:rFonts w:ascii="Times New Arabic" w:hAnsi="Times New Arabic"/>
          <w:sz w:val="24"/>
          <w:szCs w:val="24"/>
        </w:rPr>
        <w:t>Apakah ada dewan pengawas syariah?</w:t>
      </w:r>
    </w:p>
    <w:p w:rsidR="00C96DE9" w:rsidRDefault="00C96DE9" w:rsidP="005F1DDC">
      <w:pPr>
        <w:pStyle w:val="ListParagraph"/>
        <w:numPr>
          <w:ilvl w:val="0"/>
          <w:numId w:val="54"/>
        </w:numPr>
        <w:spacing w:after="0" w:line="240" w:lineRule="auto"/>
        <w:jc w:val="both"/>
        <w:rPr>
          <w:rFonts w:ascii="Times New Arabic" w:hAnsi="Times New Arabic"/>
          <w:sz w:val="24"/>
          <w:szCs w:val="24"/>
        </w:rPr>
      </w:pPr>
      <w:r>
        <w:rPr>
          <w:rFonts w:ascii="Times New Arabic" w:hAnsi="Times New Arabic"/>
          <w:sz w:val="24"/>
          <w:szCs w:val="24"/>
        </w:rPr>
        <w:t>Bagaimana peran dewan pengawas syariah di LAZISMU?</w:t>
      </w:r>
    </w:p>
    <w:p w:rsidR="00C96DE9" w:rsidRDefault="00C96DE9" w:rsidP="005F1DDC">
      <w:pPr>
        <w:pStyle w:val="ListParagraph"/>
        <w:numPr>
          <w:ilvl w:val="0"/>
          <w:numId w:val="54"/>
        </w:numPr>
        <w:spacing w:after="0" w:line="240" w:lineRule="auto"/>
        <w:jc w:val="both"/>
        <w:rPr>
          <w:rFonts w:ascii="Times New Arabic" w:hAnsi="Times New Arabic"/>
          <w:sz w:val="24"/>
          <w:szCs w:val="24"/>
        </w:rPr>
      </w:pPr>
      <w:r>
        <w:rPr>
          <w:rFonts w:ascii="Times New Arabic" w:hAnsi="Times New Arabic"/>
          <w:sz w:val="24"/>
          <w:szCs w:val="24"/>
        </w:rPr>
        <w:t>Apakah sudah ada kerjasama dengan kantor akuntan public berhubungan dengan pengawasan keuangan?</w:t>
      </w:r>
    </w:p>
    <w:p w:rsidR="00C96DE9" w:rsidRDefault="00C96DE9" w:rsidP="005F1DDC">
      <w:pPr>
        <w:pStyle w:val="ListParagraph"/>
        <w:numPr>
          <w:ilvl w:val="0"/>
          <w:numId w:val="54"/>
        </w:numPr>
        <w:spacing w:after="0" w:line="240" w:lineRule="auto"/>
        <w:jc w:val="both"/>
        <w:rPr>
          <w:rFonts w:ascii="Times New Arabic" w:hAnsi="Times New Arabic"/>
          <w:sz w:val="24"/>
          <w:szCs w:val="24"/>
        </w:rPr>
      </w:pPr>
      <w:r>
        <w:rPr>
          <w:rFonts w:ascii="Times New Arabic" w:hAnsi="Times New Arabic"/>
          <w:sz w:val="24"/>
          <w:szCs w:val="24"/>
        </w:rPr>
        <w:t>Apakah ada rekapan data muzaki dan mustahik?</w:t>
      </w:r>
    </w:p>
    <w:p w:rsidR="00C96DE9" w:rsidRDefault="00C96DE9" w:rsidP="005F1DDC">
      <w:pPr>
        <w:pStyle w:val="ListParagraph"/>
        <w:numPr>
          <w:ilvl w:val="0"/>
          <w:numId w:val="54"/>
        </w:numPr>
        <w:spacing w:after="0" w:line="240" w:lineRule="auto"/>
        <w:jc w:val="both"/>
        <w:rPr>
          <w:rFonts w:ascii="Times New Arabic" w:hAnsi="Times New Arabic"/>
          <w:sz w:val="24"/>
          <w:szCs w:val="24"/>
        </w:rPr>
      </w:pPr>
      <w:r>
        <w:rPr>
          <w:rFonts w:ascii="Times New Arabic" w:hAnsi="Times New Arabic"/>
          <w:sz w:val="24"/>
          <w:szCs w:val="24"/>
        </w:rPr>
        <w:t>Apakah di LAZISMU ada kegiatan diklat atau sebuah pelatihan bagi amil?</w:t>
      </w:r>
    </w:p>
    <w:p w:rsidR="00C96DE9" w:rsidRDefault="00C96DE9" w:rsidP="005F1DDC">
      <w:pPr>
        <w:pStyle w:val="ListParagraph"/>
        <w:numPr>
          <w:ilvl w:val="0"/>
          <w:numId w:val="54"/>
        </w:numPr>
        <w:spacing w:after="0" w:line="240" w:lineRule="auto"/>
        <w:jc w:val="both"/>
        <w:rPr>
          <w:rFonts w:ascii="Times New Arabic" w:hAnsi="Times New Arabic"/>
          <w:sz w:val="24"/>
          <w:szCs w:val="24"/>
        </w:rPr>
      </w:pPr>
      <w:r>
        <w:rPr>
          <w:rFonts w:ascii="Times New Arabic" w:hAnsi="Times New Arabic"/>
          <w:sz w:val="24"/>
          <w:szCs w:val="24"/>
        </w:rPr>
        <w:t>Kalau memang ada apakah kegiatan diklat sudah terjadwalkan atau diadakan sewaktu waktu ?</w:t>
      </w:r>
    </w:p>
    <w:p w:rsidR="00C96DE9" w:rsidRDefault="00C96DE9" w:rsidP="005F1DDC">
      <w:pPr>
        <w:pStyle w:val="ListParagraph"/>
        <w:numPr>
          <w:ilvl w:val="0"/>
          <w:numId w:val="54"/>
        </w:numPr>
        <w:spacing w:after="0" w:line="240" w:lineRule="auto"/>
        <w:jc w:val="both"/>
        <w:rPr>
          <w:rFonts w:ascii="Times New Arabic" w:hAnsi="Times New Arabic"/>
          <w:sz w:val="24"/>
          <w:szCs w:val="24"/>
        </w:rPr>
      </w:pPr>
      <w:r>
        <w:rPr>
          <w:rFonts w:ascii="Times New Arabic" w:hAnsi="Times New Arabic"/>
          <w:sz w:val="24"/>
          <w:szCs w:val="24"/>
        </w:rPr>
        <w:t>Kalau memang ada dalam satu tahun ada berapa kali kegiatan diklat?</w:t>
      </w:r>
    </w:p>
    <w:p w:rsidR="00C96DE9" w:rsidRDefault="00C96DE9" w:rsidP="005F1DDC">
      <w:pPr>
        <w:pStyle w:val="ListParagraph"/>
        <w:numPr>
          <w:ilvl w:val="0"/>
          <w:numId w:val="49"/>
        </w:numPr>
        <w:spacing w:after="0" w:line="240" w:lineRule="auto"/>
        <w:jc w:val="both"/>
        <w:rPr>
          <w:rFonts w:ascii="Times New Arabic" w:hAnsi="Times New Arabic"/>
          <w:sz w:val="24"/>
          <w:szCs w:val="24"/>
        </w:rPr>
      </w:pPr>
      <w:r>
        <w:rPr>
          <w:rFonts w:ascii="Times New Arabic" w:hAnsi="Times New Arabic"/>
          <w:sz w:val="24"/>
          <w:szCs w:val="24"/>
        </w:rPr>
        <w:t>Pengelolaan dana zis</w:t>
      </w:r>
    </w:p>
    <w:p w:rsidR="00C96DE9" w:rsidRDefault="00C96DE9" w:rsidP="005F1DDC">
      <w:pPr>
        <w:pStyle w:val="ListParagraph"/>
        <w:numPr>
          <w:ilvl w:val="0"/>
          <w:numId w:val="55"/>
        </w:numPr>
        <w:spacing w:after="0" w:line="240" w:lineRule="auto"/>
        <w:jc w:val="both"/>
        <w:rPr>
          <w:rFonts w:ascii="Times New Arabic" w:hAnsi="Times New Arabic"/>
          <w:sz w:val="24"/>
          <w:szCs w:val="24"/>
        </w:rPr>
      </w:pPr>
      <w:r>
        <w:rPr>
          <w:rFonts w:ascii="Times New Arabic" w:hAnsi="Times New Arabic"/>
          <w:sz w:val="24"/>
          <w:szCs w:val="24"/>
        </w:rPr>
        <w:t>Bagaimana pengeolaan dana zis, apakah sudah berdasarkan 4 prinsip ; independent, netral, tidak diskriminatif, dan tidak berpolitik praktis?</w:t>
      </w:r>
    </w:p>
    <w:p w:rsidR="00C96DE9" w:rsidRDefault="00C96DE9" w:rsidP="005F1DDC">
      <w:pPr>
        <w:spacing w:after="0" w:line="480" w:lineRule="auto"/>
        <w:jc w:val="both"/>
        <w:rPr>
          <w:rFonts w:ascii="Times New Arabic" w:hAnsi="Times New Arabic"/>
          <w:sz w:val="24"/>
          <w:szCs w:val="24"/>
        </w:rPr>
      </w:pPr>
    </w:p>
    <w:p w:rsidR="00C1727F" w:rsidRDefault="00C1727F" w:rsidP="005F1DDC">
      <w:pPr>
        <w:spacing w:after="0" w:line="480" w:lineRule="auto"/>
        <w:jc w:val="both"/>
        <w:rPr>
          <w:rFonts w:ascii="Times New Arabic" w:hAnsi="Times New Arabic"/>
          <w:sz w:val="24"/>
          <w:szCs w:val="24"/>
        </w:rPr>
        <w:sectPr w:rsidR="00C1727F" w:rsidSect="007A51C3">
          <w:footerReference w:type="default" r:id="rId23"/>
          <w:footerReference w:type="first" r:id="rId24"/>
          <w:pgSz w:w="11907" w:h="16839" w:code="9"/>
          <w:pgMar w:top="2268" w:right="1701" w:bottom="1701" w:left="2268" w:header="720" w:footer="720" w:gutter="0"/>
          <w:cols w:space="720"/>
          <w:titlePg/>
          <w:docGrid w:linePitch="360"/>
        </w:sectPr>
      </w:pPr>
    </w:p>
    <w:p w:rsidR="00C96DE9" w:rsidRPr="00C1727F" w:rsidRDefault="00C71330" w:rsidP="005F1DDC">
      <w:pPr>
        <w:spacing w:after="0" w:line="480" w:lineRule="auto"/>
        <w:jc w:val="both"/>
        <w:rPr>
          <w:rFonts w:ascii="Times New Arabic" w:hAnsi="Times New Arabic"/>
          <w:b/>
          <w:bCs/>
          <w:sz w:val="24"/>
          <w:szCs w:val="24"/>
        </w:rPr>
      </w:pPr>
      <w:r w:rsidRPr="00C1727F">
        <w:rPr>
          <w:rFonts w:ascii="Times New Arabic" w:hAnsi="Times New Arabic"/>
          <w:b/>
          <w:bCs/>
          <w:sz w:val="24"/>
          <w:szCs w:val="24"/>
        </w:rPr>
        <w:t xml:space="preserve">Lampiran </w:t>
      </w:r>
      <w:r w:rsidR="00C96DE9" w:rsidRPr="00C1727F">
        <w:rPr>
          <w:rFonts w:ascii="Times New Arabic" w:hAnsi="Times New Arabic"/>
          <w:b/>
          <w:bCs/>
          <w:sz w:val="24"/>
          <w:szCs w:val="24"/>
        </w:rPr>
        <w:t>II</w:t>
      </w:r>
    </w:p>
    <w:p w:rsidR="00817E43" w:rsidRDefault="00817E43" w:rsidP="005F1DDC">
      <w:pPr>
        <w:spacing w:after="0" w:line="480" w:lineRule="auto"/>
        <w:jc w:val="center"/>
        <w:rPr>
          <w:rFonts w:ascii="Times New Arabic" w:hAnsi="Times New Arabic"/>
          <w:b/>
          <w:bCs/>
          <w:sz w:val="24"/>
          <w:szCs w:val="24"/>
        </w:rPr>
      </w:pPr>
      <w:r w:rsidRPr="00817E43">
        <w:rPr>
          <w:rFonts w:ascii="Times New Arabic" w:hAnsi="Times New Arabic"/>
          <w:b/>
          <w:bCs/>
          <w:sz w:val="24"/>
          <w:szCs w:val="24"/>
        </w:rPr>
        <w:t>DOKUMENTASI</w:t>
      </w:r>
    </w:p>
    <w:p w:rsidR="00817E43" w:rsidRPr="00817E43" w:rsidRDefault="002746B1" w:rsidP="005F1DDC">
      <w:pPr>
        <w:spacing w:after="0" w:line="480" w:lineRule="auto"/>
        <w:jc w:val="center"/>
        <w:rPr>
          <w:rFonts w:ascii="Times New Arabic" w:hAnsi="Times New Arabic"/>
          <w:b/>
          <w:bCs/>
          <w:sz w:val="24"/>
          <w:szCs w:val="24"/>
        </w:rPr>
      </w:pPr>
      <w:r>
        <w:rPr>
          <w:noProof/>
        </w:rPr>
        <w:drawing>
          <wp:anchor distT="0" distB="0" distL="114300" distR="114300" simplePos="0" relativeHeight="251661312" behindDoc="0" locked="0" layoutInCell="1" allowOverlap="1" wp14:anchorId="00D524BB" wp14:editId="0BEEC698">
            <wp:simplePos x="0" y="0"/>
            <wp:positionH relativeFrom="column">
              <wp:posOffset>711835</wp:posOffset>
            </wp:positionH>
            <wp:positionV relativeFrom="paragraph">
              <wp:posOffset>114300</wp:posOffset>
            </wp:positionV>
            <wp:extent cx="3695231" cy="2771775"/>
            <wp:effectExtent l="0" t="0" r="635" b="0"/>
            <wp:wrapNone/>
            <wp:docPr id="4" name="Picture 4" descr="F:\Skripsi\LILAH\SKRISWEET\Dokumentasi\IMG20200302110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Skripsi\LILAH\SKRISWEET\Dokumentasi\IMG20200302110759.jpg"/>
                    <pic:cNvPicPr>
                      <a:picLocks noChangeAspect="1" noChangeArrowheads="1"/>
                    </pic:cNvPicPr>
                  </pic:nvPicPr>
                  <pic:blipFill>
                    <a:blip r:embed="rId25" cstate="print">
                      <a:extLst>
                        <a:ext uri="{BEBA8EAE-BF5A-486C-A8C5-ECC9F3942E4B}">
                          <a14:imgProps xmlns:a14="http://schemas.microsoft.com/office/drawing/2010/main">
                            <a14:imgLayer r:embed="rId26">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695231" cy="2771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E5615" w:rsidRDefault="004E5615" w:rsidP="005F1DDC">
      <w:pPr>
        <w:spacing w:after="0"/>
        <w:ind w:left="720"/>
      </w:pPr>
    </w:p>
    <w:p w:rsidR="004E5615" w:rsidRDefault="004E5615" w:rsidP="005F1DDC">
      <w:pPr>
        <w:spacing w:after="0" w:line="240" w:lineRule="auto"/>
        <w:ind w:left="1440" w:hanging="1440"/>
        <w:jc w:val="both"/>
        <w:rPr>
          <w:rFonts w:ascii="Times New Arabic" w:hAnsi="Times New Arabic" w:cstheme="majorBidi"/>
          <w:sz w:val="24"/>
          <w:szCs w:val="24"/>
        </w:rPr>
      </w:pPr>
    </w:p>
    <w:p w:rsidR="0095240B" w:rsidRDefault="0095240B" w:rsidP="005F1DDC">
      <w:pPr>
        <w:spacing w:after="0" w:line="240" w:lineRule="auto"/>
        <w:ind w:left="1440" w:hanging="1440"/>
        <w:jc w:val="both"/>
        <w:rPr>
          <w:rFonts w:ascii="Times New Arabic" w:hAnsi="Times New Arabic" w:cstheme="majorBidi"/>
          <w:sz w:val="24"/>
          <w:szCs w:val="24"/>
        </w:rPr>
      </w:pPr>
    </w:p>
    <w:p w:rsidR="0095240B" w:rsidRDefault="0095240B" w:rsidP="005F1DDC">
      <w:pPr>
        <w:spacing w:after="0" w:line="240" w:lineRule="auto"/>
        <w:ind w:left="1440" w:hanging="1440"/>
        <w:jc w:val="both"/>
        <w:rPr>
          <w:rFonts w:ascii="Times New Arabic" w:hAnsi="Times New Arabic" w:cstheme="majorBidi"/>
          <w:sz w:val="24"/>
          <w:szCs w:val="24"/>
        </w:rPr>
      </w:pPr>
    </w:p>
    <w:p w:rsidR="0095240B" w:rsidRDefault="0095240B" w:rsidP="005F1DDC">
      <w:pPr>
        <w:spacing w:after="0" w:line="240" w:lineRule="auto"/>
        <w:ind w:left="1440" w:hanging="1440"/>
        <w:jc w:val="both"/>
        <w:rPr>
          <w:rFonts w:ascii="Times New Arabic" w:hAnsi="Times New Arabic" w:cstheme="majorBidi"/>
          <w:sz w:val="24"/>
          <w:szCs w:val="24"/>
        </w:rPr>
      </w:pPr>
    </w:p>
    <w:p w:rsidR="0095240B" w:rsidRDefault="0095240B" w:rsidP="005F1DDC">
      <w:pPr>
        <w:spacing w:after="0" w:line="240" w:lineRule="auto"/>
        <w:ind w:left="1440" w:hanging="1440"/>
        <w:jc w:val="both"/>
        <w:rPr>
          <w:rFonts w:ascii="Times New Arabic" w:hAnsi="Times New Arabic" w:cstheme="majorBidi"/>
          <w:sz w:val="24"/>
          <w:szCs w:val="24"/>
        </w:rPr>
      </w:pPr>
    </w:p>
    <w:p w:rsidR="0095240B" w:rsidRDefault="0095240B" w:rsidP="005F1DDC">
      <w:pPr>
        <w:spacing w:after="0" w:line="240" w:lineRule="auto"/>
        <w:ind w:left="1440" w:hanging="1440"/>
        <w:jc w:val="both"/>
        <w:rPr>
          <w:rFonts w:ascii="Times New Arabic" w:hAnsi="Times New Arabic" w:cstheme="majorBidi"/>
          <w:sz w:val="24"/>
          <w:szCs w:val="24"/>
        </w:rPr>
      </w:pPr>
    </w:p>
    <w:p w:rsidR="0095240B" w:rsidRDefault="0095240B" w:rsidP="005F1DDC">
      <w:pPr>
        <w:spacing w:after="0" w:line="240" w:lineRule="auto"/>
        <w:ind w:left="1440" w:hanging="1440"/>
        <w:jc w:val="both"/>
        <w:rPr>
          <w:rFonts w:ascii="Times New Arabic" w:hAnsi="Times New Arabic" w:cstheme="majorBidi"/>
          <w:sz w:val="24"/>
          <w:szCs w:val="24"/>
        </w:rPr>
      </w:pPr>
    </w:p>
    <w:p w:rsidR="00C1727F" w:rsidRDefault="00C1727F" w:rsidP="005F1DDC">
      <w:pPr>
        <w:spacing w:after="0"/>
        <w:jc w:val="center"/>
        <w:rPr>
          <w:rFonts w:ascii="Times New Arabic" w:hAnsi="Times New Arabic"/>
          <w:sz w:val="24"/>
          <w:szCs w:val="24"/>
        </w:rPr>
      </w:pPr>
    </w:p>
    <w:p w:rsidR="00C1727F" w:rsidRDefault="00C1727F" w:rsidP="005F1DDC">
      <w:pPr>
        <w:spacing w:after="0"/>
        <w:jc w:val="center"/>
        <w:rPr>
          <w:rFonts w:ascii="Times New Arabic" w:hAnsi="Times New Arabic"/>
          <w:sz w:val="24"/>
          <w:szCs w:val="24"/>
        </w:rPr>
      </w:pPr>
    </w:p>
    <w:p w:rsidR="00C1727F" w:rsidRDefault="00C1727F" w:rsidP="005F1DDC">
      <w:pPr>
        <w:spacing w:after="0"/>
        <w:jc w:val="center"/>
        <w:rPr>
          <w:rFonts w:ascii="Times New Arabic" w:hAnsi="Times New Arabic"/>
          <w:sz w:val="24"/>
          <w:szCs w:val="24"/>
        </w:rPr>
      </w:pPr>
    </w:p>
    <w:p w:rsidR="00C1727F" w:rsidRDefault="00C1727F" w:rsidP="005F1DDC">
      <w:pPr>
        <w:spacing w:after="0"/>
        <w:jc w:val="center"/>
        <w:rPr>
          <w:rFonts w:ascii="Times New Arabic" w:hAnsi="Times New Arabic"/>
          <w:sz w:val="24"/>
          <w:szCs w:val="24"/>
        </w:rPr>
      </w:pPr>
    </w:p>
    <w:p w:rsidR="00C1727F" w:rsidRDefault="00C1727F" w:rsidP="005F1DDC">
      <w:pPr>
        <w:spacing w:after="0"/>
        <w:jc w:val="center"/>
        <w:rPr>
          <w:rFonts w:ascii="Times New Arabic" w:hAnsi="Times New Arabic"/>
          <w:sz w:val="24"/>
          <w:szCs w:val="24"/>
        </w:rPr>
      </w:pPr>
    </w:p>
    <w:p w:rsidR="00370414" w:rsidRDefault="00370414" w:rsidP="005F1DDC">
      <w:pPr>
        <w:spacing w:after="0"/>
        <w:jc w:val="center"/>
        <w:rPr>
          <w:rFonts w:ascii="Times New Arabic" w:hAnsi="Times New Arabic"/>
          <w:sz w:val="24"/>
          <w:szCs w:val="24"/>
        </w:rPr>
      </w:pPr>
    </w:p>
    <w:p w:rsidR="002B0CFD" w:rsidRPr="008E322D" w:rsidRDefault="008E322D" w:rsidP="005F1DDC">
      <w:pPr>
        <w:spacing w:after="0"/>
        <w:jc w:val="center"/>
        <w:rPr>
          <w:rFonts w:ascii="Times New Arabic" w:hAnsi="Times New Arabic"/>
          <w:sz w:val="24"/>
          <w:szCs w:val="24"/>
        </w:rPr>
      </w:pPr>
      <w:r w:rsidRPr="008E322D">
        <w:rPr>
          <w:rFonts w:ascii="Times New Arabic" w:hAnsi="Times New Arabic"/>
          <w:sz w:val="24"/>
          <w:szCs w:val="24"/>
        </w:rPr>
        <w:t>Gambar 6.</w:t>
      </w:r>
      <w:r>
        <w:rPr>
          <w:rFonts w:ascii="Times New Arabic" w:hAnsi="Times New Arabic"/>
          <w:sz w:val="24"/>
          <w:szCs w:val="24"/>
        </w:rPr>
        <w:t>1</w:t>
      </w:r>
      <w:r w:rsidR="005B6EDB">
        <w:rPr>
          <w:rFonts w:ascii="Times New Arabic" w:hAnsi="Times New Arabic"/>
          <w:sz w:val="24"/>
          <w:szCs w:val="24"/>
        </w:rPr>
        <w:t xml:space="preserve"> p</w:t>
      </w:r>
      <w:r w:rsidRPr="008E322D">
        <w:rPr>
          <w:rFonts w:ascii="Times New Arabic" w:hAnsi="Times New Arabic"/>
          <w:sz w:val="24"/>
          <w:szCs w:val="24"/>
        </w:rPr>
        <w:t>eneliti melakukan wawancara di LAZIS Muhammadiyah Lamongan</w:t>
      </w:r>
    </w:p>
    <w:p w:rsidR="002B0CFD" w:rsidRPr="002B0CFD" w:rsidRDefault="002B0CFD" w:rsidP="005F1DDC">
      <w:pPr>
        <w:spacing w:after="0"/>
      </w:pPr>
    </w:p>
    <w:p w:rsidR="002B0CFD" w:rsidRPr="002B0CFD" w:rsidRDefault="002B0CFD" w:rsidP="005F1DDC">
      <w:pPr>
        <w:spacing w:after="0"/>
      </w:pPr>
    </w:p>
    <w:p w:rsidR="002B0CFD" w:rsidRPr="002B0CFD" w:rsidRDefault="00370414" w:rsidP="005F1DDC">
      <w:pPr>
        <w:spacing w:after="0"/>
      </w:pPr>
      <w:r>
        <w:rPr>
          <w:noProof/>
        </w:rPr>
        <w:drawing>
          <wp:anchor distT="0" distB="0" distL="114300" distR="114300" simplePos="0" relativeHeight="251660288" behindDoc="0" locked="0" layoutInCell="1" allowOverlap="1" wp14:anchorId="65E22836" wp14:editId="302D9AE0">
            <wp:simplePos x="0" y="0"/>
            <wp:positionH relativeFrom="column">
              <wp:posOffset>912495</wp:posOffset>
            </wp:positionH>
            <wp:positionV relativeFrom="paragraph">
              <wp:posOffset>20320</wp:posOffset>
            </wp:positionV>
            <wp:extent cx="3300095" cy="2476500"/>
            <wp:effectExtent l="0" t="0" r="0" b="0"/>
            <wp:wrapNone/>
            <wp:docPr id="5" name="Picture 5" descr="F:\Skripsi\LILAH\SKRISWEET\Dokumentasi\IMG2020030211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Skripsi\LILAH\SKRISWEET\Dokumentasi\IMG20200302112003.jpg"/>
                    <pic:cNvPicPr>
                      <a:picLocks noChangeAspect="1" noChangeArrowheads="1"/>
                    </pic:cNvPicPr>
                  </pic:nvPicPr>
                  <pic:blipFill>
                    <a:blip r:embed="rId27" cstate="print">
                      <a:extLst>
                        <a:ext uri="{BEBA8EAE-BF5A-486C-A8C5-ECC9F3942E4B}">
                          <a14:imgProps xmlns:a14="http://schemas.microsoft.com/office/drawing/2010/main">
                            <a14:imgLayer r:embed="rId28">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300095" cy="2476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0CFD" w:rsidRPr="002B0CFD" w:rsidRDefault="002B0CFD" w:rsidP="005F1DDC">
      <w:pPr>
        <w:spacing w:after="0"/>
      </w:pPr>
    </w:p>
    <w:p w:rsidR="002B0CFD" w:rsidRPr="002B0CFD" w:rsidRDefault="002B0CFD" w:rsidP="005F1DDC">
      <w:pPr>
        <w:spacing w:after="0"/>
      </w:pPr>
    </w:p>
    <w:p w:rsidR="002B0CFD" w:rsidRPr="002B0CFD" w:rsidRDefault="002B0CFD" w:rsidP="005F1DDC">
      <w:pPr>
        <w:spacing w:after="0"/>
      </w:pPr>
    </w:p>
    <w:p w:rsidR="002B0CFD" w:rsidRPr="008E322D" w:rsidRDefault="008E322D" w:rsidP="005F1DDC">
      <w:pPr>
        <w:spacing w:after="0"/>
        <w:jc w:val="center"/>
        <w:rPr>
          <w:rFonts w:ascii="Times New Arabic" w:hAnsi="Times New Arabic"/>
          <w:sz w:val="24"/>
          <w:szCs w:val="24"/>
        </w:rPr>
      </w:pPr>
      <w:r w:rsidRPr="008E322D">
        <w:rPr>
          <w:rFonts w:ascii="Times New Arabic" w:hAnsi="Times New Arabic"/>
          <w:sz w:val="24"/>
          <w:szCs w:val="24"/>
        </w:rPr>
        <w:t>Gambar 6.2 Peneliti melakukan foto bersama</w:t>
      </w:r>
    </w:p>
    <w:p w:rsidR="002B0CFD" w:rsidRDefault="002B0CFD" w:rsidP="005F1DDC">
      <w:pPr>
        <w:spacing w:after="0"/>
      </w:pPr>
    </w:p>
    <w:p w:rsidR="004D7888" w:rsidRDefault="004D7888" w:rsidP="005F1DDC">
      <w:pPr>
        <w:spacing w:after="0"/>
      </w:pPr>
    </w:p>
    <w:p w:rsidR="002B0CFD" w:rsidRDefault="002B0CFD" w:rsidP="005F1DDC">
      <w:pPr>
        <w:spacing w:after="0"/>
      </w:pPr>
    </w:p>
    <w:p w:rsidR="005B6EDB" w:rsidRDefault="005B6EDB" w:rsidP="005F1DDC">
      <w:pPr>
        <w:spacing w:after="0"/>
        <w:rPr>
          <w:rFonts w:ascii="Times New Arabic" w:hAnsi="Times New Arabic"/>
          <w:sz w:val="24"/>
          <w:szCs w:val="24"/>
        </w:rPr>
      </w:pPr>
    </w:p>
    <w:p w:rsidR="005B6EDB" w:rsidRPr="005B6EDB" w:rsidRDefault="005B6EDB" w:rsidP="005B6EDB">
      <w:pPr>
        <w:rPr>
          <w:rFonts w:ascii="Times New Arabic" w:hAnsi="Times New Arabic"/>
          <w:sz w:val="24"/>
          <w:szCs w:val="24"/>
        </w:rPr>
      </w:pPr>
    </w:p>
    <w:p w:rsidR="005B6EDB" w:rsidRPr="005B6EDB" w:rsidRDefault="005B6EDB" w:rsidP="005B6EDB">
      <w:pPr>
        <w:rPr>
          <w:rFonts w:ascii="Times New Arabic" w:hAnsi="Times New Arabic"/>
          <w:sz w:val="24"/>
          <w:szCs w:val="24"/>
        </w:rPr>
      </w:pPr>
    </w:p>
    <w:p w:rsidR="005B6EDB" w:rsidRPr="005B6EDB" w:rsidRDefault="005B6EDB" w:rsidP="005B6EDB">
      <w:pPr>
        <w:rPr>
          <w:rFonts w:ascii="Times New Arabic" w:hAnsi="Times New Arabic"/>
          <w:sz w:val="24"/>
          <w:szCs w:val="24"/>
        </w:rPr>
      </w:pPr>
    </w:p>
    <w:p w:rsidR="005B6EDB" w:rsidRDefault="005B6EDB" w:rsidP="005B6EDB">
      <w:pPr>
        <w:jc w:val="center"/>
        <w:rPr>
          <w:rFonts w:ascii="Times New Arabic" w:hAnsi="Times New Arabic"/>
          <w:sz w:val="24"/>
          <w:szCs w:val="24"/>
        </w:rPr>
      </w:pPr>
      <w:r>
        <w:rPr>
          <w:rFonts w:ascii="Times New Arabic" w:hAnsi="Times New Arabic"/>
          <w:sz w:val="24"/>
          <w:szCs w:val="24"/>
        </w:rPr>
        <w:t>Gambar 6.2 peneliti melakukan foto bersama</w:t>
      </w:r>
    </w:p>
    <w:p w:rsidR="005B6EDB" w:rsidRDefault="005B6EDB" w:rsidP="005B6EDB">
      <w:pPr>
        <w:rPr>
          <w:rFonts w:ascii="Times New Arabic" w:hAnsi="Times New Arabic"/>
          <w:sz w:val="24"/>
          <w:szCs w:val="24"/>
        </w:rPr>
      </w:pPr>
    </w:p>
    <w:p w:rsidR="00C1727F" w:rsidRPr="005B6EDB" w:rsidRDefault="00C1727F" w:rsidP="005B6EDB">
      <w:pPr>
        <w:rPr>
          <w:rFonts w:ascii="Times New Arabic" w:hAnsi="Times New Arabic"/>
          <w:sz w:val="24"/>
          <w:szCs w:val="24"/>
        </w:rPr>
        <w:sectPr w:rsidR="00C1727F" w:rsidRPr="005B6EDB" w:rsidSect="00C1727F">
          <w:pgSz w:w="11907" w:h="16839" w:code="9"/>
          <w:pgMar w:top="2268" w:right="1701" w:bottom="1701" w:left="2268" w:header="720" w:footer="720" w:gutter="0"/>
          <w:cols w:space="720"/>
          <w:titlePg/>
          <w:docGrid w:linePitch="360"/>
        </w:sectPr>
      </w:pPr>
    </w:p>
    <w:p w:rsidR="002B0CFD" w:rsidRPr="007A51C3" w:rsidRDefault="00C71330" w:rsidP="005F1DDC">
      <w:pPr>
        <w:spacing w:after="0"/>
        <w:rPr>
          <w:rFonts w:ascii="Times New Arabic" w:hAnsi="Times New Arabic"/>
          <w:b/>
          <w:bCs/>
          <w:sz w:val="24"/>
          <w:szCs w:val="24"/>
        </w:rPr>
      </w:pPr>
      <w:r w:rsidRPr="007A51C3">
        <w:rPr>
          <w:rFonts w:ascii="Times New Arabic" w:hAnsi="Times New Arabic"/>
          <w:b/>
          <w:bCs/>
          <w:sz w:val="24"/>
          <w:szCs w:val="24"/>
        </w:rPr>
        <w:t>Lampiran</w:t>
      </w:r>
      <w:r w:rsidR="008E322D" w:rsidRPr="007A51C3">
        <w:rPr>
          <w:rFonts w:ascii="Times New Arabic" w:hAnsi="Times New Arabic"/>
          <w:b/>
          <w:bCs/>
          <w:sz w:val="24"/>
          <w:szCs w:val="24"/>
        </w:rPr>
        <w:t xml:space="preserve"> III</w:t>
      </w:r>
    </w:p>
    <w:p w:rsidR="008E322D" w:rsidRPr="00C71330" w:rsidRDefault="00C71330" w:rsidP="005F1DDC">
      <w:pPr>
        <w:spacing w:after="0"/>
        <w:jc w:val="center"/>
        <w:rPr>
          <w:rFonts w:ascii="Times New Arabic" w:hAnsi="Times New Arabic"/>
          <w:b/>
          <w:bCs/>
          <w:sz w:val="24"/>
          <w:szCs w:val="24"/>
        </w:rPr>
      </w:pPr>
      <w:r>
        <w:rPr>
          <w:noProof/>
        </w:rPr>
        <w:drawing>
          <wp:anchor distT="0" distB="0" distL="114300" distR="114300" simplePos="0" relativeHeight="251662336" behindDoc="0" locked="0" layoutInCell="1" allowOverlap="1" wp14:anchorId="61522EA1" wp14:editId="28D3D33F">
            <wp:simplePos x="0" y="0"/>
            <wp:positionH relativeFrom="column">
              <wp:posOffset>445770</wp:posOffset>
            </wp:positionH>
            <wp:positionV relativeFrom="paragraph">
              <wp:posOffset>187061</wp:posOffset>
            </wp:positionV>
            <wp:extent cx="4256405" cy="6191250"/>
            <wp:effectExtent l="0" t="0" r="0" b="0"/>
            <wp:wrapNone/>
            <wp:docPr id="7" name="Picture 7" descr="F:\Skripsi\LILAH\SKRISWEET\Dokumentasi\Dok baru 2020-03-03 08.55.56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Skripsi\LILAH\SKRISWEET\Dokumentasi\Dok baru 2020-03-03 08.55.56_1(2).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56405" cy="6191250"/>
                    </a:xfrm>
                    <a:prstGeom prst="rect">
                      <a:avLst/>
                    </a:prstGeom>
                    <a:noFill/>
                    <a:ln>
                      <a:noFill/>
                    </a:ln>
                  </pic:spPr>
                </pic:pic>
              </a:graphicData>
            </a:graphic>
            <wp14:sizeRelH relativeFrom="page">
              <wp14:pctWidth>0</wp14:pctWidth>
            </wp14:sizeRelH>
            <wp14:sizeRelV relativeFrom="page">
              <wp14:pctHeight>0</wp14:pctHeight>
            </wp14:sizeRelV>
          </wp:anchor>
        </w:drawing>
      </w:r>
      <w:r w:rsidR="008E322D" w:rsidRPr="00C71330">
        <w:rPr>
          <w:rFonts w:ascii="Times New Arabic" w:hAnsi="Times New Arabic"/>
          <w:b/>
          <w:bCs/>
          <w:sz w:val="24"/>
          <w:szCs w:val="24"/>
        </w:rPr>
        <w:t>SURAT PENELITIAN</w:t>
      </w:r>
    </w:p>
    <w:p w:rsidR="002B0CFD" w:rsidRPr="002B0CFD" w:rsidRDefault="002B0CFD" w:rsidP="005F1DDC">
      <w:pPr>
        <w:spacing w:after="0"/>
      </w:pPr>
    </w:p>
    <w:p w:rsidR="002B0CFD" w:rsidRPr="002B0CFD" w:rsidRDefault="002B0CFD" w:rsidP="005F1DDC">
      <w:pPr>
        <w:spacing w:after="0"/>
      </w:pPr>
    </w:p>
    <w:p w:rsidR="002B0CFD" w:rsidRPr="002B0CFD" w:rsidRDefault="002B0CFD" w:rsidP="005F1DDC">
      <w:pPr>
        <w:spacing w:after="0"/>
      </w:pPr>
    </w:p>
    <w:p w:rsidR="002B0CFD" w:rsidRPr="002B0CFD" w:rsidRDefault="002B0CFD" w:rsidP="005F1DDC">
      <w:pPr>
        <w:spacing w:after="0"/>
      </w:pPr>
    </w:p>
    <w:p w:rsidR="002B0CFD" w:rsidRPr="002B0CFD" w:rsidRDefault="002B0CFD" w:rsidP="005F1DDC">
      <w:pPr>
        <w:spacing w:after="0"/>
      </w:pPr>
    </w:p>
    <w:p w:rsidR="002B0CFD" w:rsidRPr="002B0CFD" w:rsidRDefault="002B0CFD" w:rsidP="005F1DDC">
      <w:pPr>
        <w:spacing w:after="0"/>
      </w:pPr>
    </w:p>
    <w:p w:rsidR="002B0CFD" w:rsidRPr="002B0CFD" w:rsidRDefault="002B0CFD" w:rsidP="005F1DDC">
      <w:pPr>
        <w:spacing w:after="0"/>
      </w:pPr>
    </w:p>
    <w:p w:rsidR="002B0CFD" w:rsidRPr="002B0CFD" w:rsidRDefault="002B0CFD" w:rsidP="005F1DDC">
      <w:pPr>
        <w:spacing w:after="0"/>
      </w:pPr>
    </w:p>
    <w:p w:rsidR="002B0CFD" w:rsidRPr="002B0CFD" w:rsidRDefault="002B0CFD" w:rsidP="005F1DDC">
      <w:pPr>
        <w:spacing w:after="0"/>
      </w:pPr>
    </w:p>
    <w:p w:rsidR="002B0CFD" w:rsidRPr="002B0CFD" w:rsidRDefault="002B0CFD" w:rsidP="005F1DDC">
      <w:pPr>
        <w:spacing w:after="0"/>
      </w:pPr>
    </w:p>
    <w:p w:rsidR="002B0CFD" w:rsidRPr="002B0CFD" w:rsidRDefault="002B0CFD" w:rsidP="005F1DDC">
      <w:pPr>
        <w:spacing w:after="0"/>
      </w:pPr>
    </w:p>
    <w:p w:rsidR="002B0CFD" w:rsidRPr="002B0CFD" w:rsidRDefault="002B0CFD" w:rsidP="005F1DDC">
      <w:pPr>
        <w:spacing w:after="0"/>
      </w:pPr>
    </w:p>
    <w:p w:rsidR="002B0CFD" w:rsidRPr="002B0CFD" w:rsidRDefault="002B0CFD" w:rsidP="005F1DDC">
      <w:pPr>
        <w:spacing w:after="0"/>
      </w:pPr>
    </w:p>
    <w:p w:rsidR="002B0CFD" w:rsidRPr="002B0CFD" w:rsidRDefault="002B0CFD" w:rsidP="005F1DDC">
      <w:pPr>
        <w:spacing w:after="0"/>
      </w:pPr>
    </w:p>
    <w:p w:rsidR="002B0CFD" w:rsidRPr="002B0CFD" w:rsidRDefault="002B0CFD" w:rsidP="005F1DDC">
      <w:pPr>
        <w:spacing w:after="0"/>
      </w:pPr>
    </w:p>
    <w:p w:rsidR="002B0CFD" w:rsidRPr="002B0CFD" w:rsidRDefault="002B0CFD" w:rsidP="005F1DDC">
      <w:pPr>
        <w:spacing w:after="0"/>
      </w:pPr>
    </w:p>
    <w:p w:rsidR="002B0CFD" w:rsidRPr="002B0CFD" w:rsidRDefault="002B0CFD" w:rsidP="005F1DDC">
      <w:pPr>
        <w:spacing w:after="0"/>
      </w:pPr>
    </w:p>
    <w:p w:rsidR="002B0CFD" w:rsidRPr="002B0CFD" w:rsidRDefault="002B0CFD" w:rsidP="005F1DDC">
      <w:pPr>
        <w:spacing w:after="0"/>
      </w:pPr>
    </w:p>
    <w:p w:rsidR="002B0CFD" w:rsidRPr="002B0CFD" w:rsidRDefault="002B0CFD" w:rsidP="005F1DDC">
      <w:pPr>
        <w:spacing w:after="0"/>
      </w:pPr>
    </w:p>
    <w:p w:rsidR="002B0CFD" w:rsidRPr="002B0CFD" w:rsidRDefault="002B0CFD" w:rsidP="005F1DDC">
      <w:pPr>
        <w:spacing w:after="0"/>
      </w:pPr>
    </w:p>
    <w:p w:rsidR="002B0CFD" w:rsidRPr="00A00A0F" w:rsidRDefault="00A00A0F" w:rsidP="005F1DDC">
      <w:pPr>
        <w:spacing w:after="0"/>
        <w:jc w:val="center"/>
        <w:rPr>
          <w:rFonts w:ascii="Times New Arabic" w:hAnsi="Times New Arabic"/>
          <w:sz w:val="24"/>
          <w:szCs w:val="24"/>
        </w:rPr>
      </w:pPr>
      <w:r w:rsidRPr="00A00A0F">
        <w:rPr>
          <w:rFonts w:ascii="Times New Arabic" w:hAnsi="Times New Arabic"/>
          <w:sz w:val="24"/>
          <w:szCs w:val="24"/>
        </w:rPr>
        <w:t>Gambar 6.</w:t>
      </w:r>
      <w:r w:rsidR="00C71330">
        <w:rPr>
          <w:rFonts w:ascii="Times New Arabic" w:hAnsi="Times New Arabic"/>
          <w:sz w:val="24"/>
          <w:szCs w:val="24"/>
        </w:rPr>
        <w:t>3</w:t>
      </w:r>
      <w:r w:rsidRPr="00A00A0F">
        <w:rPr>
          <w:rFonts w:ascii="Times New Arabic" w:hAnsi="Times New Arabic"/>
          <w:sz w:val="24"/>
          <w:szCs w:val="24"/>
        </w:rPr>
        <w:t xml:space="preserve"> Surat penelitian LAZIS Muhammadiyah Lamongan</w:t>
      </w:r>
    </w:p>
    <w:p w:rsidR="002B0CFD" w:rsidRPr="002B0CFD" w:rsidRDefault="002B0CFD" w:rsidP="005F1DDC">
      <w:pPr>
        <w:spacing w:after="0"/>
      </w:pPr>
    </w:p>
    <w:p w:rsidR="002B0CFD" w:rsidRDefault="002B0CFD" w:rsidP="005F1DDC">
      <w:pPr>
        <w:spacing w:after="0"/>
      </w:pPr>
    </w:p>
    <w:p w:rsidR="005B6EDB" w:rsidRDefault="005B6EDB" w:rsidP="005F1DDC">
      <w:pPr>
        <w:spacing w:after="0"/>
        <w:rPr>
          <w:rFonts w:ascii="Times New Arabic" w:hAnsi="Times New Arabic"/>
          <w:sz w:val="24"/>
          <w:szCs w:val="24"/>
        </w:rPr>
      </w:pPr>
    </w:p>
    <w:p w:rsidR="005B6EDB" w:rsidRPr="005B6EDB" w:rsidRDefault="005B6EDB" w:rsidP="005B6EDB">
      <w:pPr>
        <w:rPr>
          <w:rFonts w:ascii="Times New Arabic" w:hAnsi="Times New Arabic"/>
          <w:sz w:val="24"/>
          <w:szCs w:val="24"/>
        </w:rPr>
      </w:pPr>
    </w:p>
    <w:p w:rsidR="005B6EDB" w:rsidRPr="005B6EDB" w:rsidRDefault="005B6EDB" w:rsidP="005B6EDB">
      <w:pPr>
        <w:rPr>
          <w:rFonts w:ascii="Times New Arabic" w:hAnsi="Times New Arabic"/>
          <w:sz w:val="24"/>
          <w:szCs w:val="24"/>
        </w:rPr>
      </w:pPr>
    </w:p>
    <w:p w:rsidR="005B6EDB" w:rsidRPr="005B6EDB" w:rsidRDefault="005B6EDB" w:rsidP="005B6EDB">
      <w:pPr>
        <w:rPr>
          <w:rFonts w:ascii="Times New Arabic" w:hAnsi="Times New Arabic"/>
          <w:sz w:val="24"/>
          <w:szCs w:val="24"/>
        </w:rPr>
      </w:pPr>
    </w:p>
    <w:p w:rsidR="005B6EDB" w:rsidRPr="005B6EDB" w:rsidRDefault="005B6EDB" w:rsidP="005B6EDB">
      <w:pPr>
        <w:rPr>
          <w:rFonts w:ascii="Times New Arabic" w:hAnsi="Times New Arabic"/>
          <w:sz w:val="24"/>
          <w:szCs w:val="24"/>
        </w:rPr>
      </w:pPr>
    </w:p>
    <w:p w:rsidR="005B6EDB" w:rsidRPr="005B6EDB" w:rsidRDefault="005B6EDB" w:rsidP="005B6EDB">
      <w:pPr>
        <w:rPr>
          <w:rFonts w:ascii="Times New Arabic" w:hAnsi="Times New Arabic"/>
          <w:sz w:val="24"/>
          <w:szCs w:val="24"/>
        </w:rPr>
      </w:pPr>
    </w:p>
    <w:p w:rsidR="005B6EDB" w:rsidRDefault="005B6EDB" w:rsidP="005B6EDB">
      <w:pPr>
        <w:rPr>
          <w:rFonts w:ascii="Times New Arabic" w:hAnsi="Times New Arabic"/>
          <w:sz w:val="24"/>
          <w:szCs w:val="24"/>
        </w:rPr>
      </w:pPr>
    </w:p>
    <w:p w:rsidR="005B6EDB" w:rsidRDefault="005B6EDB" w:rsidP="005B6EDB">
      <w:pPr>
        <w:jc w:val="center"/>
        <w:rPr>
          <w:rFonts w:ascii="Times New Arabic" w:hAnsi="Times New Arabic"/>
          <w:sz w:val="24"/>
          <w:szCs w:val="24"/>
        </w:rPr>
      </w:pPr>
      <w:r>
        <w:rPr>
          <w:rFonts w:ascii="Times New Arabic" w:hAnsi="Times New Arabic"/>
          <w:sz w:val="24"/>
          <w:szCs w:val="24"/>
        </w:rPr>
        <w:t>Gambar 6.3 surat penelitian LAZIS Muhammadiyah Lamongan</w:t>
      </w:r>
    </w:p>
    <w:p w:rsidR="005B6EDB" w:rsidRDefault="005B6EDB" w:rsidP="005B6EDB">
      <w:pPr>
        <w:rPr>
          <w:rFonts w:ascii="Times New Arabic" w:hAnsi="Times New Arabic"/>
          <w:sz w:val="24"/>
          <w:szCs w:val="24"/>
        </w:rPr>
      </w:pPr>
    </w:p>
    <w:p w:rsidR="007A51C3" w:rsidRPr="005B6EDB" w:rsidRDefault="007A51C3" w:rsidP="005B6EDB">
      <w:pPr>
        <w:rPr>
          <w:rFonts w:ascii="Times New Arabic" w:hAnsi="Times New Arabic"/>
          <w:sz w:val="24"/>
          <w:szCs w:val="24"/>
        </w:rPr>
        <w:sectPr w:rsidR="007A51C3" w:rsidRPr="005B6EDB" w:rsidSect="00C1727F">
          <w:pgSz w:w="11907" w:h="16839" w:code="9"/>
          <w:pgMar w:top="2268" w:right="1701" w:bottom="1701" w:left="2268" w:header="720" w:footer="720" w:gutter="0"/>
          <w:cols w:space="720"/>
          <w:titlePg/>
          <w:docGrid w:linePitch="360"/>
        </w:sectPr>
      </w:pPr>
    </w:p>
    <w:p w:rsidR="002B0CFD" w:rsidRPr="007A51C3" w:rsidRDefault="00C71330" w:rsidP="005F1DDC">
      <w:pPr>
        <w:spacing w:after="0"/>
        <w:rPr>
          <w:rFonts w:ascii="Times New Arabic" w:hAnsi="Times New Arabic"/>
          <w:b/>
          <w:bCs/>
          <w:sz w:val="24"/>
          <w:szCs w:val="24"/>
        </w:rPr>
      </w:pPr>
      <w:r w:rsidRPr="007A51C3">
        <w:rPr>
          <w:rFonts w:ascii="Times New Arabic" w:hAnsi="Times New Arabic"/>
          <w:b/>
          <w:bCs/>
          <w:sz w:val="24"/>
          <w:szCs w:val="24"/>
        </w:rPr>
        <w:t>Lampiran IV</w:t>
      </w:r>
    </w:p>
    <w:p w:rsidR="00C71330" w:rsidRPr="00C71330" w:rsidRDefault="00C71330" w:rsidP="005F1DDC">
      <w:pPr>
        <w:spacing w:after="0"/>
        <w:jc w:val="center"/>
        <w:rPr>
          <w:rFonts w:ascii="Times New Arabic" w:hAnsi="Times New Arabic"/>
          <w:b/>
          <w:bCs/>
          <w:sz w:val="24"/>
          <w:szCs w:val="24"/>
        </w:rPr>
      </w:pPr>
      <w:r>
        <w:rPr>
          <w:noProof/>
        </w:rPr>
        <w:drawing>
          <wp:anchor distT="0" distB="0" distL="114300" distR="114300" simplePos="0" relativeHeight="251663360" behindDoc="0" locked="0" layoutInCell="1" allowOverlap="1" wp14:anchorId="0AFD1EDD" wp14:editId="2B95B118">
            <wp:simplePos x="0" y="0"/>
            <wp:positionH relativeFrom="column">
              <wp:posOffset>331470</wp:posOffset>
            </wp:positionH>
            <wp:positionV relativeFrom="paragraph">
              <wp:posOffset>188595</wp:posOffset>
            </wp:positionV>
            <wp:extent cx="4381500" cy="6816090"/>
            <wp:effectExtent l="0" t="0" r="0" b="3810"/>
            <wp:wrapNone/>
            <wp:docPr id="6" name="Picture 6" descr="F:\Skripsi\LILAH\SKRISWEET\Dokumentasi\Dok baru 2020-03-03 08.49.41_1_Surat balasan lazism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Skripsi\LILAH\SKRISWEET\Dokumentasi\Dok baru 2020-03-03 08.49.41_1_Surat balasan lazismu(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81500" cy="6816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71330">
        <w:rPr>
          <w:rFonts w:ascii="Times New Arabic" w:hAnsi="Times New Arabic"/>
          <w:b/>
          <w:bCs/>
          <w:sz w:val="24"/>
          <w:szCs w:val="24"/>
        </w:rPr>
        <w:t>SURAT BALASAN LEMBAGA</w:t>
      </w:r>
    </w:p>
    <w:p w:rsidR="00C71330" w:rsidRDefault="00C71330" w:rsidP="005F1DDC">
      <w:pPr>
        <w:spacing w:after="0"/>
      </w:pPr>
    </w:p>
    <w:p w:rsidR="00C71330" w:rsidRPr="00C71330" w:rsidRDefault="00C71330" w:rsidP="005F1DDC">
      <w:pPr>
        <w:spacing w:after="0"/>
      </w:pPr>
    </w:p>
    <w:p w:rsidR="00C71330" w:rsidRPr="00C71330" w:rsidRDefault="00C71330" w:rsidP="005F1DDC">
      <w:pPr>
        <w:spacing w:after="0"/>
      </w:pPr>
    </w:p>
    <w:p w:rsidR="00C71330" w:rsidRPr="00C71330" w:rsidRDefault="00C71330" w:rsidP="005F1DDC">
      <w:pPr>
        <w:spacing w:after="0"/>
      </w:pPr>
    </w:p>
    <w:p w:rsidR="00C71330" w:rsidRPr="00C71330" w:rsidRDefault="00C71330" w:rsidP="005F1DDC">
      <w:pPr>
        <w:spacing w:after="0"/>
      </w:pPr>
    </w:p>
    <w:p w:rsidR="00C71330" w:rsidRPr="00C71330" w:rsidRDefault="00C71330" w:rsidP="005F1DDC">
      <w:pPr>
        <w:spacing w:after="0"/>
      </w:pPr>
    </w:p>
    <w:p w:rsidR="00C71330" w:rsidRPr="00C71330" w:rsidRDefault="00C71330" w:rsidP="005F1DDC">
      <w:pPr>
        <w:spacing w:after="0"/>
      </w:pPr>
    </w:p>
    <w:p w:rsidR="00C71330" w:rsidRPr="00C71330" w:rsidRDefault="00C71330" w:rsidP="005F1DDC">
      <w:pPr>
        <w:spacing w:after="0"/>
      </w:pPr>
    </w:p>
    <w:p w:rsidR="00C71330" w:rsidRPr="00C71330" w:rsidRDefault="00C71330" w:rsidP="005F1DDC">
      <w:pPr>
        <w:spacing w:after="0"/>
      </w:pPr>
    </w:p>
    <w:p w:rsidR="00C71330" w:rsidRPr="00C71330" w:rsidRDefault="00C71330" w:rsidP="005F1DDC">
      <w:pPr>
        <w:spacing w:after="0"/>
      </w:pPr>
    </w:p>
    <w:p w:rsidR="00C71330" w:rsidRPr="00C71330" w:rsidRDefault="00C71330" w:rsidP="005F1DDC">
      <w:pPr>
        <w:spacing w:after="0"/>
      </w:pPr>
    </w:p>
    <w:p w:rsidR="00C71330" w:rsidRPr="00C71330" w:rsidRDefault="00C71330" w:rsidP="005F1DDC">
      <w:pPr>
        <w:spacing w:after="0"/>
      </w:pPr>
    </w:p>
    <w:p w:rsidR="00C71330" w:rsidRPr="00C71330" w:rsidRDefault="00C71330" w:rsidP="005F1DDC">
      <w:pPr>
        <w:spacing w:after="0"/>
      </w:pPr>
    </w:p>
    <w:p w:rsidR="00C71330" w:rsidRPr="00C71330" w:rsidRDefault="00C71330" w:rsidP="005F1DDC">
      <w:pPr>
        <w:spacing w:after="0"/>
      </w:pPr>
    </w:p>
    <w:p w:rsidR="00C71330" w:rsidRPr="00C71330" w:rsidRDefault="00C71330" w:rsidP="005F1DDC">
      <w:pPr>
        <w:spacing w:after="0"/>
      </w:pPr>
    </w:p>
    <w:p w:rsidR="00C71330" w:rsidRPr="00C71330" w:rsidRDefault="00C71330" w:rsidP="005F1DDC">
      <w:pPr>
        <w:spacing w:after="0"/>
      </w:pPr>
    </w:p>
    <w:p w:rsidR="00C71330" w:rsidRPr="00C71330" w:rsidRDefault="00C71330" w:rsidP="005F1DDC">
      <w:pPr>
        <w:spacing w:after="0"/>
      </w:pPr>
    </w:p>
    <w:p w:rsidR="00C71330" w:rsidRPr="00C71330" w:rsidRDefault="00C71330" w:rsidP="005F1DDC">
      <w:pPr>
        <w:spacing w:after="0"/>
      </w:pPr>
    </w:p>
    <w:p w:rsidR="00C71330" w:rsidRPr="00C71330" w:rsidRDefault="00C71330" w:rsidP="005F1DDC">
      <w:pPr>
        <w:spacing w:after="0"/>
      </w:pPr>
    </w:p>
    <w:p w:rsidR="00C71330" w:rsidRPr="00C71330" w:rsidRDefault="00C71330" w:rsidP="005F1DDC">
      <w:pPr>
        <w:spacing w:after="0"/>
      </w:pPr>
    </w:p>
    <w:p w:rsidR="00C71330" w:rsidRPr="00C71330" w:rsidRDefault="00C71330" w:rsidP="005F1DDC">
      <w:pPr>
        <w:spacing w:after="0"/>
      </w:pPr>
    </w:p>
    <w:p w:rsidR="00C71330" w:rsidRDefault="00C71330" w:rsidP="005F1DDC">
      <w:pPr>
        <w:spacing w:after="0"/>
        <w:rPr>
          <w:rFonts w:ascii="Times New Arabic" w:hAnsi="Times New Arabic"/>
          <w:sz w:val="24"/>
          <w:szCs w:val="24"/>
        </w:rPr>
      </w:pPr>
    </w:p>
    <w:p w:rsidR="002B0CFD" w:rsidRDefault="00C71330" w:rsidP="005F1DDC">
      <w:pPr>
        <w:spacing w:after="0"/>
        <w:jc w:val="center"/>
        <w:rPr>
          <w:rFonts w:ascii="Times New Arabic" w:hAnsi="Times New Arabic"/>
          <w:sz w:val="24"/>
          <w:szCs w:val="24"/>
        </w:rPr>
      </w:pPr>
      <w:r w:rsidRPr="00C71330">
        <w:rPr>
          <w:rFonts w:ascii="Times New Arabic" w:hAnsi="Times New Arabic"/>
          <w:sz w:val="24"/>
          <w:szCs w:val="24"/>
        </w:rPr>
        <w:t>Gambar 6.4 Surat balasan LAZIS Muhammadiyah Lamongan</w:t>
      </w:r>
    </w:p>
    <w:p w:rsidR="005B6EDB" w:rsidRDefault="005B6EDB" w:rsidP="005F1DDC">
      <w:pPr>
        <w:spacing w:after="0"/>
        <w:rPr>
          <w:rFonts w:ascii="Times New Arabic" w:hAnsi="Times New Arabic"/>
          <w:sz w:val="24"/>
          <w:szCs w:val="24"/>
        </w:rPr>
      </w:pPr>
    </w:p>
    <w:p w:rsidR="005B6EDB" w:rsidRPr="005B6EDB" w:rsidRDefault="005B6EDB" w:rsidP="005B6EDB">
      <w:pPr>
        <w:rPr>
          <w:rFonts w:ascii="Times New Arabic" w:hAnsi="Times New Arabic"/>
          <w:sz w:val="24"/>
          <w:szCs w:val="24"/>
        </w:rPr>
      </w:pPr>
    </w:p>
    <w:p w:rsidR="005B6EDB" w:rsidRPr="005B6EDB" w:rsidRDefault="005B6EDB" w:rsidP="005B6EDB">
      <w:pPr>
        <w:rPr>
          <w:rFonts w:ascii="Times New Arabic" w:hAnsi="Times New Arabic"/>
          <w:sz w:val="24"/>
          <w:szCs w:val="24"/>
        </w:rPr>
      </w:pPr>
    </w:p>
    <w:p w:rsidR="005B6EDB" w:rsidRPr="005B6EDB" w:rsidRDefault="005B6EDB" w:rsidP="005B6EDB">
      <w:pPr>
        <w:rPr>
          <w:rFonts w:ascii="Times New Arabic" w:hAnsi="Times New Arabic"/>
          <w:sz w:val="24"/>
          <w:szCs w:val="24"/>
        </w:rPr>
      </w:pPr>
    </w:p>
    <w:p w:rsidR="005B6EDB" w:rsidRPr="005B6EDB" w:rsidRDefault="005B6EDB" w:rsidP="005B6EDB">
      <w:pPr>
        <w:rPr>
          <w:rFonts w:ascii="Times New Arabic" w:hAnsi="Times New Arabic"/>
          <w:sz w:val="24"/>
          <w:szCs w:val="24"/>
        </w:rPr>
      </w:pPr>
    </w:p>
    <w:p w:rsidR="005B6EDB" w:rsidRPr="005B6EDB" w:rsidRDefault="005B6EDB" w:rsidP="005B6EDB">
      <w:pPr>
        <w:rPr>
          <w:rFonts w:ascii="Times New Arabic" w:hAnsi="Times New Arabic"/>
          <w:sz w:val="24"/>
          <w:szCs w:val="24"/>
        </w:rPr>
      </w:pPr>
    </w:p>
    <w:p w:rsidR="005B6EDB" w:rsidRPr="005B6EDB" w:rsidRDefault="005B6EDB" w:rsidP="005B6EDB">
      <w:pPr>
        <w:rPr>
          <w:rFonts w:ascii="Times New Arabic" w:hAnsi="Times New Arabic"/>
          <w:sz w:val="24"/>
          <w:szCs w:val="24"/>
        </w:rPr>
      </w:pPr>
    </w:p>
    <w:p w:rsidR="005B6EDB" w:rsidRDefault="005B6EDB" w:rsidP="005B6EDB">
      <w:pPr>
        <w:rPr>
          <w:rFonts w:ascii="Times New Arabic" w:hAnsi="Times New Arabic"/>
          <w:sz w:val="24"/>
          <w:szCs w:val="24"/>
        </w:rPr>
      </w:pPr>
    </w:p>
    <w:p w:rsidR="005B6EDB" w:rsidRDefault="005B6EDB" w:rsidP="005B6EDB">
      <w:pPr>
        <w:jc w:val="center"/>
        <w:rPr>
          <w:rFonts w:ascii="Times New Arabic" w:hAnsi="Times New Arabic"/>
          <w:sz w:val="24"/>
          <w:szCs w:val="24"/>
        </w:rPr>
      </w:pPr>
      <w:r>
        <w:rPr>
          <w:rFonts w:ascii="Times New Arabic" w:hAnsi="Times New Arabic"/>
          <w:sz w:val="24"/>
          <w:szCs w:val="24"/>
        </w:rPr>
        <w:t>Gambar 6.4 surat balasan LAZIS Muhammadiyah Lamongan</w:t>
      </w:r>
    </w:p>
    <w:p w:rsidR="005B6EDB" w:rsidRDefault="005B6EDB" w:rsidP="005B6EDB">
      <w:pPr>
        <w:rPr>
          <w:rFonts w:ascii="Times New Arabic" w:hAnsi="Times New Arabic"/>
          <w:sz w:val="24"/>
          <w:szCs w:val="24"/>
        </w:rPr>
      </w:pPr>
    </w:p>
    <w:p w:rsidR="007A51C3" w:rsidRPr="005B6EDB" w:rsidRDefault="007A51C3" w:rsidP="005B6EDB">
      <w:pPr>
        <w:rPr>
          <w:rFonts w:ascii="Times New Arabic" w:hAnsi="Times New Arabic"/>
          <w:sz w:val="24"/>
          <w:szCs w:val="24"/>
        </w:rPr>
        <w:sectPr w:rsidR="007A51C3" w:rsidRPr="005B6EDB" w:rsidSect="00C1727F">
          <w:pgSz w:w="11907" w:h="16839" w:code="9"/>
          <w:pgMar w:top="2268" w:right="1701" w:bottom="1701" w:left="2268" w:header="720" w:footer="720" w:gutter="0"/>
          <w:cols w:space="720"/>
          <w:titlePg/>
          <w:docGrid w:linePitch="360"/>
        </w:sectPr>
      </w:pPr>
    </w:p>
    <w:p w:rsidR="00C71330" w:rsidRPr="007A51C3" w:rsidRDefault="00C71330" w:rsidP="005F1DDC">
      <w:pPr>
        <w:spacing w:after="0"/>
        <w:rPr>
          <w:rFonts w:ascii="Times New Arabic" w:hAnsi="Times New Arabic"/>
          <w:b/>
          <w:bCs/>
          <w:sz w:val="24"/>
          <w:szCs w:val="24"/>
        </w:rPr>
      </w:pPr>
      <w:r w:rsidRPr="007A51C3">
        <w:rPr>
          <w:rFonts w:ascii="Times New Arabic" w:hAnsi="Times New Arabic"/>
          <w:b/>
          <w:bCs/>
          <w:sz w:val="24"/>
          <w:szCs w:val="24"/>
        </w:rPr>
        <w:t>Lampiran V</w:t>
      </w:r>
    </w:p>
    <w:p w:rsidR="005060DA" w:rsidRPr="007A51C3" w:rsidRDefault="005060DA" w:rsidP="005F1DDC">
      <w:pPr>
        <w:spacing w:after="0" w:line="480" w:lineRule="auto"/>
        <w:jc w:val="center"/>
        <w:rPr>
          <w:rFonts w:ascii="Times New Arabic" w:hAnsi="Times New Arabic"/>
          <w:b/>
          <w:bCs/>
          <w:sz w:val="24"/>
          <w:szCs w:val="24"/>
        </w:rPr>
      </w:pPr>
      <w:r w:rsidRPr="007A51C3">
        <w:rPr>
          <w:rFonts w:ascii="Times New Arabic" w:hAnsi="Times New Arabic"/>
          <w:b/>
          <w:bCs/>
          <w:sz w:val="24"/>
          <w:szCs w:val="24"/>
        </w:rPr>
        <w:t>BIODATA PENULIS</w:t>
      </w:r>
    </w:p>
    <w:p w:rsidR="005060DA" w:rsidRDefault="005060DA" w:rsidP="005F1DDC">
      <w:pPr>
        <w:spacing w:after="0" w:line="480" w:lineRule="auto"/>
        <w:jc w:val="both"/>
        <w:rPr>
          <w:rFonts w:ascii="Times New Arabic" w:hAnsi="Times New Arabic"/>
          <w:sz w:val="24"/>
          <w:szCs w:val="24"/>
        </w:rPr>
      </w:pPr>
      <w:r>
        <w:rPr>
          <w:rFonts w:ascii="Times New Arabic" w:hAnsi="Times New Arabic"/>
          <w:sz w:val="24"/>
          <w:szCs w:val="24"/>
        </w:rPr>
        <w:t xml:space="preserve">Nama  </w:t>
      </w:r>
      <w:r>
        <w:rPr>
          <w:rFonts w:ascii="Times New Arabic" w:hAnsi="Times New Arabic"/>
          <w:sz w:val="24"/>
          <w:szCs w:val="24"/>
        </w:rPr>
        <w:tab/>
      </w:r>
      <w:r>
        <w:rPr>
          <w:rFonts w:ascii="Times New Arabic" w:hAnsi="Times New Arabic"/>
          <w:sz w:val="24"/>
          <w:szCs w:val="24"/>
        </w:rPr>
        <w:tab/>
        <w:t xml:space="preserve"> : Kholilah Ulfa</w:t>
      </w:r>
    </w:p>
    <w:p w:rsidR="005060DA" w:rsidRDefault="005060DA" w:rsidP="005F1DDC">
      <w:pPr>
        <w:spacing w:after="0" w:line="480" w:lineRule="auto"/>
        <w:jc w:val="both"/>
        <w:rPr>
          <w:rFonts w:ascii="Times New Arabic" w:hAnsi="Times New Arabic"/>
          <w:sz w:val="24"/>
          <w:szCs w:val="24"/>
        </w:rPr>
      </w:pPr>
      <w:r>
        <w:rPr>
          <w:rFonts w:ascii="Times New Arabic" w:hAnsi="Times New Arabic"/>
          <w:sz w:val="24"/>
          <w:szCs w:val="24"/>
        </w:rPr>
        <w:t xml:space="preserve">NIM  </w:t>
      </w:r>
      <w:r>
        <w:rPr>
          <w:rFonts w:ascii="Times New Arabic" w:hAnsi="Times New Arabic"/>
          <w:sz w:val="24"/>
          <w:szCs w:val="24"/>
        </w:rPr>
        <w:tab/>
      </w:r>
      <w:r>
        <w:rPr>
          <w:rFonts w:ascii="Times New Arabic" w:hAnsi="Times New Arabic"/>
          <w:sz w:val="24"/>
          <w:szCs w:val="24"/>
        </w:rPr>
        <w:tab/>
        <w:t xml:space="preserve"> : C07216013</w:t>
      </w:r>
    </w:p>
    <w:p w:rsidR="005060DA" w:rsidRDefault="005060DA" w:rsidP="005F1DDC">
      <w:pPr>
        <w:spacing w:after="0" w:line="480" w:lineRule="auto"/>
        <w:jc w:val="both"/>
        <w:rPr>
          <w:rFonts w:ascii="Times New Arabic" w:hAnsi="Times New Arabic"/>
          <w:sz w:val="24"/>
          <w:szCs w:val="24"/>
        </w:rPr>
      </w:pPr>
      <w:r>
        <w:rPr>
          <w:rFonts w:ascii="Times New Arabic" w:hAnsi="Times New Arabic"/>
          <w:sz w:val="24"/>
          <w:szCs w:val="24"/>
        </w:rPr>
        <w:t>TTL</w:t>
      </w:r>
      <w:r>
        <w:rPr>
          <w:rFonts w:ascii="Times New Arabic" w:hAnsi="Times New Arabic"/>
          <w:sz w:val="24"/>
          <w:szCs w:val="24"/>
        </w:rPr>
        <w:tab/>
      </w:r>
      <w:r>
        <w:rPr>
          <w:rFonts w:ascii="Times New Arabic" w:hAnsi="Times New Arabic"/>
          <w:sz w:val="24"/>
          <w:szCs w:val="24"/>
        </w:rPr>
        <w:tab/>
        <w:t xml:space="preserve"> : Lamongan, 09 November 1997</w:t>
      </w:r>
    </w:p>
    <w:p w:rsidR="00881745" w:rsidRDefault="005060DA" w:rsidP="005F1DDC">
      <w:pPr>
        <w:spacing w:after="0" w:line="240" w:lineRule="auto"/>
        <w:ind w:left="1440" w:hanging="1440"/>
        <w:jc w:val="both"/>
        <w:rPr>
          <w:rFonts w:ascii="Times New Arabic" w:hAnsi="Times New Arabic"/>
          <w:sz w:val="24"/>
          <w:szCs w:val="24"/>
        </w:rPr>
      </w:pPr>
      <w:r>
        <w:rPr>
          <w:rFonts w:ascii="Times New Arabic" w:hAnsi="Times New Arabic"/>
          <w:sz w:val="24"/>
          <w:szCs w:val="24"/>
        </w:rPr>
        <w:t xml:space="preserve">Alamat </w:t>
      </w:r>
      <w:r>
        <w:rPr>
          <w:rFonts w:ascii="Times New Arabic" w:hAnsi="Times New Arabic"/>
          <w:sz w:val="24"/>
          <w:szCs w:val="24"/>
        </w:rPr>
        <w:tab/>
      </w:r>
      <w:r w:rsidR="00881745">
        <w:rPr>
          <w:rFonts w:ascii="Times New Arabic" w:hAnsi="Times New Arabic"/>
          <w:sz w:val="24"/>
          <w:szCs w:val="24"/>
        </w:rPr>
        <w:t xml:space="preserve"> </w:t>
      </w:r>
      <w:r>
        <w:rPr>
          <w:rFonts w:ascii="Times New Arabic" w:hAnsi="Times New Arabic"/>
          <w:sz w:val="24"/>
          <w:szCs w:val="24"/>
        </w:rPr>
        <w:t>: Dusun Gampang Desa Sekar</w:t>
      </w:r>
      <w:r w:rsidR="00881745">
        <w:rPr>
          <w:rFonts w:ascii="Times New Arabic" w:hAnsi="Times New Arabic"/>
          <w:sz w:val="24"/>
          <w:szCs w:val="24"/>
        </w:rPr>
        <w:t>bagus RT 002 RW 007  Kec. Sugio</w:t>
      </w:r>
    </w:p>
    <w:p w:rsidR="005060DA" w:rsidRDefault="005060DA" w:rsidP="00881745">
      <w:pPr>
        <w:spacing w:after="0" w:line="240" w:lineRule="auto"/>
        <w:ind w:left="1440" w:firstLine="180"/>
        <w:jc w:val="both"/>
        <w:rPr>
          <w:rFonts w:ascii="Times New Arabic" w:hAnsi="Times New Arabic"/>
          <w:sz w:val="24"/>
          <w:szCs w:val="24"/>
        </w:rPr>
      </w:pPr>
      <w:r>
        <w:rPr>
          <w:rFonts w:ascii="Times New Arabic" w:hAnsi="Times New Arabic"/>
          <w:sz w:val="24"/>
          <w:szCs w:val="24"/>
        </w:rPr>
        <w:t>Kab. Lamongan</w:t>
      </w:r>
    </w:p>
    <w:p w:rsidR="00881745" w:rsidRDefault="00881745" w:rsidP="005F1DDC">
      <w:pPr>
        <w:spacing w:after="0" w:line="240" w:lineRule="auto"/>
        <w:ind w:left="1440" w:hanging="1440"/>
        <w:jc w:val="both"/>
        <w:rPr>
          <w:rFonts w:ascii="Times New Arabic" w:hAnsi="Times New Arabic"/>
          <w:sz w:val="24"/>
          <w:szCs w:val="24"/>
        </w:rPr>
      </w:pPr>
    </w:p>
    <w:p w:rsidR="005060DA" w:rsidRDefault="005060DA" w:rsidP="005F1DDC">
      <w:pPr>
        <w:tabs>
          <w:tab w:val="left" w:pos="630"/>
        </w:tabs>
        <w:spacing w:after="0" w:line="480" w:lineRule="auto"/>
        <w:jc w:val="both"/>
        <w:rPr>
          <w:rFonts w:ascii="Times New Arabic" w:hAnsi="Times New Arabic"/>
          <w:sz w:val="24"/>
          <w:szCs w:val="24"/>
        </w:rPr>
      </w:pPr>
      <w:r>
        <w:rPr>
          <w:rFonts w:ascii="Times New Arabic" w:hAnsi="Times New Arabic"/>
          <w:sz w:val="24"/>
          <w:szCs w:val="24"/>
        </w:rPr>
        <w:t xml:space="preserve">Prodi  </w:t>
      </w:r>
      <w:r>
        <w:rPr>
          <w:rFonts w:ascii="Times New Arabic" w:hAnsi="Times New Arabic"/>
          <w:sz w:val="24"/>
          <w:szCs w:val="24"/>
        </w:rPr>
        <w:tab/>
      </w:r>
      <w:r>
        <w:rPr>
          <w:rFonts w:ascii="Times New Arabic" w:hAnsi="Times New Arabic"/>
          <w:sz w:val="24"/>
          <w:szCs w:val="24"/>
        </w:rPr>
        <w:tab/>
        <w:t>: Manajemen Zakat dan Wakaf</w:t>
      </w:r>
    </w:p>
    <w:p w:rsidR="005060DA" w:rsidRDefault="005060DA" w:rsidP="005F1DDC">
      <w:pPr>
        <w:spacing w:after="0" w:line="480" w:lineRule="auto"/>
        <w:jc w:val="both"/>
        <w:rPr>
          <w:rFonts w:ascii="Times New Arabic" w:hAnsi="Times New Arabic"/>
          <w:sz w:val="24"/>
          <w:szCs w:val="24"/>
        </w:rPr>
      </w:pPr>
      <w:r>
        <w:rPr>
          <w:rFonts w:ascii="Times New Arabic" w:hAnsi="Times New Arabic"/>
          <w:sz w:val="24"/>
          <w:szCs w:val="24"/>
        </w:rPr>
        <w:t xml:space="preserve">Semester   </w:t>
      </w:r>
      <w:r>
        <w:rPr>
          <w:rFonts w:ascii="Times New Arabic" w:hAnsi="Times New Arabic"/>
          <w:sz w:val="24"/>
          <w:szCs w:val="24"/>
        </w:rPr>
        <w:tab/>
        <w:t>: 8 (Delapan)</w:t>
      </w:r>
    </w:p>
    <w:p w:rsidR="005060DA" w:rsidRDefault="005060DA" w:rsidP="005F1DDC">
      <w:pPr>
        <w:spacing w:after="0" w:line="480" w:lineRule="auto"/>
        <w:jc w:val="both"/>
        <w:rPr>
          <w:rFonts w:ascii="Times New Arabic" w:hAnsi="Times New Arabic"/>
          <w:sz w:val="24"/>
          <w:szCs w:val="24"/>
        </w:rPr>
      </w:pPr>
      <w:r>
        <w:rPr>
          <w:rFonts w:ascii="Times New Arabic" w:hAnsi="Times New Arabic"/>
          <w:sz w:val="24"/>
          <w:szCs w:val="24"/>
        </w:rPr>
        <w:t xml:space="preserve">Fakultas   </w:t>
      </w:r>
      <w:r>
        <w:rPr>
          <w:rFonts w:ascii="Times New Arabic" w:hAnsi="Times New Arabic"/>
          <w:sz w:val="24"/>
          <w:szCs w:val="24"/>
        </w:rPr>
        <w:tab/>
        <w:t xml:space="preserve">: Ekonomi dan Bisnis Islam </w:t>
      </w:r>
    </w:p>
    <w:p w:rsidR="00881745" w:rsidRDefault="005060DA" w:rsidP="005F1DDC">
      <w:pPr>
        <w:spacing w:after="0" w:line="240" w:lineRule="auto"/>
        <w:ind w:left="1440" w:hanging="1440"/>
        <w:jc w:val="both"/>
        <w:rPr>
          <w:rFonts w:ascii="Times New Arabic" w:hAnsi="Times New Arabic" w:cstheme="majorBidi"/>
          <w:sz w:val="24"/>
          <w:szCs w:val="24"/>
        </w:rPr>
      </w:pPr>
      <w:r>
        <w:rPr>
          <w:rFonts w:ascii="Times New Arabic" w:hAnsi="Times New Arabic"/>
          <w:sz w:val="24"/>
          <w:szCs w:val="24"/>
        </w:rPr>
        <w:t xml:space="preserve">Judul     </w:t>
      </w:r>
      <w:r>
        <w:rPr>
          <w:rFonts w:ascii="Times New Arabic" w:hAnsi="Times New Arabic"/>
          <w:sz w:val="24"/>
          <w:szCs w:val="24"/>
        </w:rPr>
        <w:tab/>
        <w:t>:</w:t>
      </w:r>
      <w:r w:rsidR="00881745">
        <w:rPr>
          <w:rFonts w:ascii="Times New Arabic" w:hAnsi="Times New Arabic"/>
          <w:sz w:val="24"/>
          <w:szCs w:val="24"/>
        </w:rPr>
        <w:t xml:space="preserve"> </w:t>
      </w:r>
      <w:r>
        <w:rPr>
          <w:rFonts w:ascii="Times New Arabic" w:hAnsi="Times New Arabic" w:cstheme="majorBidi"/>
          <w:sz w:val="24"/>
          <w:szCs w:val="24"/>
        </w:rPr>
        <w:t>Analisis Implementasi Manajem</w:t>
      </w:r>
      <w:r w:rsidR="00881745">
        <w:rPr>
          <w:rFonts w:ascii="Times New Arabic" w:hAnsi="Times New Arabic" w:cstheme="majorBidi"/>
          <w:sz w:val="24"/>
          <w:szCs w:val="24"/>
        </w:rPr>
        <w:t>en Organisasi dalam Pengelolaan</w:t>
      </w:r>
    </w:p>
    <w:p w:rsidR="00881745" w:rsidRDefault="005060DA" w:rsidP="00881745">
      <w:pPr>
        <w:spacing w:after="0" w:line="240" w:lineRule="auto"/>
        <w:ind w:left="1440" w:firstLine="180"/>
        <w:jc w:val="both"/>
        <w:rPr>
          <w:rFonts w:ascii="Times New Arabic" w:hAnsi="Times New Arabic" w:cstheme="majorBidi"/>
          <w:sz w:val="24"/>
          <w:szCs w:val="24"/>
        </w:rPr>
      </w:pPr>
      <w:r>
        <w:rPr>
          <w:rFonts w:ascii="Times New Arabic" w:hAnsi="Times New Arabic" w:cstheme="majorBidi"/>
          <w:sz w:val="24"/>
          <w:szCs w:val="24"/>
        </w:rPr>
        <w:t>Dana Zakat, Infak da</w:t>
      </w:r>
      <w:r w:rsidR="00370414">
        <w:rPr>
          <w:rFonts w:ascii="Times New Arabic" w:hAnsi="Times New Arabic" w:cstheme="majorBidi"/>
          <w:sz w:val="24"/>
          <w:szCs w:val="24"/>
        </w:rPr>
        <w:t>n Sedekah di Lembaga Amil Zakat</w:t>
      </w:r>
      <w:r w:rsidR="00881745">
        <w:rPr>
          <w:rFonts w:ascii="Times New Arabic" w:hAnsi="Times New Arabic" w:cstheme="majorBidi"/>
          <w:sz w:val="24"/>
          <w:szCs w:val="24"/>
        </w:rPr>
        <w:t xml:space="preserve"> Infak</w:t>
      </w:r>
    </w:p>
    <w:p w:rsidR="005060DA" w:rsidRDefault="00881745" w:rsidP="00881745">
      <w:pPr>
        <w:spacing w:after="0" w:line="240" w:lineRule="auto"/>
        <w:ind w:left="1440" w:firstLine="180"/>
        <w:jc w:val="both"/>
        <w:rPr>
          <w:rFonts w:ascii="Times New Arabic" w:hAnsi="Times New Arabic" w:cstheme="majorBidi"/>
          <w:sz w:val="24"/>
          <w:szCs w:val="24"/>
        </w:rPr>
      </w:pPr>
      <w:r>
        <w:rPr>
          <w:rFonts w:ascii="Times New Arabic" w:hAnsi="Times New Arabic" w:cstheme="majorBidi"/>
          <w:sz w:val="24"/>
          <w:szCs w:val="24"/>
        </w:rPr>
        <w:t xml:space="preserve">dan Sedekah </w:t>
      </w:r>
      <w:r w:rsidR="005060DA">
        <w:rPr>
          <w:rFonts w:ascii="Times New Arabic" w:hAnsi="Times New Arabic" w:cstheme="majorBidi"/>
          <w:sz w:val="24"/>
          <w:szCs w:val="24"/>
        </w:rPr>
        <w:t>(LAZIS) Muhammadiyah Lamongan</w:t>
      </w:r>
    </w:p>
    <w:p w:rsidR="003F6EF8" w:rsidRPr="001D6B05" w:rsidRDefault="003F6EF8" w:rsidP="005F1DDC">
      <w:pPr>
        <w:spacing w:after="0"/>
        <w:ind w:firstLine="90"/>
      </w:pPr>
    </w:p>
    <w:p w:rsidR="003F6EF8" w:rsidRPr="00C71330" w:rsidRDefault="003F6EF8" w:rsidP="005F1DDC">
      <w:pPr>
        <w:spacing w:after="0"/>
        <w:rPr>
          <w:rFonts w:ascii="Times New Arabic" w:hAnsi="Times New Arabic"/>
          <w:sz w:val="24"/>
          <w:szCs w:val="24"/>
        </w:rPr>
      </w:pPr>
    </w:p>
    <w:sectPr w:rsidR="003F6EF8" w:rsidRPr="00C71330" w:rsidSect="00C1727F">
      <w:pgSz w:w="11907" w:h="16839" w:code="9"/>
      <w:pgMar w:top="2268" w:right="1701" w:bottom="1701" w:left="2268"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56B6" w:rsidRDefault="006F56B6" w:rsidP="0095240B">
      <w:pPr>
        <w:spacing w:after="0" w:line="240" w:lineRule="auto"/>
      </w:pPr>
      <w:r>
        <w:separator/>
      </w:r>
    </w:p>
  </w:endnote>
  <w:endnote w:type="continuationSeparator" w:id="0">
    <w:p w:rsidR="006F56B6" w:rsidRDefault="006F56B6" w:rsidP="009524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 New Arabic">
    <w:altName w:val="Times New Roman"/>
    <w:panose1 w:val="02020603050405020304"/>
    <w:charset w:val="00"/>
    <w:family w:val="roman"/>
    <w:pitch w:val="variable"/>
    <w:sig w:usb0="00000003" w:usb1="00000000" w:usb2="00000000" w:usb3="00000000" w:csb0="00000001" w:csb1="00000000"/>
  </w:font>
  <w:font w:name="Times new">
    <w:altName w:val="Times New Roman"/>
    <w:panose1 w:val="00000000000000000000"/>
    <w:charset w:val="00"/>
    <w:family w:val="roman"/>
    <w:notTrueType/>
    <w:pitch w:val="default"/>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4205724"/>
      <w:docPartObj>
        <w:docPartGallery w:val="Page Numbers (Bottom of Page)"/>
        <w:docPartUnique/>
      </w:docPartObj>
    </w:sdtPr>
    <w:sdtEndPr>
      <w:rPr>
        <w:rFonts w:asciiTheme="majorBidi" w:hAnsiTheme="majorBidi" w:cstheme="majorBidi"/>
        <w:noProof/>
        <w:sz w:val="24"/>
        <w:szCs w:val="24"/>
      </w:rPr>
    </w:sdtEndPr>
    <w:sdtContent>
      <w:p w:rsidR="00512615" w:rsidRPr="009E7129" w:rsidRDefault="00512615">
        <w:pPr>
          <w:pStyle w:val="Footer"/>
          <w:jc w:val="center"/>
          <w:rPr>
            <w:rFonts w:asciiTheme="majorBidi" w:hAnsiTheme="majorBidi" w:cstheme="majorBidi"/>
            <w:sz w:val="24"/>
            <w:szCs w:val="24"/>
          </w:rPr>
        </w:pPr>
        <w:r w:rsidRPr="009E7129">
          <w:rPr>
            <w:rFonts w:asciiTheme="majorBidi" w:hAnsiTheme="majorBidi" w:cstheme="majorBidi"/>
            <w:sz w:val="24"/>
            <w:szCs w:val="24"/>
          </w:rPr>
          <w:fldChar w:fldCharType="begin"/>
        </w:r>
        <w:r w:rsidRPr="009E7129">
          <w:rPr>
            <w:rFonts w:asciiTheme="majorBidi" w:hAnsiTheme="majorBidi" w:cstheme="majorBidi"/>
            <w:sz w:val="24"/>
            <w:szCs w:val="24"/>
          </w:rPr>
          <w:instrText xml:space="preserve"> PAGE   \* MERGEFORMAT </w:instrText>
        </w:r>
        <w:r w:rsidRPr="009E7129">
          <w:rPr>
            <w:rFonts w:asciiTheme="majorBidi" w:hAnsiTheme="majorBidi" w:cstheme="majorBidi"/>
            <w:sz w:val="24"/>
            <w:szCs w:val="24"/>
          </w:rPr>
          <w:fldChar w:fldCharType="separate"/>
        </w:r>
        <w:r w:rsidR="000747E3">
          <w:rPr>
            <w:rFonts w:asciiTheme="majorBidi" w:hAnsiTheme="majorBidi" w:cstheme="majorBidi"/>
            <w:noProof/>
            <w:sz w:val="24"/>
            <w:szCs w:val="24"/>
          </w:rPr>
          <w:t>63</w:t>
        </w:r>
        <w:r w:rsidRPr="009E7129">
          <w:rPr>
            <w:rFonts w:asciiTheme="majorBidi" w:hAnsiTheme="majorBidi" w:cstheme="majorBidi"/>
            <w:noProof/>
            <w:sz w:val="24"/>
            <w:szCs w:val="24"/>
          </w:rPr>
          <w:fldChar w:fldCharType="end"/>
        </w:r>
      </w:p>
    </w:sdtContent>
  </w:sdt>
  <w:p w:rsidR="00512615" w:rsidRDefault="0051261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54893329"/>
      <w:docPartObj>
        <w:docPartGallery w:val="Page Numbers (Bottom of Page)"/>
        <w:docPartUnique/>
      </w:docPartObj>
    </w:sdtPr>
    <w:sdtEndPr>
      <w:rPr>
        <w:noProof/>
      </w:rPr>
    </w:sdtEndPr>
    <w:sdtContent>
      <w:p w:rsidR="00512615" w:rsidRDefault="00512615">
        <w:pPr>
          <w:pStyle w:val="Footer"/>
          <w:jc w:val="center"/>
        </w:pPr>
        <w:r>
          <w:fldChar w:fldCharType="begin"/>
        </w:r>
        <w:r>
          <w:instrText xml:space="preserve"> PAGE   \* MERGEFORMAT </w:instrText>
        </w:r>
        <w:r>
          <w:fldChar w:fldCharType="separate"/>
        </w:r>
        <w:r w:rsidR="000747E3">
          <w:rPr>
            <w:noProof/>
          </w:rPr>
          <w:t>ii</w:t>
        </w:r>
        <w:r>
          <w:rPr>
            <w:noProof/>
          </w:rPr>
          <w:fldChar w:fldCharType="end"/>
        </w:r>
      </w:p>
    </w:sdtContent>
  </w:sdt>
  <w:p w:rsidR="00512615" w:rsidRDefault="0051261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Bidi" w:hAnsiTheme="majorBidi" w:cstheme="majorBidi"/>
        <w:sz w:val="24"/>
        <w:szCs w:val="24"/>
      </w:rPr>
      <w:id w:val="665367584"/>
      <w:docPartObj>
        <w:docPartGallery w:val="Page Numbers (Bottom of Page)"/>
        <w:docPartUnique/>
      </w:docPartObj>
    </w:sdtPr>
    <w:sdtEndPr>
      <w:rPr>
        <w:noProof/>
      </w:rPr>
    </w:sdtEndPr>
    <w:sdtContent>
      <w:p w:rsidR="00512615" w:rsidRPr="009E7129" w:rsidRDefault="00512615">
        <w:pPr>
          <w:pStyle w:val="Footer"/>
          <w:jc w:val="center"/>
          <w:rPr>
            <w:rFonts w:asciiTheme="majorBidi" w:hAnsiTheme="majorBidi" w:cstheme="majorBidi"/>
            <w:sz w:val="24"/>
            <w:szCs w:val="24"/>
          </w:rPr>
        </w:pPr>
        <w:r w:rsidRPr="009E7129">
          <w:rPr>
            <w:rFonts w:asciiTheme="majorBidi" w:hAnsiTheme="majorBidi" w:cstheme="majorBidi"/>
            <w:sz w:val="24"/>
            <w:szCs w:val="24"/>
          </w:rPr>
          <w:fldChar w:fldCharType="begin"/>
        </w:r>
        <w:r w:rsidRPr="009E7129">
          <w:rPr>
            <w:rFonts w:asciiTheme="majorBidi" w:hAnsiTheme="majorBidi" w:cstheme="majorBidi"/>
            <w:sz w:val="24"/>
            <w:szCs w:val="24"/>
          </w:rPr>
          <w:instrText xml:space="preserve"> PAGE   \* MERGEFORMAT </w:instrText>
        </w:r>
        <w:r w:rsidRPr="009E7129">
          <w:rPr>
            <w:rFonts w:asciiTheme="majorBidi" w:hAnsiTheme="majorBidi" w:cstheme="majorBidi"/>
            <w:sz w:val="24"/>
            <w:szCs w:val="24"/>
          </w:rPr>
          <w:fldChar w:fldCharType="separate"/>
        </w:r>
        <w:r w:rsidR="000747E3">
          <w:rPr>
            <w:rFonts w:asciiTheme="majorBidi" w:hAnsiTheme="majorBidi" w:cstheme="majorBidi"/>
            <w:noProof/>
            <w:sz w:val="24"/>
            <w:szCs w:val="24"/>
          </w:rPr>
          <w:t>iii</w:t>
        </w:r>
        <w:r w:rsidRPr="009E7129">
          <w:rPr>
            <w:rFonts w:asciiTheme="majorBidi" w:hAnsiTheme="majorBidi" w:cstheme="majorBidi"/>
            <w:noProof/>
            <w:sz w:val="24"/>
            <w:szCs w:val="24"/>
          </w:rPr>
          <w:fldChar w:fldCharType="end"/>
        </w:r>
      </w:p>
    </w:sdtContent>
  </w:sdt>
  <w:p w:rsidR="00512615" w:rsidRPr="009E7129" w:rsidRDefault="00512615">
    <w:pPr>
      <w:pStyle w:val="Footer"/>
      <w:rPr>
        <w:rFonts w:asciiTheme="majorBidi" w:hAnsiTheme="majorBidi" w:cstheme="majorBidi"/>
        <w:sz w:val="24"/>
        <w:szCs w:val="2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43142531"/>
      <w:docPartObj>
        <w:docPartGallery w:val="Page Numbers (Bottom of Page)"/>
        <w:docPartUnique/>
      </w:docPartObj>
    </w:sdtPr>
    <w:sdtEndPr>
      <w:rPr>
        <w:noProof/>
      </w:rPr>
    </w:sdtEndPr>
    <w:sdtContent>
      <w:p w:rsidR="00512615" w:rsidRDefault="00512615">
        <w:pPr>
          <w:pStyle w:val="Footer"/>
          <w:jc w:val="center"/>
        </w:pPr>
        <w:r>
          <w:fldChar w:fldCharType="begin"/>
        </w:r>
        <w:r>
          <w:instrText xml:space="preserve"> PAGE   \* MERGEFORMAT </w:instrText>
        </w:r>
        <w:r>
          <w:fldChar w:fldCharType="separate"/>
        </w:r>
        <w:r w:rsidR="00986D18">
          <w:rPr>
            <w:noProof/>
          </w:rPr>
          <w:t>iv</w:t>
        </w:r>
        <w:r>
          <w:rPr>
            <w:noProof/>
          </w:rPr>
          <w:fldChar w:fldCharType="end"/>
        </w:r>
      </w:p>
    </w:sdtContent>
  </w:sdt>
  <w:p w:rsidR="00512615" w:rsidRPr="00F047C6" w:rsidRDefault="00512615">
    <w:pPr>
      <w:pStyle w:val="Footer"/>
      <w:rPr>
        <w:rFonts w:asciiTheme="majorBidi" w:hAnsiTheme="majorBidi" w:cstheme="majorBidi"/>
        <w:sz w:val="28"/>
        <w:szCs w:val="28"/>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2615" w:rsidRDefault="00512615" w:rsidP="00782820">
    <w:pPr>
      <w:pStyle w:val="Footer"/>
    </w:pPr>
  </w:p>
  <w:p w:rsidR="00512615" w:rsidRPr="00F047C6" w:rsidRDefault="00512615">
    <w:pPr>
      <w:pStyle w:val="Footer"/>
      <w:rPr>
        <w:rFonts w:asciiTheme="majorBidi" w:hAnsiTheme="majorBidi" w:cstheme="majorBidi"/>
        <w:sz w:val="28"/>
        <w:szCs w:val="28"/>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2615" w:rsidRPr="009E7129" w:rsidRDefault="00512615" w:rsidP="009E7129">
    <w:pPr>
      <w:pStyle w:val="Footer"/>
      <w:jc w:val="center"/>
      <w:rPr>
        <w:rFonts w:asciiTheme="majorBidi" w:hAnsiTheme="majorBidi" w:cstheme="majorBidi"/>
        <w:sz w:val="24"/>
        <w:szCs w:val="24"/>
      </w:rPr>
    </w:pPr>
  </w:p>
  <w:p w:rsidR="00512615" w:rsidRPr="009E7129" w:rsidRDefault="00512615">
    <w:pPr>
      <w:pStyle w:val="Footer"/>
      <w:rPr>
        <w:rFonts w:asciiTheme="majorBidi" w:hAnsiTheme="majorBidi" w:cstheme="majorBidi"/>
        <w:sz w:val="24"/>
        <w:szCs w:val="24"/>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2615" w:rsidRPr="009E7129" w:rsidRDefault="00512615" w:rsidP="007A51C3">
    <w:pPr>
      <w:pStyle w:val="Footer"/>
      <w:jc w:val="center"/>
      <w:rPr>
        <w:rFonts w:asciiTheme="majorBidi" w:hAnsiTheme="majorBidi" w:cstheme="majorBidi"/>
        <w:sz w:val="24"/>
        <w:szCs w:val="24"/>
      </w:rPr>
    </w:pPr>
  </w:p>
  <w:p w:rsidR="00512615" w:rsidRDefault="0051261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56B6" w:rsidRDefault="006F56B6" w:rsidP="0095240B">
      <w:pPr>
        <w:spacing w:after="0" w:line="240" w:lineRule="auto"/>
      </w:pPr>
      <w:r>
        <w:separator/>
      </w:r>
    </w:p>
  </w:footnote>
  <w:footnote w:type="continuationSeparator" w:id="0">
    <w:p w:rsidR="006F56B6" w:rsidRDefault="006F56B6" w:rsidP="0095240B">
      <w:pPr>
        <w:spacing w:after="0" w:line="240" w:lineRule="auto"/>
      </w:pPr>
      <w:r>
        <w:continuationSeparator/>
      </w:r>
    </w:p>
  </w:footnote>
  <w:footnote w:id="1">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Umiarso dan Hervina, </w:t>
      </w:r>
      <w:r w:rsidRPr="007A51C3">
        <w:rPr>
          <w:rFonts w:ascii="Times New Arabic" w:hAnsi="Times New Arabic" w:cstheme="majorBidi"/>
          <w:i/>
          <w:iCs/>
        </w:rPr>
        <w:t>Zakat Untuk Keberkahan Umat dan Zaman</w:t>
      </w:r>
      <w:r w:rsidRPr="007A51C3">
        <w:rPr>
          <w:rFonts w:ascii="Times New Arabic" w:hAnsi="Times New Arabic" w:cstheme="majorBidi"/>
        </w:rPr>
        <w:t>, (Jakarta: Le</w:t>
      </w:r>
      <w:r>
        <w:rPr>
          <w:rFonts w:ascii="Times New Arabic" w:hAnsi="Times New Arabic" w:cstheme="majorBidi"/>
        </w:rPr>
        <w:t xml:space="preserve">ntera Ilmu Cendekia, 2015), </w:t>
      </w:r>
      <w:r w:rsidRPr="007A51C3">
        <w:rPr>
          <w:rFonts w:ascii="Times New Arabic" w:hAnsi="Times New Arabic" w:cstheme="majorBidi"/>
        </w:rPr>
        <w:t>1-5</w:t>
      </w:r>
      <w:r>
        <w:rPr>
          <w:rFonts w:ascii="Times New Arabic" w:hAnsi="Times New Arabic" w:cstheme="majorBidi"/>
        </w:rPr>
        <w:t>.</w:t>
      </w:r>
    </w:p>
  </w:footnote>
  <w:footnote w:id="2">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Ibid, 5</w:t>
      </w:r>
      <w:r>
        <w:rPr>
          <w:rFonts w:ascii="Times New Arabic" w:hAnsi="Times New Arabic" w:cstheme="majorBidi"/>
        </w:rPr>
        <w:t>.</w:t>
      </w:r>
    </w:p>
  </w:footnote>
  <w:footnote w:id="3">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Ismail Nawawi, </w:t>
      </w:r>
      <w:r w:rsidRPr="007A51C3">
        <w:rPr>
          <w:rFonts w:ascii="Times New Arabic" w:hAnsi="Times New Arabic" w:cstheme="majorBidi"/>
          <w:i/>
          <w:iCs/>
        </w:rPr>
        <w:t>Zakat Dalam Perspektif Fiqh, Sosial &amp; Ekonomi</w:t>
      </w:r>
      <w:r w:rsidRPr="007A51C3">
        <w:rPr>
          <w:rFonts w:ascii="Times New Arabic" w:hAnsi="Times New Arabic" w:cstheme="majorBidi"/>
        </w:rPr>
        <w:t>, (Surabaya: P</w:t>
      </w:r>
      <w:r>
        <w:rPr>
          <w:rFonts w:ascii="Times New Arabic" w:hAnsi="Times New Arabic" w:cstheme="majorBidi"/>
        </w:rPr>
        <w:t xml:space="preserve">utra Media Nusantara, 2010), </w:t>
      </w:r>
      <w:r w:rsidRPr="007A51C3">
        <w:rPr>
          <w:rFonts w:ascii="Times New Arabic" w:hAnsi="Times New Arabic" w:cstheme="majorBidi"/>
        </w:rPr>
        <w:t>1</w:t>
      </w:r>
      <w:r>
        <w:rPr>
          <w:rFonts w:ascii="Times New Arabic" w:hAnsi="Times New Arabic" w:cstheme="majorBidi"/>
        </w:rPr>
        <w:t>.</w:t>
      </w:r>
    </w:p>
  </w:footnote>
  <w:footnote w:id="4">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Muhammad Abdul Malik, </w:t>
      </w:r>
      <w:r w:rsidRPr="007A51C3">
        <w:rPr>
          <w:rFonts w:ascii="Times New Arabic" w:hAnsi="Times New Arabic" w:cstheme="majorBidi"/>
          <w:i/>
          <w:iCs/>
        </w:rPr>
        <w:t>Zakat 1001 Masalah dan Solusinya</w:t>
      </w:r>
      <w:r w:rsidRPr="007A51C3">
        <w:rPr>
          <w:rFonts w:ascii="Times New Arabic" w:hAnsi="Times New Arabic" w:cstheme="majorBidi"/>
        </w:rPr>
        <w:t>, (Jaka</w:t>
      </w:r>
      <w:r>
        <w:rPr>
          <w:rFonts w:ascii="Times New Arabic" w:hAnsi="Times New Arabic" w:cstheme="majorBidi"/>
        </w:rPr>
        <w:t xml:space="preserve">rta: Pustaka Cerdas, 2003), </w:t>
      </w:r>
      <w:r w:rsidRPr="007A51C3">
        <w:rPr>
          <w:rFonts w:ascii="Times New Arabic" w:hAnsi="Times New Arabic" w:cstheme="majorBidi"/>
        </w:rPr>
        <w:t>9</w:t>
      </w:r>
      <w:r>
        <w:rPr>
          <w:rFonts w:ascii="Times New Arabic" w:hAnsi="Times New Arabic" w:cstheme="majorBidi"/>
        </w:rPr>
        <w:t>.</w:t>
      </w:r>
    </w:p>
  </w:footnote>
  <w:footnote w:id="5">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Yusuf Qardhawi, </w:t>
      </w:r>
      <w:r w:rsidRPr="007A51C3">
        <w:rPr>
          <w:rFonts w:ascii="Times New Arabic" w:hAnsi="Times New Arabic" w:cstheme="majorBidi"/>
          <w:i/>
          <w:iCs/>
        </w:rPr>
        <w:t>Hukum Zakat</w:t>
      </w:r>
      <w:r w:rsidRPr="007A51C3">
        <w:rPr>
          <w:rFonts w:ascii="Times New Arabic" w:hAnsi="Times New Arabic" w:cstheme="majorBidi"/>
        </w:rPr>
        <w:t>, (Jakarta: PT Mit</w:t>
      </w:r>
      <w:r>
        <w:rPr>
          <w:rFonts w:ascii="Times New Arabic" w:hAnsi="Times New Arabic" w:cstheme="majorBidi"/>
        </w:rPr>
        <w:t xml:space="preserve">ra Kerjaya Indonesia, 2010), </w:t>
      </w:r>
      <w:r w:rsidRPr="007A51C3">
        <w:rPr>
          <w:rFonts w:ascii="Times New Arabic" w:hAnsi="Times New Arabic" w:cstheme="majorBidi"/>
        </w:rPr>
        <w:t>4</w:t>
      </w:r>
      <w:r>
        <w:rPr>
          <w:rFonts w:ascii="Times New Arabic" w:hAnsi="Times New Arabic" w:cstheme="majorBidi"/>
        </w:rPr>
        <w:t>.</w:t>
      </w:r>
    </w:p>
  </w:footnote>
  <w:footnote w:id="6">
    <w:p w:rsidR="00512615" w:rsidRPr="007A51C3" w:rsidRDefault="00512615" w:rsidP="00F87B99">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Achmad Subianto, </w:t>
      </w:r>
      <w:r w:rsidRPr="007A51C3">
        <w:rPr>
          <w:rFonts w:ascii="Times New Arabic" w:hAnsi="Times New Arabic" w:cstheme="majorBidi"/>
          <w:i/>
          <w:iCs/>
        </w:rPr>
        <w:t>Shadaqah, Infak dan Zakat</w:t>
      </w:r>
      <w:r w:rsidRPr="007A51C3">
        <w:rPr>
          <w:rFonts w:ascii="Times New Arabic" w:hAnsi="Times New Arabic" w:cstheme="majorBidi"/>
        </w:rPr>
        <w:t>, (Yayas</w:t>
      </w:r>
      <w:r>
        <w:rPr>
          <w:rFonts w:ascii="Times New Arabic" w:hAnsi="Times New Arabic" w:cstheme="majorBidi"/>
        </w:rPr>
        <w:t xml:space="preserve">an Bermula Dari Kanan, 2004), </w:t>
      </w:r>
      <w:r w:rsidRPr="007A51C3">
        <w:rPr>
          <w:rFonts w:ascii="Times New Arabic" w:hAnsi="Times New Arabic" w:cstheme="majorBidi"/>
        </w:rPr>
        <w:t>32</w:t>
      </w:r>
      <w:r>
        <w:rPr>
          <w:rFonts w:ascii="Times New Arabic" w:hAnsi="Times New Arabic" w:cstheme="majorBidi"/>
        </w:rPr>
        <w:t>.</w:t>
      </w:r>
    </w:p>
  </w:footnote>
  <w:footnote w:id="7">
    <w:p w:rsidR="00512615" w:rsidRPr="007A51C3" w:rsidRDefault="00512615" w:rsidP="007A51C3">
      <w:pPr>
        <w:pStyle w:val="FootnoteText"/>
        <w:tabs>
          <w:tab w:val="center" w:pos="4133"/>
        </w:tabs>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Ibid, 32</w:t>
      </w:r>
      <w:r w:rsidRPr="007A51C3">
        <w:rPr>
          <w:rFonts w:ascii="Times New Arabic" w:hAnsi="Times New Arabic" w:cstheme="majorBidi"/>
        </w:rPr>
        <w:tab/>
      </w:r>
    </w:p>
  </w:footnote>
  <w:footnote w:id="8">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M. Ali Hasan, </w:t>
      </w:r>
      <w:r w:rsidRPr="007A51C3">
        <w:rPr>
          <w:rFonts w:ascii="Times New Arabic" w:hAnsi="Times New Arabic" w:cstheme="majorBidi"/>
          <w:i/>
          <w:iCs/>
        </w:rPr>
        <w:t xml:space="preserve">Zakat dan </w:t>
      </w:r>
      <w:r w:rsidRPr="007A51C3">
        <w:rPr>
          <w:rFonts w:ascii="Times New Arabic" w:hAnsi="Times New Arabic" w:cstheme="majorBidi"/>
        </w:rPr>
        <w:t>Infa</w:t>
      </w:r>
      <w:r>
        <w:rPr>
          <w:rFonts w:ascii="Times New Arabic" w:hAnsi="Times New Arabic" w:cstheme="majorBidi"/>
        </w:rPr>
        <w:t xml:space="preserve">k, (Jakarta: Kencana, 2006), </w:t>
      </w:r>
      <w:r w:rsidRPr="007A51C3">
        <w:rPr>
          <w:rFonts w:ascii="Times New Arabic" w:hAnsi="Times New Arabic" w:cstheme="majorBidi"/>
        </w:rPr>
        <w:t>20</w:t>
      </w:r>
      <w:r>
        <w:rPr>
          <w:rFonts w:ascii="Times New Arabic" w:hAnsi="Times New Arabic" w:cstheme="majorBidi"/>
        </w:rPr>
        <w:t>.</w:t>
      </w:r>
    </w:p>
  </w:footnote>
  <w:footnote w:id="9">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Muhammad dan Abu Bakar HM, </w:t>
      </w:r>
      <w:r w:rsidRPr="007A51C3">
        <w:rPr>
          <w:rFonts w:ascii="Times New Arabic" w:hAnsi="Times New Arabic" w:cstheme="majorBidi"/>
          <w:i/>
          <w:iCs/>
        </w:rPr>
        <w:t>Manajemen Organisasi Zakat Perspektif Pemberdayaan Umat dan Strategi Pengembangan Organisasi Pengelola Zakat</w:t>
      </w:r>
      <w:r>
        <w:rPr>
          <w:rFonts w:ascii="Times New Arabic" w:hAnsi="Times New Arabic" w:cstheme="majorBidi"/>
        </w:rPr>
        <w:t xml:space="preserve">, (Malang: Madani, 2011), </w:t>
      </w:r>
      <w:r w:rsidRPr="007A51C3">
        <w:rPr>
          <w:rFonts w:ascii="Times New Arabic" w:hAnsi="Times New Arabic" w:cstheme="majorBidi"/>
        </w:rPr>
        <w:t>45</w:t>
      </w:r>
      <w:r>
        <w:rPr>
          <w:rFonts w:ascii="Times New Arabic" w:hAnsi="Times New Arabic" w:cstheme="majorBidi"/>
        </w:rPr>
        <w:t>.</w:t>
      </w:r>
    </w:p>
  </w:footnote>
  <w:footnote w:id="10">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Firda Yoshi Nuraida, </w:t>
      </w:r>
      <w:r w:rsidRPr="007A51C3">
        <w:rPr>
          <w:rFonts w:ascii="Times New Arabic" w:hAnsi="Times New Arabic" w:cstheme="majorBidi"/>
          <w:i/>
          <w:iCs/>
        </w:rPr>
        <w:t>Kinerja Lembaga Amil Zakat Dalam Pendistribusian Zakat Produktif Di Lembaga Amil Zakat PKPU KCP Cirebon</w:t>
      </w:r>
      <w:r>
        <w:rPr>
          <w:rFonts w:ascii="Times New Arabic" w:hAnsi="Times New Arabic" w:cstheme="majorBidi"/>
        </w:rPr>
        <w:t xml:space="preserve">, (Cirebon, Juni-2012), </w:t>
      </w:r>
      <w:r w:rsidRPr="007A51C3">
        <w:rPr>
          <w:rFonts w:ascii="Times New Arabic" w:hAnsi="Times New Arabic" w:cstheme="majorBidi"/>
        </w:rPr>
        <w:t>12</w:t>
      </w:r>
      <w:r>
        <w:rPr>
          <w:rFonts w:ascii="Times New Arabic" w:hAnsi="Times New Arabic" w:cstheme="majorBidi"/>
        </w:rPr>
        <w:t>.</w:t>
      </w:r>
    </w:p>
  </w:footnote>
  <w:footnote w:id="11">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Umrotul Khasanah, </w:t>
      </w:r>
      <w:r w:rsidRPr="007A51C3">
        <w:rPr>
          <w:rFonts w:ascii="Times New Arabic" w:hAnsi="Times New Arabic" w:cstheme="majorBidi"/>
          <w:i/>
          <w:iCs/>
        </w:rPr>
        <w:t xml:space="preserve"> Manajemen Zakat </w:t>
      </w:r>
      <w:r w:rsidRPr="007A51C3">
        <w:rPr>
          <w:rFonts w:ascii="Times New Arabic" w:hAnsi="Times New Arabic" w:cstheme="majorBidi"/>
        </w:rPr>
        <w:t>Modern, (Mala</w:t>
      </w:r>
      <w:r>
        <w:rPr>
          <w:rFonts w:ascii="Times New Arabic" w:hAnsi="Times New Arabic" w:cstheme="majorBidi"/>
        </w:rPr>
        <w:t xml:space="preserve">ng: UIN Maliki Press, 2010), </w:t>
      </w:r>
      <w:r w:rsidRPr="007A51C3">
        <w:rPr>
          <w:rFonts w:ascii="Times New Arabic" w:hAnsi="Times New Arabic" w:cstheme="majorBidi"/>
        </w:rPr>
        <w:t>67</w:t>
      </w:r>
      <w:r>
        <w:rPr>
          <w:rFonts w:ascii="Times New Arabic" w:hAnsi="Times New Arabic" w:cstheme="majorBidi"/>
        </w:rPr>
        <w:t>.</w:t>
      </w:r>
    </w:p>
  </w:footnote>
  <w:footnote w:id="12">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Pr>
          <w:rFonts w:ascii="Times New Arabic" w:hAnsi="Times New Arabic" w:cstheme="majorBidi"/>
        </w:rPr>
        <w:t xml:space="preserve"> Ibid, </w:t>
      </w:r>
      <w:r w:rsidRPr="007A51C3">
        <w:rPr>
          <w:rFonts w:ascii="Times New Arabic" w:hAnsi="Times New Arabic" w:cstheme="majorBidi"/>
        </w:rPr>
        <w:t>70-71</w:t>
      </w:r>
      <w:r>
        <w:rPr>
          <w:rFonts w:ascii="Times New Arabic" w:hAnsi="Times New Arabic" w:cstheme="majorBidi"/>
        </w:rPr>
        <w:t>.</w:t>
      </w:r>
    </w:p>
  </w:footnote>
  <w:footnote w:id="13">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Ibid, 74</w:t>
      </w:r>
      <w:r>
        <w:rPr>
          <w:rFonts w:ascii="Times New Arabic" w:hAnsi="Times New Arabic" w:cstheme="majorBidi"/>
        </w:rPr>
        <w:t>.</w:t>
      </w:r>
    </w:p>
  </w:footnote>
  <w:footnote w:id="14">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Fremont dan James, </w:t>
      </w:r>
      <w:r w:rsidRPr="007A51C3">
        <w:rPr>
          <w:rFonts w:ascii="Times New Arabic" w:hAnsi="Times New Arabic" w:cstheme="majorBidi"/>
          <w:i/>
          <w:iCs/>
        </w:rPr>
        <w:t>Organisasi dan Manajemen</w:t>
      </w:r>
      <w:r w:rsidRPr="007A51C3">
        <w:rPr>
          <w:rFonts w:ascii="Times New Arabic" w:hAnsi="Times New Arabic" w:cstheme="majorBidi"/>
        </w:rPr>
        <w:t>, (Jakarta: Bumi Aksara, 1995)</w:t>
      </w:r>
      <w:r>
        <w:rPr>
          <w:rFonts w:ascii="Times New Arabic" w:hAnsi="Times New Arabic" w:cstheme="majorBidi"/>
          <w:i/>
          <w:iCs/>
        </w:rPr>
        <w:t xml:space="preserve">, </w:t>
      </w:r>
      <w:r w:rsidRPr="007A51C3">
        <w:rPr>
          <w:rFonts w:ascii="Times New Arabic" w:hAnsi="Times New Arabic" w:cstheme="majorBidi"/>
        </w:rPr>
        <w:t>7</w:t>
      </w:r>
      <w:r>
        <w:rPr>
          <w:rFonts w:ascii="Times New Arabic" w:hAnsi="Times New Arabic" w:cstheme="majorBidi"/>
        </w:rPr>
        <w:t>.</w:t>
      </w:r>
    </w:p>
  </w:footnote>
  <w:footnote w:id="15">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Muhammad dan Abu Bakar HM, </w:t>
      </w:r>
      <w:r w:rsidRPr="007A51C3">
        <w:rPr>
          <w:rFonts w:ascii="Times New Arabic" w:hAnsi="Times New Arabic" w:cstheme="majorBidi"/>
          <w:i/>
          <w:iCs/>
        </w:rPr>
        <w:t>Manajemen Organisasi Zakat Perspektif Pemberdayaan Umat dan Strategi Pengembangan Organisasi Pengelola Zakat</w:t>
      </w:r>
      <w:r>
        <w:rPr>
          <w:rFonts w:ascii="Times New Arabic" w:hAnsi="Times New Arabic" w:cstheme="majorBidi"/>
        </w:rPr>
        <w:t xml:space="preserve">, (Malang: Madani, 2011), </w:t>
      </w:r>
      <w:r w:rsidRPr="007A51C3">
        <w:rPr>
          <w:rFonts w:ascii="Times New Arabic" w:hAnsi="Times New Arabic" w:cstheme="majorBidi"/>
        </w:rPr>
        <w:t>42</w:t>
      </w:r>
      <w:r>
        <w:rPr>
          <w:rFonts w:ascii="Times New Arabic" w:hAnsi="Times New Arabic" w:cstheme="majorBidi"/>
        </w:rPr>
        <w:t>.</w:t>
      </w:r>
    </w:p>
  </w:footnote>
  <w:footnote w:id="16">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Pr>
          <w:rFonts w:ascii="Times New Arabic" w:hAnsi="Times New Arabic" w:cstheme="majorBidi"/>
        </w:rPr>
        <w:t xml:space="preserve"> Ibid, </w:t>
      </w:r>
      <w:r w:rsidRPr="007A51C3">
        <w:rPr>
          <w:rFonts w:ascii="Times New Arabic" w:hAnsi="Times New Arabic" w:cstheme="majorBidi"/>
        </w:rPr>
        <w:t>58</w:t>
      </w:r>
      <w:r>
        <w:rPr>
          <w:rFonts w:ascii="Times New Arabic" w:hAnsi="Times New Arabic" w:cstheme="majorBidi"/>
        </w:rPr>
        <w:t>.</w:t>
      </w:r>
    </w:p>
  </w:footnote>
  <w:footnote w:id="17">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Umrotul Khasanah, </w:t>
      </w:r>
      <w:r w:rsidRPr="007A51C3">
        <w:rPr>
          <w:rFonts w:ascii="Times New Arabic" w:hAnsi="Times New Arabic" w:cstheme="majorBidi"/>
          <w:i/>
          <w:iCs/>
        </w:rPr>
        <w:t xml:space="preserve"> Manajemen Zakat </w:t>
      </w:r>
      <w:r w:rsidRPr="007A51C3">
        <w:rPr>
          <w:rFonts w:ascii="Times New Arabic" w:hAnsi="Times New Arabic" w:cstheme="majorBidi"/>
        </w:rPr>
        <w:t>Modern, (Mala</w:t>
      </w:r>
      <w:r>
        <w:rPr>
          <w:rFonts w:ascii="Times New Arabic" w:hAnsi="Times New Arabic" w:cstheme="majorBidi"/>
        </w:rPr>
        <w:t xml:space="preserve">ng: UIN Maliki Press, 2010), </w:t>
      </w:r>
      <w:r w:rsidRPr="007A51C3">
        <w:rPr>
          <w:rFonts w:ascii="Times New Arabic" w:hAnsi="Times New Arabic" w:cstheme="majorBidi"/>
        </w:rPr>
        <w:t>72</w:t>
      </w:r>
      <w:r>
        <w:rPr>
          <w:rFonts w:ascii="Times New Arabic" w:hAnsi="Times New Arabic" w:cstheme="majorBidi"/>
        </w:rPr>
        <w:t>.</w:t>
      </w:r>
    </w:p>
  </w:footnote>
  <w:footnote w:id="18">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Ani’ Chusniyatul Mafidah, </w:t>
      </w:r>
      <w:r w:rsidRPr="007A51C3">
        <w:rPr>
          <w:rFonts w:ascii="Times New Arabic" w:hAnsi="Times New Arabic" w:cstheme="majorBidi"/>
          <w:i/>
          <w:iCs/>
        </w:rPr>
        <w:t xml:space="preserve">Analisis Implementasi Manajemen Organisasi Pada Badan Amil Zakat Nasional (BAZNAS) Tulungagung Dalam Pengelolaan Dana Zakat, Infak, dan Sedekah </w:t>
      </w:r>
      <w:r>
        <w:rPr>
          <w:rFonts w:ascii="Times New Arabic" w:hAnsi="Times New Arabic" w:cstheme="majorBidi"/>
        </w:rPr>
        <w:t xml:space="preserve">(Tulungagung,Juni 2019), </w:t>
      </w:r>
      <w:r w:rsidRPr="007A51C3">
        <w:rPr>
          <w:rFonts w:ascii="Times New Arabic" w:hAnsi="Times New Arabic" w:cstheme="majorBidi"/>
        </w:rPr>
        <w:t>5</w:t>
      </w:r>
      <w:r>
        <w:rPr>
          <w:rFonts w:ascii="Times New Arabic" w:hAnsi="Times New Arabic" w:cstheme="majorBidi"/>
        </w:rPr>
        <w:t>.</w:t>
      </w:r>
    </w:p>
  </w:footnote>
  <w:footnote w:id="19">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Umrotul Khasanah, </w:t>
      </w:r>
      <w:r w:rsidRPr="007A51C3">
        <w:rPr>
          <w:rFonts w:ascii="Times New Arabic" w:hAnsi="Times New Arabic" w:cstheme="majorBidi"/>
          <w:i/>
          <w:iCs/>
        </w:rPr>
        <w:t>Manajemen Zakat Modern</w:t>
      </w:r>
      <w:r w:rsidRPr="007A51C3">
        <w:rPr>
          <w:rFonts w:ascii="Times New Arabic" w:hAnsi="Times New Arabic" w:cstheme="majorBidi"/>
        </w:rPr>
        <w:t>, (Malan</w:t>
      </w:r>
      <w:r>
        <w:rPr>
          <w:rFonts w:ascii="Times New Arabic" w:hAnsi="Times New Arabic" w:cstheme="majorBidi"/>
        </w:rPr>
        <w:t xml:space="preserve">g: UIN Maliki Press, 2010), </w:t>
      </w:r>
      <w:r w:rsidRPr="007A51C3">
        <w:rPr>
          <w:rFonts w:ascii="Times New Arabic" w:hAnsi="Times New Arabic" w:cstheme="majorBidi"/>
        </w:rPr>
        <w:t>63</w:t>
      </w:r>
      <w:r>
        <w:rPr>
          <w:rFonts w:ascii="Times New Arabic" w:hAnsi="Times New Arabic" w:cstheme="majorBidi"/>
        </w:rPr>
        <w:t>.</w:t>
      </w:r>
    </w:p>
  </w:footnote>
  <w:footnote w:id="20">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Bambang Subandi, </w:t>
      </w:r>
      <w:r w:rsidRPr="007A51C3">
        <w:rPr>
          <w:rFonts w:ascii="Times New Arabic" w:hAnsi="Times New Arabic" w:cstheme="majorBidi"/>
          <w:i/>
          <w:iCs/>
        </w:rPr>
        <w:t>Manajemen Organisas Dalam Hadis Nabi,</w:t>
      </w:r>
      <w:r w:rsidRPr="007A51C3">
        <w:rPr>
          <w:rFonts w:ascii="Times New Arabic" w:hAnsi="Times New Arabic" w:cstheme="majorBidi"/>
        </w:rPr>
        <w:t>(Yogyakar</w:t>
      </w:r>
      <w:r>
        <w:rPr>
          <w:rFonts w:ascii="Times New Arabic" w:hAnsi="Times New Arabic" w:cstheme="majorBidi"/>
        </w:rPr>
        <w:t xml:space="preserve">ta: Indes Publishing, 2016), </w:t>
      </w:r>
      <w:r w:rsidRPr="007A51C3">
        <w:rPr>
          <w:rFonts w:ascii="Times New Arabic" w:hAnsi="Times New Arabic" w:cstheme="majorBidi"/>
        </w:rPr>
        <w:t>257</w:t>
      </w:r>
      <w:r>
        <w:rPr>
          <w:rFonts w:ascii="Times New Arabic" w:hAnsi="Times New Arabic" w:cstheme="majorBidi"/>
        </w:rPr>
        <w:t>.</w:t>
      </w:r>
      <w:r w:rsidRPr="007A51C3">
        <w:rPr>
          <w:rFonts w:ascii="Times New Arabic" w:hAnsi="Times New Arabic" w:cstheme="majorBidi"/>
          <w:i/>
          <w:iCs/>
        </w:rPr>
        <w:t xml:space="preserve"> </w:t>
      </w:r>
    </w:p>
  </w:footnote>
  <w:footnote w:id="21">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Akhmad Saifullah, </w:t>
      </w:r>
      <w:r w:rsidRPr="007A51C3">
        <w:rPr>
          <w:rFonts w:ascii="Times New Arabic" w:hAnsi="Times New Arabic" w:cstheme="majorBidi"/>
          <w:i/>
          <w:iCs/>
        </w:rPr>
        <w:t>Penerapan Manajemen Organisasi Di Panti Asuhan Ir.H Abdul Malik Muhammad Aliun Bandar Lampung,</w:t>
      </w:r>
      <w:r>
        <w:rPr>
          <w:rFonts w:ascii="Times New Arabic" w:hAnsi="Times New Arabic" w:cstheme="majorBidi"/>
          <w:i/>
          <w:iCs/>
        </w:rPr>
        <w:t xml:space="preserve"> </w:t>
      </w:r>
      <w:r>
        <w:rPr>
          <w:rFonts w:ascii="Times New Arabic" w:hAnsi="Times New Arabic" w:cstheme="majorBidi"/>
        </w:rPr>
        <w:t xml:space="preserve">(Oktober, 2017), </w:t>
      </w:r>
      <w:r w:rsidRPr="007A51C3">
        <w:rPr>
          <w:rFonts w:ascii="Times New Arabic" w:hAnsi="Times New Arabic" w:cstheme="majorBidi"/>
        </w:rPr>
        <w:t>27</w:t>
      </w:r>
      <w:r>
        <w:rPr>
          <w:rFonts w:ascii="Times New Arabic" w:hAnsi="Times New Arabic" w:cstheme="majorBidi"/>
        </w:rPr>
        <w:t>.</w:t>
      </w:r>
    </w:p>
  </w:footnote>
  <w:footnote w:id="22">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UU No. 23 tahun 2011</w:t>
      </w:r>
    </w:p>
  </w:footnote>
  <w:footnote w:id="23">
    <w:p w:rsidR="00512615" w:rsidRPr="007A51C3" w:rsidRDefault="00512615" w:rsidP="007A51C3">
      <w:pPr>
        <w:pStyle w:val="FootnoteText"/>
        <w:jc w:val="both"/>
        <w:rPr>
          <w:rFonts w:ascii="Times New Arabic" w:hAnsi="Times New Arabic" w:cstheme="majorBidi"/>
          <w:i/>
          <w:iCs/>
        </w:rPr>
      </w:pPr>
      <w:r w:rsidRPr="007A51C3">
        <w:rPr>
          <w:rStyle w:val="FootnoteReference"/>
          <w:rFonts w:ascii="Times New Arabic" w:hAnsi="Times New Arabic" w:cstheme="majorBidi"/>
        </w:rPr>
        <w:footnoteRef/>
      </w:r>
      <w:r>
        <w:rPr>
          <w:rFonts w:ascii="Times New Arabic" w:hAnsi="Times New Arabic" w:cstheme="majorBidi"/>
        </w:rPr>
        <w:t xml:space="preserve"> Cholid </w:t>
      </w:r>
      <w:r w:rsidRPr="007A51C3">
        <w:rPr>
          <w:rFonts w:ascii="Times New Arabic" w:hAnsi="Times New Arabic" w:cstheme="majorBidi"/>
        </w:rPr>
        <w:t xml:space="preserve">Narbuko, Abu Achmadi, </w:t>
      </w:r>
      <w:r w:rsidRPr="007A51C3">
        <w:rPr>
          <w:rFonts w:ascii="Times New Arabic" w:hAnsi="Times New Arabic" w:cstheme="majorBidi"/>
          <w:i/>
          <w:iCs/>
        </w:rPr>
        <w:t>Metode Penelitian</w:t>
      </w:r>
      <w:r w:rsidRPr="007A51C3">
        <w:rPr>
          <w:rFonts w:ascii="Times New Arabic" w:hAnsi="Times New Arabic" w:cstheme="majorBidi"/>
        </w:rPr>
        <w:t>, (</w:t>
      </w:r>
      <w:r>
        <w:rPr>
          <w:rFonts w:ascii="Times New Arabic" w:hAnsi="Times New Arabic" w:cstheme="majorBidi"/>
        </w:rPr>
        <w:t xml:space="preserve">Jakarta: Bumi Aksara,1997), </w:t>
      </w:r>
      <w:r w:rsidRPr="007A51C3">
        <w:rPr>
          <w:rFonts w:ascii="Times New Arabic" w:hAnsi="Times New Arabic" w:cstheme="majorBidi"/>
        </w:rPr>
        <w:t>70</w:t>
      </w:r>
      <w:r>
        <w:rPr>
          <w:rFonts w:ascii="Times New Arabic" w:hAnsi="Times New Arabic" w:cstheme="majorBidi"/>
        </w:rPr>
        <w:t>.</w:t>
      </w:r>
    </w:p>
  </w:footnote>
  <w:footnote w:id="24">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Deddy Mulyana, </w:t>
      </w:r>
      <w:r w:rsidRPr="007A51C3">
        <w:rPr>
          <w:rFonts w:ascii="Times New Arabic" w:hAnsi="Times New Arabic" w:cstheme="majorBidi"/>
          <w:i/>
          <w:iCs/>
        </w:rPr>
        <w:t>Metode Penelitian Kualitatif</w:t>
      </w:r>
      <w:r w:rsidRPr="007A51C3">
        <w:rPr>
          <w:rFonts w:ascii="Times New Arabic" w:hAnsi="Times New Arabic" w:cstheme="majorBidi"/>
        </w:rPr>
        <w:t>, (Bandung:</w:t>
      </w:r>
      <w:r>
        <w:rPr>
          <w:rFonts w:ascii="Times New Arabic" w:hAnsi="Times New Arabic" w:cstheme="majorBidi"/>
        </w:rPr>
        <w:t xml:space="preserve"> PT Remaja Rosdakarya, 206), </w:t>
      </w:r>
      <w:r w:rsidRPr="007A51C3">
        <w:rPr>
          <w:rFonts w:ascii="Times New Arabic" w:hAnsi="Times New Arabic" w:cstheme="majorBidi"/>
        </w:rPr>
        <w:t>180</w:t>
      </w:r>
      <w:r>
        <w:rPr>
          <w:rFonts w:ascii="Times New Arabic" w:hAnsi="Times New Arabic" w:cstheme="majorBidi"/>
        </w:rPr>
        <w:t>.</w:t>
      </w:r>
    </w:p>
  </w:footnote>
  <w:footnote w:id="25">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Soeratno, </w:t>
      </w:r>
      <w:r w:rsidRPr="007A51C3">
        <w:rPr>
          <w:rFonts w:ascii="Times New Arabic" w:hAnsi="Times New Arabic" w:cstheme="majorBidi"/>
          <w:i/>
          <w:iCs/>
        </w:rPr>
        <w:t xml:space="preserve">Metode Penelitian, </w:t>
      </w:r>
      <w:r w:rsidRPr="007A51C3">
        <w:rPr>
          <w:rFonts w:ascii="Times New Arabic" w:hAnsi="Times New Arabic" w:cstheme="majorBidi"/>
        </w:rPr>
        <w:t>(Yogya</w:t>
      </w:r>
      <w:r>
        <w:rPr>
          <w:rFonts w:ascii="Times New Arabic" w:hAnsi="Times New Arabic" w:cstheme="majorBidi"/>
        </w:rPr>
        <w:t xml:space="preserve">karta: UPP AMP YKPN, 1995), </w:t>
      </w:r>
      <w:r w:rsidRPr="007A51C3">
        <w:rPr>
          <w:rFonts w:ascii="Times New Arabic" w:hAnsi="Times New Arabic" w:cstheme="majorBidi"/>
        </w:rPr>
        <w:t>127-128</w:t>
      </w:r>
      <w:r>
        <w:rPr>
          <w:rFonts w:ascii="Times New Arabic" w:hAnsi="Times New Arabic" w:cstheme="majorBidi"/>
        </w:rPr>
        <w:t>.</w:t>
      </w:r>
    </w:p>
  </w:footnote>
  <w:footnote w:id="26">
    <w:p w:rsidR="00512615" w:rsidRPr="007A51C3" w:rsidRDefault="00512615" w:rsidP="00512615">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Gladis Destia Firdaus,”Optimalisasi Penyaluran Zakat Melalui Program Ekonomi Jatim Makmur Badan Amil Zakat Provinsi Jawa Timur Untuk Meningkatkan Kesejahteraan Mustahik”,(Skripsi-UIN Sunan Amp</w:t>
      </w:r>
      <w:r>
        <w:rPr>
          <w:rFonts w:ascii="Times New Arabic" w:hAnsi="Times New Arabic" w:cstheme="majorBidi"/>
        </w:rPr>
        <w:t>el Surabaya), d</w:t>
      </w:r>
      <w:r w:rsidRPr="007A51C3">
        <w:rPr>
          <w:rFonts w:ascii="Times New Arabic" w:hAnsi="Times New Arabic" w:cstheme="majorBidi"/>
        </w:rPr>
        <w:t>iakses</w:t>
      </w:r>
      <w:r>
        <w:rPr>
          <w:rFonts w:ascii="Times New Arabic" w:hAnsi="Times New Arabic" w:cstheme="majorBidi"/>
        </w:rPr>
        <w:t xml:space="preserve"> pada</w:t>
      </w:r>
      <w:r w:rsidRPr="007A51C3">
        <w:rPr>
          <w:rFonts w:ascii="Times New Arabic" w:hAnsi="Times New Arabic" w:cstheme="majorBidi"/>
        </w:rPr>
        <w:t xml:space="preserve"> 21 </w:t>
      </w:r>
      <w:r>
        <w:rPr>
          <w:rFonts w:ascii="Times New Arabic" w:hAnsi="Times New Arabic" w:cstheme="majorBidi"/>
        </w:rPr>
        <w:t>n</w:t>
      </w:r>
      <w:r w:rsidR="00C10CB8">
        <w:rPr>
          <w:rFonts w:ascii="Times New Arabic" w:hAnsi="Times New Arabic" w:cstheme="majorBidi"/>
        </w:rPr>
        <w:t>ovember 2019.</w:t>
      </w:r>
    </w:p>
  </w:footnote>
  <w:footnote w:id="27">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Ibid, 21</w:t>
      </w:r>
      <w:r>
        <w:rPr>
          <w:rFonts w:ascii="Times New Arabic" w:hAnsi="Times New Arabic" w:cstheme="majorBidi"/>
        </w:rPr>
        <w:t>.</w:t>
      </w:r>
    </w:p>
  </w:footnote>
  <w:footnote w:id="28">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Husaini Usman, </w:t>
      </w:r>
      <w:r w:rsidRPr="007A51C3">
        <w:rPr>
          <w:rFonts w:ascii="Times New Arabic" w:hAnsi="Times New Arabic" w:cstheme="majorBidi"/>
          <w:i/>
          <w:iCs/>
        </w:rPr>
        <w:t>Manajemen Teori Praktik dan Riset Pendidikan, Edisi kedua</w:t>
      </w:r>
      <w:r w:rsidRPr="007A51C3">
        <w:rPr>
          <w:rFonts w:ascii="Times New Arabic" w:hAnsi="Times New Arabic" w:cstheme="majorBidi"/>
        </w:rPr>
        <w:t>, (Jaka</w:t>
      </w:r>
      <w:r>
        <w:rPr>
          <w:rFonts w:ascii="Times New Arabic" w:hAnsi="Times New Arabic" w:cstheme="majorBidi"/>
        </w:rPr>
        <w:t xml:space="preserve">rta: PT Bumi Aksara, 2008), </w:t>
      </w:r>
      <w:r w:rsidRPr="007A51C3">
        <w:rPr>
          <w:rFonts w:ascii="Times New Arabic" w:hAnsi="Times New Arabic" w:cstheme="majorBidi"/>
        </w:rPr>
        <w:t>4</w:t>
      </w:r>
      <w:r>
        <w:rPr>
          <w:rFonts w:ascii="Times New Arabic" w:hAnsi="Times New Arabic" w:cstheme="majorBidi"/>
        </w:rPr>
        <w:t>.</w:t>
      </w:r>
    </w:p>
  </w:footnote>
  <w:footnote w:id="29">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Umrotul Khasanah, </w:t>
      </w:r>
      <w:r w:rsidRPr="007A51C3">
        <w:rPr>
          <w:rFonts w:ascii="Times New Arabic" w:hAnsi="Times New Arabic" w:cstheme="majorBidi"/>
          <w:i/>
          <w:iCs/>
        </w:rPr>
        <w:t>Manajemen Zakat Modern</w:t>
      </w:r>
      <w:r w:rsidRPr="007A51C3">
        <w:rPr>
          <w:rFonts w:ascii="Times New Arabic" w:hAnsi="Times New Arabic" w:cstheme="majorBidi"/>
        </w:rPr>
        <w:t>, (Malan</w:t>
      </w:r>
      <w:r>
        <w:rPr>
          <w:rFonts w:ascii="Times New Arabic" w:hAnsi="Times New Arabic" w:cstheme="majorBidi"/>
        </w:rPr>
        <w:t xml:space="preserve">g: UIN Maliki Press, 2010), </w:t>
      </w:r>
      <w:r w:rsidRPr="007A51C3">
        <w:rPr>
          <w:rFonts w:ascii="Times New Arabic" w:hAnsi="Times New Arabic" w:cstheme="majorBidi"/>
        </w:rPr>
        <w:t>63</w:t>
      </w:r>
      <w:r>
        <w:rPr>
          <w:rFonts w:ascii="Times New Arabic" w:hAnsi="Times New Arabic" w:cstheme="majorBidi"/>
        </w:rPr>
        <w:t>.</w:t>
      </w:r>
    </w:p>
  </w:footnote>
  <w:footnote w:id="30">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Malayu S.P. Hasibuan,  </w:t>
      </w:r>
      <w:r w:rsidRPr="007A51C3">
        <w:rPr>
          <w:rFonts w:ascii="Times New Arabic" w:hAnsi="Times New Arabic" w:cstheme="majorBidi"/>
          <w:i/>
          <w:iCs/>
        </w:rPr>
        <w:t>Manajemen Sumber Daya Manusia</w:t>
      </w:r>
      <w:r w:rsidRPr="007A51C3">
        <w:rPr>
          <w:rFonts w:ascii="Times New Arabic" w:hAnsi="Times New Arabic" w:cstheme="majorBidi"/>
        </w:rPr>
        <w:t>, (Jak</w:t>
      </w:r>
      <w:r>
        <w:rPr>
          <w:rFonts w:ascii="Times New Arabic" w:hAnsi="Times New Arabic" w:cstheme="majorBidi"/>
        </w:rPr>
        <w:t xml:space="preserve">arta. PT Bumi Aksara, 2009),  </w:t>
      </w:r>
      <w:r w:rsidRPr="007A51C3">
        <w:rPr>
          <w:rFonts w:ascii="Times New Arabic" w:hAnsi="Times New Arabic" w:cstheme="majorBidi"/>
        </w:rPr>
        <w:t>1</w:t>
      </w:r>
      <w:r>
        <w:rPr>
          <w:rFonts w:ascii="Times New Arabic" w:hAnsi="Times New Arabic" w:cstheme="majorBidi"/>
        </w:rPr>
        <w:t>.</w:t>
      </w:r>
    </w:p>
  </w:footnote>
  <w:footnote w:id="31">
    <w:p w:rsidR="00512615" w:rsidRPr="007A51C3" w:rsidRDefault="00512615" w:rsidP="00E35992">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Eri Sudewo, </w:t>
      </w:r>
      <w:r w:rsidRPr="007A51C3">
        <w:rPr>
          <w:rFonts w:ascii="Times New Arabic" w:hAnsi="Times New Arabic" w:cstheme="majorBidi"/>
          <w:i/>
          <w:iCs/>
        </w:rPr>
        <w:t>Manajemen Zakat</w:t>
      </w:r>
      <w:r w:rsidRPr="007A51C3">
        <w:rPr>
          <w:rFonts w:ascii="Times New Arabic" w:hAnsi="Times New Arabic" w:cstheme="majorBidi"/>
        </w:rPr>
        <w:t>, (Ciputat: Institut Manajemen Zakat, 2004), 77</w:t>
      </w:r>
      <w:r>
        <w:rPr>
          <w:rFonts w:ascii="Times New Arabic" w:hAnsi="Times New Arabic" w:cstheme="majorBidi"/>
        </w:rPr>
        <w:t>.</w:t>
      </w:r>
    </w:p>
  </w:footnote>
  <w:footnote w:id="32">
    <w:p w:rsidR="00512615" w:rsidRPr="007A51C3" w:rsidRDefault="00512615" w:rsidP="00E35992">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Rifa’i, Fadhli, </w:t>
      </w:r>
      <w:r w:rsidRPr="007A51C3">
        <w:rPr>
          <w:rFonts w:ascii="Times New Arabic" w:hAnsi="Times New Arabic" w:cstheme="majorBidi"/>
          <w:i/>
          <w:iCs/>
        </w:rPr>
        <w:t xml:space="preserve">Manajemen  </w:t>
      </w:r>
      <w:r w:rsidRPr="007A51C3">
        <w:rPr>
          <w:rFonts w:ascii="Times New Arabic" w:hAnsi="Times New Arabic" w:cstheme="majorBidi"/>
        </w:rPr>
        <w:t>Organisasi, (Bandung: Citapustaka Media Perintis, 2013), 13-14</w:t>
      </w:r>
      <w:r>
        <w:rPr>
          <w:rFonts w:ascii="Times New Arabic" w:hAnsi="Times New Arabic" w:cstheme="majorBidi"/>
        </w:rPr>
        <w:t>.</w:t>
      </w:r>
    </w:p>
  </w:footnote>
  <w:footnote w:id="33">
    <w:p w:rsidR="00512615" w:rsidRPr="007A51C3" w:rsidRDefault="00512615" w:rsidP="00E35992">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Salindeho John, </w:t>
      </w:r>
      <w:r w:rsidRPr="007A51C3">
        <w:rPr>
          <w:rFonts w:ascii="Times New Arabic" w:hAnsi="Times New Arabic" w:cstheme="majorBidi"/>
          <w:i/>
          <w:iCs/>
        </w:rPr>
        <w:t>Peranan Tindak Lanjut Dalam Manajamen</w:t>
      </w:r>
      <w:r w:rsidRPr="007A51C3">
        <w:rPr>
          <w:rFonts w:ascii="Times New Arabic" w:hAnsi="Times New Arabic" w:cstheme="majorBidi"/>
        </w:rPr>
        <w:t>, (Jakarta: Sinar Grafika, 1987), 23</w:t>
      </w:r>
      <w:r>
        <w:rPr>
          <w:rFonts w:ascii="Times New Arabic" w:hAnsi="Times New Arabic" w:cstheme="majorBidi"/>
        </w:rPr>
        <w:t>.</w:t>
      </w:r>
    </w:p>
  </w:footnote>
  <w:footnote w:id="34">
    <w:p w:rsidR="00512615" w:rsidRPr="007A51C3" w:rsidRDefault="00512615" w:rsidP="00E35992">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Ibid, 24</w:t>
      </w:r>
      <w:r>
        <w:rPr>
          <w:rFonts w:ascii="Times New Arabic" w:hAnsi="Times New Arabic" w:cstheme="majorBidi"/>
        </w:rPr>
        <w:t>.</w:t>
      </w:r>
    </w:p>
  </w:footnote>
  <w:footnote w:id="35">
    <w:p w:rsidR="00512615" w:rsidRPr="007A51C3" w:rsidRDefault="00512615" w:rsidP="00512615">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w:t>
      </w:r>
      <w:hyperlink r:id="rId1" w:history="1">
        <w:r w:rsidRPr="007A51C3">
          <w:rPr>
            <w:rStyle w:val="Hyperlink"/>
            <w:rFonts w:ascii="Times New Arabic" w:hAnsi="Times New Arabic" w:cstheme="majorBidi"/>
            <w:color w:val="auto"/>
            <w:u w:val="none"/>
          </w:rPr>
          <w:t>https://guruakuntansi.co.id/manajemen-organisasi/</w:t>
        </w:r>
      </w:hyperlink>
      <w:r w:rsidR="00C10CB8">
        <w:rPr>
          <w:rFonts w:ascii="Times New Arabic" w:hAnsi="Times New Arabic" w:cstheme="majorBidi"/>
        </w:rPr>
        <w:t xml:space="preserve">, </w:t>
      </w:r>
      <w:r>
        <w:rPr>
          <w:rFonts w:ascii="Times New Arabic" w:hAnsi="Times New Arabic" w:cstheme="majorBidi"/>
        </w:rPr>
        <w:t>diakses</w:t>
      </w:r>
      <w:r w:rsidR="00C10CB8">
        <w:rPr>
          <w:rFonts w:ascii="Times New Arabic" w:hAnsi="Times New Arabic" w:cstheme="majorBidi"/>
        </w:rPr>
        <w:t xml:space="preserve"> pada</w:t>
      </w:r>
      <w:r>
        <w:rPr>
          <w:rFonts w:ascii="Times New Arabic" w:hAnsi="Times New Arabic" w:cstheme="majorBidi"/>
        </w:rPr>
        <w:t xml:space="preserve"> 19 f</w:t>
      </w:r>
      <w:r w:rsidRPr="007A51C3">
        <w:rPr>
          <w:rFonts w:ascii="Times New Arabic" w:hAnsi="Times New Arabic" w:cstheme="majorBidi"/>
        </w:rPr>
        <w:t>eb</w:t>
      </w:r>
      <w:r>
        <w:rPr>
          <w:rFonts w:ascii="Times New Arabic" w:hAnsi="Times New Arabic" w:cstheme="majorBidi"/>
        </w:rPr>
        <w:t>ruari 2020.</w:t>
      </w:r>
    </w:p>
  </w:footnote>
  <w:footnote w:id="36">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Rifa’i, Fadhli, </w:t>
      </w:r>
      <w:r w:rsidRPr="007A51C3">
        <w:rPr>
          <w:rFonts w:ascii="Times New Arabic" w:hAnsi="Times New Arabic" w:cstheme="majorBidi"/>
          <w:i/>
          <w:iCs/>
        </w:rPr>
        <w:t xml:space="preserve">Manajemen  </w:t>
      </w:r>
      <w:r w:rsidRPr="007A51C3">
        <w:rPr>
          <w:rFonts w:ascii="Times New Arabic" w:hAnsi="Times New Arabic" w:cstheme="majorBidi"/>
        </w:rPr>
        <w:t>Organisasi, (Bandung: Citapustaka Media Perintis, 2013)</w:t>
      </w:r>
      <w:r>
        <w:rPr>
          <w:rFonts w:ascii="Times New Arabic" w:hAnsi="Times New Arabic" w:cstheme="majorBidi"/>
        </w:rPr>
        <w:t xml:space="preserve">, </w:t>
      </w:r>
      <w:r w:rsidRPr="007A51C3">
        <w:rPr>
          <w:rFonts w:ascii="Times New Arabic" w:hAnsi="Times New Arabic" w:cstheme="majorBidi"/>
        </w:rPr>
        <w:t>29</w:t>
      </w:r>
      <w:r>
        <w:rPr>
          <w:rFonts w:ascii="Times New Arabic" w:hAnsi="Times New Arabic" w:cstheme="majorBidi"/>
        </w:rPr>
        <w:t>.</w:t>
      </w:r>
    </w:p>
  </w:footnote>
  <w:footnote w:id="37">
    <w:p w:rsidR="00512615" w:rsidRPr="007A51C3" w:rsidRDefault="00512615" w:rsidP="00E35992">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Muhammad dan Abubakar HM, </w:t>
      </w:r>
      <w:r w:rsidRPr="007A51C3">
        <w:rPr>
          <w:rFonts w:ascii="Times New Arabic" w:hAnsi="Times New Arabic" w:cstheme="majorBidi"/>
          <w:i/>
          <w:iCs/>
        </w:rPr>
        <w:t>Manajemen Organisasi Zakat Prespektif Pemberdayaan Umat dan Strategi Pengemangan Organisasi Pengelola Zakat</w:t>
      </w:r>
      <w:r>
        <w:rPr>
          <w:rFonts w:ascii="Times New Arabic" w:hAnsi="Times New Arabic" w:cstheme="majorBidi"/>
        </w:rPr>
        <w:t xml:space="preserve">, (Malang: Madani, 2011), </w:t>
      </w:r>
      <w:r w:rsidRPr="007A51C3">
        <w:rPr>
          <w:rFonts w:ascii="Times New Arabic" w:hAnsi="Times New Arabic" w:cstheme="majorBidi"/>
        </w:rPr>
        <w:t>59-63</w:t>
      </w:r>
      <w:r>
        <w:rPr>
          <w:rFonts w:ascii="Times New Arabic" w:hAnsi="Times New Arabic" w:cstheme="majorBidi"/>
        </w:rPr>
        <w:t>.</w:t>
      </w:r>
    </w:p>
  </w:footnote>
  <w:footnote w:id="38">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Rifa’i, Fadhli, </w:t>
      </w:r>
      <w:r w:rsidRPr="007A51C3">
        <w:rPr>
          <w:rFonts w:ascii="Times New Arabic" w:hAnsi="Times New Arabic" w:cstheme="majorBidi"/>
          <w:i/>
          <w:iCs/>
        </w:rPr>
        <w:t xml:space="preserve">Manajemen  </w:t>
      </w:r>
      <w:r w:rsidRPr="007A51C3">
        <w:rPr>
          <w:rFonts w:ascii="Times New Arabic" w:hAnsi="Times New Arabic" w:cstheme="majorBidi"/>
        </w:rPr>
        <w:t>Organisasi, (Bandung: Citapustaka Media Perint</w:t>
      </w:r>
      <w:r>
        <w:rPr>
          <w:rFonts w:ascii="Times New Arabic" w:hAnsi="Times New Arabic" w:cstheme="majorBidi"/>
        </w:rPr>
        <w:t xml:space="preserve">is, 2013), </w:t>
      </w:r>
      <w:r w:rsidRPr="007A51C3">
        <w:rPr>
          <w:rFonts w:ascii="Times New Arabic" w:hAnsi="Times New Arabic" w:cstheme="majorBidi"/>
        </w:rPr>
        <w:t>36</w:t>
      </w:r>
      <w:r>
        <w:rPr>
          <w:rFonts w:ascii="Times New Arabic" w:hAnsi="Times New Arabic" w:cstheme="majorBidi"/>
        </w:rPr>
        <w:t>.</w:t>
      </w:r>
    </w:p>
  </w:footnote>
  <w:footnote w:id="39">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Muhammad dan Abubakar HM, </w:t>
      </w:r>
      <w:r w:rsidRPr="007A51C3">
        <w:rPr>
          <w:rFonts w:ascii="Times New Arabic" w:hAnsi="Times New Arabic" w:cstheme="majorBidi"/>
          <w:i/>
          <w:iCs/>
        </w:rPr>
        <w:t>Manajemen Organisasi Zakat Prespektif Pemberdayaan Umat dan Strategi Pengemangan Organisasi Pengelola Zakat</w:t>
      </w:r>
      <w:r w:rsidRPr="007A51C3">
        <w:rPr>
          <w:rFonts w:ascii="Times New Arabic" w:hAnsi="Times New Arabic" w:cstheme="majorBidi"/>
        </w:rPr>
        <w:t>, (M</w:t>
      </w:r>
      <w:r>
        <w:rPr>
          <w:rFonts w:ascii="Times New Arabic" w:hAnsi="Times New Arabic" w:cstheme="majorBidi"/>
        </w:rPr>
        <w:t>alang: Madani, 2011),  59-63.</w:t>
      </w:r>
    </w:p>
  </w:footnote>
  <w:footnote w:id="40">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Malayu S.P. Hasibuan, Organisasi dan Motivasi Dasar Peningkatan Produktivitas, (Jakarta: PT </w:t>
      </w:r>
    </w:p>
    <w:p w:rsidR="00512615" w:rsidRPr="007A51C3" w:rsidRDefault="00512615" w:rsidP="007A51C3">
      <w:pPr>
        <w:pStyle w:val="FootnoteText"/>
        <w:jc w:val="both"/>
        <w:rPr>
          <w:rFonts w:ascii="Times New Arabic" w:hAnsi="Times New Arabic" w:cstheme="majorBidi"/>
        </w:rPr>
      </w:pPr>
      <w:r>
        <w:rPr>
          <w:rFonts w:ascii="Times New Arabic" w:hAnsi="Times New Arabic" w:cstheme="majorBidi"/>
        </w:rPr>
        <w:t xml:space="preserve">Bumi Aksara, 2010), </w:t>
      </w:r>
      <w:r w:rsidRPr="007A51C3">
        <w:rPr>
          <w:rFonts w:ascii="Times New Arabic" w:hAnsi="Times New Arabic" w:cstheme="majorBidi"/>
        </w:rPr>
        <w:t>21</w:t>
      </w:r>
      <w:r>
        <w:rPr>
          <w:rFonts w:ascii="Times New Arabic" w:hAnsi="Times New Arabic" w:cstheme="majorBidi"/>
        </w:rPr>
        <w:t>.</w:t>
      </w:r>
    </w:p>
  </w:footnote>
  <w:footnote w:id="41">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Muhammad dan Abubakar HM, </w:t>
      </w:r>
      <w:r w:rsidRPr="007A51C3">
        <w:rPr>
          <w:rFonts w:ascii="Times New Arabic" w:hAnsi="Times New Arabic" w:cstheme="majorBidi"/>
          <w:i/>
          <w:iCs/>
        </w:rPr>
        <w:t>Manajemen Organisasi Zakat Prespektif Pemberdayaan Umat dan Strategi Pengemangan Organisasi Pengelola Zakat</w:t>
      </w:r>
      <w:r>
        <w:rPr>
          <w:rFonts w:ascii="Times New Arabic" w:hAnsi="Times New Arabic" w:cstheme="majorBidi"/>
        </w:rPr>
        <w:t>, (Malang: Madani, 2011),</w:t>
      </w:r>
      <w:r w:rsidRPr="007A51C3">
        <w:rPr>
          <w:rFonts w:ascii="Times New Arabic" w:hAnsi="Times New Arabic" w:cstheme="majorBidi"/>
        </w:rPr>
        <w:t xml:space="preserve"> 59-63</w:t>
      </w:r>
      <w:r>
        <w:rPr>
          <w:rFonts w:ascii="Times New Arabic" w:hAnsi="Times New Arabic" w:cstheme="majorBidi"/>
        </w:rPr>
        <w:t>.</w:t>
      </w:r>
    </w:p>
  </w:footnote>
  <w:footnote w:id="42">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Ernie Tisnawati Sule, Kurniawan Saefullah,  Pengantar Manajemen, Jakarta: Kencana </w:t>
      </w:r>
    </w:p>
    <w:p w:rsidR="00512615" w:rsidRPr="007A51C3" w:rsidRDefault="00512615" w:rsidP="007A51C3">
      <w:pPr>
        <w:pStyle w:val="FootnoteText"/>
        <w:jc w:val="both"/>
        <w:rPr>
          <w:rFonts w:ascii="Times New Arabic" w:hAnsi="Times New Arabic" w:cstheme="majorBidi"/>
        </w:rPr>
      </w:pPr>
      <w:r>
        <w:rPr>
          <w:rFonts w:ascii="Times New Arabic" w:hAnsi="Times New Arabic" w:cstheme="majorBidi"/>
        </w:rPr>
        <w:t xml:space="preserve">Prenadamedia Group, 2005), </w:t>
      </w:r>
      <w:r w:rsidRPr="007A51C3">
        <w:rPr>
          <w:rFonts w:ascii="Times New Arabic" w:hAnsi="Times New Arabic" w:cstheme="majorBidi"/>
        </w:rPr>
        <w:t>8</w:t>
      </w:r>
      <w:r>
        <w:rPr>
          <w:rFonts w:ascii="Times New Arabic" w:hAnsi="Times New Arabic" w:cstheme="majorBidi"/>
        </w:rPr>
        <w:t>.</w:t>
      </w:r>
    </w:p>
  </w:footnote>
  <w:footnote w:id="43">
    <w:p w:rsidR="00512615" w:rsidRPr="007A51C3" w:rsidRDefault="00512615" w:rsidP="00E35992">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Muhammad dan Abubakar HM, </w:t>
      </w:r>
      <w:r w:rsidRPr="007A51C3">
        <w:rPr>
          <w:rFonts w:ascii="Times New Arabic" w:hAnsi="Times New Arabic" w:cstheme="majorBidi"/>
          <w:i/>
          <w:iCs/>
        </w:rPr>
        <w:t>Manajemen Organisasi Zakat Prespektif Pemberdayaan Umat dan Strategi Pengemangan Organisasi Pengelola Zakat</w:t>
      </w:r>
      <w:r w:rsidRPr="007A51C3">
        <w:rPr>
          <w:rFonts w:ascii="Times New Arabic" w:hAnsi="Times New Arabic" w:cstheme="majorBidi"/>
        </w:rPr>
        <w:t>, (Malang: Madani, 2011), 59-63</w:t>
      </w:r>
      <w:r>
        <w:rPr>
          <w:rFonts w:ascii="Times New Arabic" w:hAnsi="Times New Arabic" w:cstheme="majorBidi"/>
        </w:rPr>
        <w:t>.</w:t>
      </w:r>
    </w:p>
  </w:footnote>
  <w:footnote w:id="44">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UU No. 23 Tahun 2011 pasal 1 ayat 1</w:t>
      </w:r>
    </w:p>
  </w:footnote>
  <w:footnote w:id="45">
    <w:p w:rsidR="00512615" w:rsidRPr="007A51C3" w:rsidRDefault="00512615" w:rsidP="00E35992">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Umrotul Khasanah, </w:t>
      </w:r>
      <w:r w:rsidRPr="007A51C3">
        <w:rPr>
          <w:rFonts w:ascii="Times New Arabic" w:hAnsi="Times New Arabic" w:cstheme="majorBidi"/>
          <w:i/>
          <w:iCs/>
        </w:rPr>
        <w:t>Manajemen Zakat Modern</w:t>
      </w:r>
      <w:r w:rsidRPr="007A51C3">
        <w:rPr>
          <w:rFonts w:ascii="Times New Arabic" w:hAnsi="Times New Arabic" w:cstheme="majorBidi"/>
        </w:rPr>
        <w:t>, (Malang: UIN Maliki Press, 2010), 70</w:t>
      </w:r>
      <w:r>
        <w:rPr>
          <w:rFonts w:ascii="Times New Arabic" w:hAnsi="Times New Arabic" w:cstheme="majorBidi"/>
        </w:rPr>
        <w:t>.</w:t>
      </w:r>
    </w:p>
  </w:footnote>
  <w:footnote w:id="46">
    <w:p w:rsidR="00512615" w:rsidRPr="007A51C3" w:rsidRDefault="00512615" w:rsidP="00E35992">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Hendra Sutisna, Fundraising Database, (Jakarta: Piramedia, 2006), 1</w:t>
      </w:r>
      <w:r>
        <w:rPr>
          <w:rFonts w:ascii="Times New Arabic" w:hAnsi="Times New Arabic" w:cstheme="majorBidi"/>
        </w:rPr>
        <w:t>.</w:t>
      </w:r>
    </w:p>
  </w:footnote>
  <w:footnote w:id="47">
    <w:p w:rsidR="00512615" w:rsidRPr="007A51C3" w:rsidRDefault="00512615" w:rsidP="00E35992">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April  Purwanto, </w:t>
      </w:r>
      <w:r w:rsidRPr="007A51C3">
        <w:rPr>
          <w:rFonts w:ascii="Times New Arabic" w:hAnsi="Times New Arabic" w:cstheme="majorBidi"/>
          <w:i/>
          <w:iCs/>
        </w:rPr>
        <w:t>Manajemen Fundraising  bagi  Organisasi  Pengelola  Zakat</w:t>
      </w:r>
      <w:r w:rsidRPr="007A51C3">
        <w:rPr>
          <w:rFonts w:ascii="Times New Arabic" w:hAnsi="Times New Arabic" w:cstheme="majorBidi"/>
        </w:rPr>
        <w:t>,  (Yogyakarta: Sukses, 2009), 12</w:t>
      </w:r>
      <w:r>
        <w:rPr>
          <w:rFonts w:ascii="Times New Arabic" w:hAnsi="Times New Arabic" w:cstheme="majorBidi"/>
        </w:rPr>
        <w:t>.</w:t>
      </w:r>
    </w:p>
  </w:footnote>
  <w:footnote w:id="48">
    <w:p w:rsidR="00512615" w:rsidRPr="007A51C3" w:rsidRDefault="00512615" w:rsidP="00E35992">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Fakhruddi</w:t>
      </w:r>
      <w:r w:rsidRPr="007A51C3">
        <w:rPr>
          <w:rFonts w:ascii="Times New Arabic" w:hAnsi="Times New Arabic" w:cstheme="majorBidi"/>
          <w:i/>
          <w:iCs/>
        </w:rPr>
        <w:t>n, Fiqh &amp; Manajemen Zakat Di Indonesia</w:t>
      </w:r>
      <w:r w:rsidRPr="007A51C3">
        <w:rPr>
          <w:rFonts w:ascii="Times New Arabic" w:hAnsi="Times New Arabic" w:cstheme="majorBidi"/>
        </w:rPr>
        <w:t>, (Ma</w:t>
      </w:r>
      <w:r>
        <w:rPr>
          <w:rFonts w:ascii="Times New Arabic" w:hAnsi="Times New Arabic" w:cstheme="majorBidi"/>
        </w:rPr>
        <w:t xml:space="preserve">lang: UIN Malang Press, 2008), </w:t>
      </w:r>
      <w:r w:rsidRPr="007A51C3">
        <w:rPr>
          <w:rFonts w:ascii="Times New Arabic" w:hAnsi="Times New Arabic" w:cstheme="majorBidi"/>
        </w:rPr>
        <w:t xml:space="preserve"> 314-315</w:t>
      </w:r>
      <w:r>
        <w:rPr>
          <w:rFonts w:ascii="Times New Arabic" w:hAnsi="Times New Arabic" w:cstheme="majorBidi"/>
        </w:rPr>
        <w:t>.</w:t>
      </w:r>
    </w:p>
  </w:footnote>
  <w:footnote w:id="49">
    <w:p w:rsidR="00512615" w:rsidRPr="007A51C3" w:rsidRDefault="00512615" w:rsidP="00C10CB8">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w:t>
      </w:r>
      <w:hyperlink r:id="rId2" w:history="1">
        <w:r w:rsidRPr="007A51C3">
          <w:rPr>
            <w:rStyle w:val="Hyperlink"/>
            <w:rFonts w:ascii="Times New Arabic" w:hAnsi="Times New Arabic" w:cstheme="majorBidi"/>
            <w:color w:val="auto"/>
            <w:u w:val="none"/>
          </w:rPr>
          <w:t>https://kbbi.kemdikbud.go.id/entri/pendayagunaan</w:t>
        </w:r>
      </w:hyperlink>
      <w:r w:rsidR="00C10CB8">
        <w:rPr>
          <w:rFonts w:ascii="Times New Arabic" w:hAnsi="Times New Arabic" w:cstheme="majorBidi"/>
        </w:rPr>
        <w:t>, d</w:t>
      </w:r>
      <w:r>
        <w:rPr>
          <w:rFonts w:ascii="Times New Arabic" w:hAnsi="Times New Arabic" w:cstheme="majorBidi"/>
        </w:rPr>
        <w:t>iakses</w:t>
      </w:r>
      <w:r w:rsidR="00C10CB8">
        <w:rPr>
          <w:rFonts w:ascii="Times New Arabic" w:hAnsi="Times New Arabic" w:cstheme="majorBidi"/>
        </w:rPr>
        <w:t xml:space="preserve"> pada 4 desember 2019.</w:t>
      </w:r>
    </w:p>
  </w:footnote>
  <w:footnote w:id="50">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Sjechul Hadi Permono, </w:t>
      </w:r>
      <w:r w:rsidRPr="007A51C3">
        <w:rPr>
          <w:rFonts w:ascii="Times New Arabic" w:hAnsi="Times New Arabic" w:cstheme="majorBidi"/>
          <w:i/>
          <w:iCs/>
        </w:rPr>
        <w:t>Formula Zakat Menuju Kesejahteraan Sosial</w:t>
      </w:r>
      <w:r w:rsidRPr="007A51C3">
        <w:rPr>
          <w:rFonts w:ascii="Times New Arabic" w:hAnsi="Times New Arabic" w:cstheme="majorBidi"/>
        </w:rPr>
        <w:t>¸(Surabaya: CV Aulia Surabaya,</w:t>
      </w:r>
      <w:r>
        <w:rPr>
          <w:rFonts w:ascii="Times New Arabic" w:hAnsi="Times New Arabic" w:cstheme="majorBidi"/>
        </w:rPr>
        <w:t xml:space="preserve"> 2005), </w:t>
      </w:r>
      <w:r w:rsidRPr="007A51C3">
        <w:rPr>
          <w:rFonts w:ascii="Times New Arabic" w:hAnsi="Times New Arabic" w:cstheme="majorBidi"/>
        </w:rPr>
        <w:t>274</w:t>
      </w:r>
      <w:r>
        <w:rPr>
          <w:rFonts w:ascii="Times New Arabic" w:hAnsi="Times New Arabic" w:cstheme="majorBidi"/>
        </w:rPr>
        <w:t>.</w:t>
      </w:r>
    </w:p>
  </w:footnote>
  <w:footnote w:id="51">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Noor Aflah, Strategi Pengelolaan Zakat di Indonesia , (</w:t>
      </w:r>
      <w:r>
        <w:rPr>
          <w:rFonts w:ascii="Times New Arabic" w:hAnsi="Times New Arabic" w:cstheme="majorBidi"/>
        </w:rPr>
        <w:t xml:space="preserve">Jakarta: Forum Zakat, 2011), </w:t>
      </w:r>
      <w:r w:rsidRPr="007A51C3">
        <w:rPr>
          <w:rFonts w:ascii="Times New Arabic" w:hAnsi="Times New Arabic" w:cstheme="majorBidi"/>
        </w:rPr>
        <w:t xml:space="preserve"> 124</w:t>
      </w:r>
      <w:r>
        <w:rPr>
          <w:rFonts w:ascii="Times New Arabic" w:hAnsi="Times New Arabic" w:cstheme="majorBidi"/>
        </w:rPr>
        <w:t>.</w:t>
      </w:r>
    </w:p>
  </w:footnote>
  <w:footnote w:id="52">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Nani Hamdani  Amir, Skripsi:  Pengelolaan Dana Infak dan Sedekah dari Orang Tua Siswa pada Sekolah Al-Fityan, (Makassar: UIN</w:t>
      </w:r>
      <w:r w:rsidR="00C10CB8">
        <w:rPr>
          <w:rFonts w:ascii="Times New Arabic" w:hAnsi="Times New Arabic" w:cstheme="majorBidi"/>
        </w:rPr>
        <w:t xml:space="preserve"> Alauddin Makassar, 2017), </w:t>
      </w:r>
      <w:r w:rsidRPr="007A51C3">
        <w:rPr>
          <w:rFonts w:ascii="Times New Arabic" w:hAnsi="Times New Arabic" w:cstheme="majorBidi"/>
        </w:rPr>
        <w:t>22</w:t>
      </w:r>
      <w:r w:rsidR="00C10CB8">
        <w:rPr>
          <w:rFonts w:ascii="Times New Arabic" w:hAnsi="Times New Arabic" w:cstheme="majorBidi"/>
        </w:rPr>
        <w:t>.</w:t>
      </w:r>
    </w:p>
  </w:footnote>
  <w:footnote w:id="53">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UU No.23 tahun 2011 pasal 1 ayat 8</w:t>
      </w:r>
    </w:p>
  </w:footnote>
  <w:footnote w:id="54">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bdr w:val="none" w:sz="0" w:space="0" w:color="auto" w:frame="1"/>
          <w:shd w:val="clear" w:color="auto" w:fill="FFFFFF"/>
        </w:rPr>
        <w:t>Andri Soemitra, </w:t>
      </w:r>
      <w:r w:rsidRPr="007A51C3">
        <w:rPr>
          <w:rFonts w:ascii="Times New Arabic" w:hAnsi="Times New Arabic" w:cstheme="majorBidi"/>
          <w:i/>
          <w:iCs/>
          <w:bdr w:val="none" w:sz="0" w:space="0" w:color="auto" w:frame="1"/>
          <w:shd w:val="clear" w:color="auto" w:fill="FFFFFF"/>
        </w:rPr>
        <w:t>Bank dan Lembaga Keuangan Syariah</w:t>
      </w:r>
      <w:r w:rsidRPr="007A51C3">
        <w:rPr>
          <w:rFonts w:ascii="Times New Arabic" w:hAnsi="Times New Arabic" w:cstheme="majorBidi"/>
          <w:bdr w:val="none" w:sz="0" w:space="0" w:color="auto" w:frame="1"/>
          <w:shd w:val="clear" w:color="auto" w:fill="FFFFFF"/>
        </w:rPr>
        <w:t>, (Jakarta: Kencana Prenada  Media Group, 2009)</w:t>
      </w:r>
      <w:r w:rsidR="00C10CB8">
        <w:rPr>
          <w:rFonts w:ascii="Times New Arabic" w:hAnsi="Times New Arabic" w:cstheme="majorBidi"/>
          <w:bdr w:val="none" w:sz="0" w:space="0" w:color="auto" w:frame="1"/>
          <w:shd w:val="clear" w:color="auto" w:fill="FFFFFF"/>
        </w:rPr>
        <w:t xml:space="preserve">, </w:t>
      </w:r>
      <w:r w:rsidRPr="007A51C3">
        <w:rPr>
          <w:rFonts w:ascii="Times New Arabic" w:hAnsi="Times New Arabic" w:cstheme="majorBidi"/>
          <w:shd w:val="clear" w:color="auto" w:fill="FFFFFF"/>
        </w:rPr>
        <w:t>422</w:t>
      </w:r>
      <w:r w:rsidR="00C10CB8">
        <w:rPr>
          <w:rFonts w:ascii="Times New Arabic" w:hAnsi="Times New Arabic" w:cstheme="majorBidi"/>
          <w:shd w:val="clear" w:color="auto" w:fill="FFFFFF"/>
        </w:rPr>
        <w:t>.</w:t>
      </w:r>
    </w:p>
  </w:footnote>
  <w:footnote w:id="55">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Gustian  Djuanda, </w:t>
      </w:r>
      <w:r w:rsidRPr="007A51C3">
        <w:rPr>
          <w:rFonts w:ascii="Times New Arabic" w:hAnsi="Times New Arabic" w:cstheme="majorBidi"/>
          <w:i/>
          <w:iCs/>
        </w:rPr>
        <w:t>Pelaporan  Zakat  Pengurang  Pajak Penghasilan</w:t>
      </w:r>
      <w:r w:rsidRPr="007A51C3">
        <w:rPr>
          <w:rFonts w:ascii="Times New Arabic" w:hAnsi="Times New Arabic" w:cstheme="majorBidi"/>
        </w:rPr>
        <w:t>, (Jakarta: Ra</w:t>
      </w:r>
      <w:r w:rsidR="00C10CB8">
        <w:rPr>
          <w:rFonts w:ascii="Times New Arabic" w:hAnsi="Times New Arabic" w:cstheme="majorBidi"/>
        </w:rPr>
        <w:t xml:space="preserve">ja Grafindo Persada, 2006), </w:t>
      </w:r>
      <w:r w:rsidRPr="007A51C3">
        <w:rPr>
          <w:rFonts w:ascii="Times New Arabic" w:hAnsi="Times New Arabic" w:cstheme="majorBidi"/>
        </w:rPr>
        <w:t>3</w:t>
      </w:r>
      <w:r w:rsidR="00C10CB8">
        <w:rPr>
          <w:rFonts w:ascii="Times New Arabic" w:hAnsi="Times New Arabic" w:cstheme="majorBidi"/>
        </w:rPr>
        <w:t>.</w:t>
      </w:r>
    </w:p>
  </w:footnote>
  <w:footnote w:id="56">
    <w:p w:rsidR="00512615" w:rsidRPr="007A51C3" w:rsidRDefault="00512615" w:rsidP="007A51C3">
      <w:pPr>
        <w:pStyle w:val="FootnoteText"/>
        <w:jc w:val="both"/>
        <w:rPr>
          <w:rFonts w:ascii="Times New Arabic" w:hAnsi="Times New Arabic" w:cstheme="majorBidi"/>
        </w:rPr>
      </w:pPr>
      <w:r w:rsidRPr="007A51C3">
        <w:rPr>
          <w:rStyle w:val="FootnoteReference"/>
          <w:rFonts w:ascii="Times New Arabic" w:hAnsi="Times New Arabic" w:cstheme="majorBidi"/>
        </w:rPr>
        <w:footnoteRef/>
      </w:r>
      <w:r w:rsidRPr="007A51C3">
        <w:rPr>
          <w:rFonts w:ascii="Times New Arabic" w:hAnsi="Times New Arabic" w:cstheme="majorBidi"/>
        </w:rPr>
        <w:t xml:space="preserve"> </w:t>
      </w:r>
      <w:r w:rsidRPr="007A51C3">
        <w:rPr>
          <w:rFonts w:ascii="Times New Arabic" w:eastAsia="Times New Roman" w:hAnsi="Times New Arabic" w:cstheme="majorBidi"/>
        </w:rPr>
        <w:t>UU No. 23 th 2011, Pasal 7 ayat 1</w:t>
      </w:r>
    </w:p>
  </w:footnote>
  <w:footnote w:id="57">
    <w:p w:rsidR="00512615" w:rsidRPr="00B035F4" w:rsidRDefault="00512615" w:rsidP="00B13F0D">
      <w:pPr>
        <w:pStyle w:val="FootnoteText"/>
        <w:rPr>
          <w:rFonts w:ascii="Times New Arabic" w:hAnsi="Times New Arabic"/>
        </w:rPr>
      </w:pPr>
      <w:r w:rsidRPr="00B035F4">
        <w:rPr>
          <w:rStyle w:val="FootnoteReference"/>
          <w:rFonts w:ascii="Times New Arabic" w:hAnsi="Times New Arabic"/>
        </w:rPr>
        <w:footnoteRef/>
      </w:r>
      <w:r w:rsidRPr="00B035F4">
        <w:rPr>
          <w:rFonts w:ascii="Times New Arabic" w:hAnsi="Times New Arabic"/>
        </w:rPr>
        <w:t xml:space="preserve"> Rudi Setiawan</w:t>
      </w:r>
      <w:r>
        <w:rPr>
          <w:rFonts w:ascii="Times New Arabic" w:hAnsi="Times New Arabic"/>
        </w:rPr>
        <w:t>,</w:t>
      </w:r>
      <w:r w:rsidRPr="00B13F0D">
        <w:rPr>
          <w:rFonts w:ascii="Times New Arabic" w:hAnsi="Times New Arabic"/>
          <w:i/>
          <w:iCs/>
        </w:rPr>
        <w:t xml:space="preserve"> </w:t>
      </w:r>
      <w:r w:rsidRPr="00B035F4">
        <w:rPr>
          <w:rFonts w:ascii="Times New Arabic" w:hAnsi="Times New Arabic"/>
          <w:i/>
          <w:iCs/>
        </w:rPr>
        <w:t>Wawancara</w:t>
      </w:r>
      <w:r w:rsidRPr="00B035F4">
        <w:rPr>
          <w:rFonts w:ascii="Times New Arabic" w:hAnsi="Times New Arabic"/>
        </w:rPr>
        <w:t>,</w:t>
      </w:r>
      <w:r>
        <w:rPr>
          <w:rFonts w:ascii="Times New Arabic" w:hAnsi="Times New Arabic"/>
        </w:rPr>
        <w:t xml:space="preserve"> Kantor </w:t>
      </w:r>
      <w:r w:rsidR="00C10CB8">
        <w:rPr>
          <w:rFonts w:ascii="Times New Arabic" w:hAnsi="Times New Arabic"/>
        </w:rPr>
        <w:t>LAZIS Muhammadiyah Lamongan, 3 J</w:t>
      </w:r>
      <w:r>
        <w:rPr>
          <w:rFonts w:ascii="Times New Arabic" w:hAnsi="Times New Arabic"/>
        </w:rPr>
        <w:t>anuari 2020.</w:t>
      </w:r>
    </w:p>
  </w:footnote>
  <w:footnote w:id="58">
    <w:p w:rsidR="00512615" w:rsidRPr="00B035F4" w:rsidRDefault="00512615" w:rsidP="00C10CB8">
      <w:pPr>
        <w:pStyle w:val="FootnoteText"/>
        <w:rPr>
          <w:rFonts w:ascii="Times New Arabic" w:hAnsi="Times New Arabic"/>
        </w:rPr>
      </w:pPr>
      <w:r w:rsidRPr="00B035F4">
        <w:rPr>
          <w:rStyle w:val="FootnoteReference"/>
          <w:rFonts w:ascii="Times New Arabic" w:hAnsi="Times New Arabic"/>
        </w:rPr>
        <w:footnoteRef/>
      </w:r>
      <w:r w:rsidRPr="00B035F4">
        <w:rPr>
          <w:rFonts w:ascii="Times New Arabic" w:hAnsi="Times New Arabic"/>
        </w:rPr>
        <w:t xml:space="preserve"> </w:t>
      </w:r>
      <w:r w:rsidR="00C10CB8" w:rsidRPr="00C10CB8">
        <w:rPr>
          <w:rFonts w:ascii="Times New Arabic" w:hAnsi="Times New Arabic"/>
        </w:rPr>
        <w:t>Irvan Shaifullah</w:t>
      </w:r>
      <w:r w:rsidR="00C10CB8">
        <w:rPr>
          <w:rFonts w:ascii="Times New Arabic" w:hAnsi="Times New Arabic"/>
        </w:rPr>
        <w:t>,</w:t>
      </w:r>
      <w:r w:rsidR="00C10CB8" w:rsidRPr="00C10CB8">
        <w:rPr>
          <w:rFonts w:ascii="Times New Arabic" w:hAnsi="Times New Arabic"/>
          <w:i/>
          <w:iCs/>
        </w:rPr>
        <w:t xml:space="preserve"> </w:t>
      </w:r>
      <w:r w:rsidRPr="00C10CB8">
        <w:rPr>
          <w:rFonts w:ascii="Times New Arabic" w:hAnsi="Times New Arabic"/>
          <w:i/>
          <w:iCs/>
        </w:rPr>
        <w:t>Wawancara</w:t>
      </w:r>
      <w:r w:rsidR="00C10CB8">
        <w:rPr>
          <w:rFonts w:ascii="Times New Arabic" w:hAnsi="Times New Arabic"/>
        </w:rPr>
        <w:t>, Kantor LAZIS Muhammadiyah Lamongan, 3 Januari 2020.</w:t>
      </w:r>
      <w:r w:rsidRPr="00C10CB8">
        <w:rPr>
          <w:rFonts w:ascii="Times New Arabic" w:hAnsi="Times New Arabic"/>
        </w:rPr>
        <w:t xml:space="preserve"> </w:t>
      </w:r>
    </w:p>
  </w:footnote>
  <w:footnote w:id="59">
    <w:p w:rsidR="00512615" w:rsidRPr="00B035F4" w:rsidRDefault="00512615" w:rsidP="00946882">
      <w:pPr>
        <w:pStyle w:val="FootnoteText"/>
        <w:rPr>
          <w:rFonts w:ascii="Times New Arabic" w:hAnsi="Times New Arabic"/>
        </w:rPr>
      </w:pPr>
      <w:r w:rsidRPr="00B035F4">
        <w:rPr>
          <w:rStyle w:val="FootnoteReference"/>
          <w:rFonts w:ascii="Times New Arabic" w:hAnsi="Times New Arabic"/>
        </w:rPr>
        <w:footnoteRef/>
      </w:r>
      <w:r w:rsidRPr="00B035F4">
        <w:rPr>
          <w:rFonts w:ascii="Times New Arabic" w:hAnsi="Times New Arabic"/>
        </w:rPr>
        <w:t xml:space="preserve"> </w:t>
      </w:r>
      <w:r w:rsidR="00946882" w:rsidRPr="00C10CB8">
        <w:rPr>
          <w:rFonts w:ascii="Times New Arabic" w:hAnsi="Times New Arabic"/>
        </w:rPr>
        <w:t>Irvan Shaifullah</w:t>
      </w:r>
      <w:r w:rsidR="00946882">
        <w:rPr>
          <w:rFonts w:ascii="Times New Arabic" w:hAnsi="Times New Arabic"/>
        </w:rPr>
        <w:t>,</w:t>
      </w:r>
      <w:r w:rsidR="00946882" w:rsidRPr="00C10CB8">
        <w:rPr>
          <w:rFonts w:ascii="Times New Arabic" w:hAnsi="Times New Arabic"/>
          <w:i/>
          <w:iCs/>
        </w:rPr>
        <w:t xml:space="preserve"> Wawancara</w:t>
      </w:r>
      <w:r w:rsidR="00946882">
        <w:rPr>
          <w:rFonts w:ascii="Times New Arabic" w:hAnsi="Times New Arabic"/>
        </w:rPr>
        <w:t>, Kantor LAZIS Muhammadiyah Lamongan, 3 Januari 2020.</w:t>
      </w:r>
    </w:p>
  </w:footnote>
  <w:footnote w:id="60">
    <w:p w:rsidR="00512615" w:rsidRDefault="00512615" w:rsidP="00946882">
      <w:pPr>
        <w:pStyle w:val="FootnoteText"/>
      </w:pPr>
      <w:r>
        <w:rPr>
          <w:rStyle w:val="FootnoteReference"/>
        </w:rPr>
        <w:footnoteRef/>
      </w:r>
      <w:r>
        <w:t xml:space="preserve"> </w:t>
      </w:r>
      <w:r w:rsidR="00946882" w:rsidRPr="00C10CB8">
        <w:rPr>
          <w:rFonts w:ascii="Times New Arabic" w:hAnsi="Times New Arabic"/>
        </w:rPr>
        <w:t>Irvan Shaifullah</w:t>
      </w:r>
      <w:r w:rsidR="00946882">
        <w:rPr>
          <w:rFonts w:ascii="Times New Arabic" w:hAnsi="Times New Arabic"/>
        </w:rPr>
        <w:t>,</w:t>
      </w:r>
      <w:r w:rsidR="00946882" w:rsidRPr="00C10CB8">
        <w:rPr>
          <w:rFonts w:ascii="Times New Arabic" w:hAnsi="Times New Arabic"/>
          <w:i/>
          <w:iCs/>
        </w:rPr>
        <w:t xml:space="preserve"> Wawancara</w:t>
      </w:r>
      <w:r w:rsidR="00946882">
        <w:rPr>
          <w:rFonts w:ascii="Times New Arabic" w:hAnsi="Times New Arabic"/>
        </w:rPr>
        <w:t>, Kantor LAZIS Muhammadiyah Lamongan, 3 Januari 2020.</w:t>
      </w:r>
    </w:p>
  </w:footnote>
  <w:footnote w:id="61">
    <w:p w:rsidR="00512615" w:rsidRPr="00B035F4" w:rsidRDefault="00512615" w:rsidP="00946882">
      <w:pPr>
        <w:pStyle w:val="FootnoteText"/>
        <w:rPr>
          <w:rFonts w:ascii="Times New Arabic" w:hAnsi="Times New Arabic"/>
        </w:rPr>
      </w:pPr>
      <w:r w:rsidRPr="00B035F4">
        <w:rPr>
          <w:rStyle w:val="FootnoteReference"/>
          <w:rFonts w:ascii="Times New Arabic" w:hAnsi="Times New Arabic"/>
        </w:rPr>
        <w:footnoteRef/>
      </w:r>
      <w:r w:rsidRPr="00B035F4">
        <w:rPr>
          <w:rFonts w:ascii="Times New Arabic" w:hAnsi="Times New Arabic"/>
        </w:rPr>
        <w:t xml:space="preserve"> </w:t>
      </w:r>
      <w:r w:rsidR="00946882">
        <w:rPr>
          <w:rFonts w:ascii="Times New Arabic" w:hAnsi="Times New Arabic"/>
        </w:rPr>
        <w:t xml:space="preserve">Widyawati, </w:t>
      </w:r>
      <w:r w:rsidR="00946882" w:rsidRPr="00C10CB8">
        <w:rPr>
          <w:rFonts w:ascii="Times New Arabic" w:hAnsi="Times New Arabic"/>
          <w:i/>
          <w:iCs/>
        </w:rPr>
        <w:t>Wawancara</w:t>
      </w:r>
      <w:r w:rsidR="00946882">
        <w:rPr>
          <w:rFonts w:ascii="Times New Arabic" w:hAnsi="Times New Arabic"/>
        </w:rPr>
        <w:t>, Kantor LAZIS Muhammadiyah Lamongan, 3 Januari 2020.</w:t>
      </w:r>
    </w:p>
  </w:footnote>
  <w:footnote w:id="62">
    <w:p w:rsidR="00512615" w:rsidRPr="00E30517" w:rsidRDefault="00512615" w:rsidP="00946882">
      <w:pPr>
        <w:pStyle w:val="FootnoteText"/>
        <w:rPr>
          <w:rFonts w:ascii="Times New Arabic" w:hAnsi="Times New Arabic"/>
        </w:rPr>
      </w:pPr>
      <w:r w:rsidRPr="00E30517">
        <w:rPr>
          <w:rStyle w:val="FootnoteReference"/>
          <w:rFonts w:ascii="Times New Arabic" w:hAnsi="Times New Arabic"/>
        </w:rPr>
        <w:footnoteRef/>
      </w:r>
      <w:r w:rsidRPr="00E30517">
        <w:rPr>
          <w:rFonts w:ascii="Times New Arabic" w:hAnsi="Times New Arabic"/>
        </w:rPr>
        <w:t xml:space="preserve"> </w:t>
      </w:r>
      <w:r w:rsidR="00946882" w:rsidRPr="00C10CB8">
        <w:rPr>
          <w:rFonts w:ascii="Times New Arabic" w:hAnsi="Times New Arabic"/>
        </w:rPr>
        <w:t>Irvan Shaifullah</w:t>
      </w:r>
      <w:r w:rsidR="00946882">
        <w:rPr>
          <w:rFonts w:ascii="Times New Arabic" w:hAnsi="Times New Arabic"/>
        </w:rPr>
        <w:t>,</w:t>
      </w:r>
      <w:r w:rsidR="00946882" w:rsidRPr="00C10CB8">
        <w:rPr>
          <w:rFonts w:ascii="Times New Arabic" w:hAnsi="Times New Arabic"/>
          <w:i/>
          <w:iCs/>
        </w:rPr>
        <w:t xml:space="preserve"> Wawancara</w:t>
      </w:r>
      <w:r w:rsidR="00946882">
        <w:rPr>
          <w:rFonts w:ascii="Times New Arabic" w:hAnsi="Times New Arabic"/>
        </w:rPr>
        <w:t>, Kantor LAZIS Muhammadiyah Lamongan, 3 Januari 2020.</w:t>
      </w:r>
    </w:p>
  </w:footnote>
  <w:footnote w:id="63">
    <w:p w:rsidR="00512615" w:rsidRDefault="00512615" w:rsidP="00946882">
      <w:pPr>
        <w:pStyle w:val="FootnoteText"/>
      </w:pPr>
      <w:r w:rsidRPr="00E30517">
        <w:rPr>
          <w:rStyle w:val="FootnoteReference"/>
          <w:rFonts w:ascii="Times New Arabic" w:hAnsi="Times New Arabic"/>
        </w:rPr>
        <w:footnoteRef/>
      </w:r>
      <w:r w:rsidRPr="00E30517">
        <w:rPr>
          <w:rFonts w:ascii="Times New Arabic" w:hAnsi="Times New Arabic"/>
        </w:rPr>
        <w:t xml:space="preserve"> </w:t>
      </w:r>
      <w:r w:rsidR="00946882" w:rsidRPr="00C10CB8">
        <w:rPr>
          <w:rFonts w:ascii="Times New Arabic" w:hAnsi="Times New Arabic"/>
        </w:rPr>
        <w:t>Irvan Shaifullah</w:t>
      </w:r>
      <w:r w:rsidR="00946882">
        <w:rPr>
          <w:rFonts w:ascii="Times New Arabic" w:hAnsi="Times New Arabic"/>
        </w:rPr>
        <w:t>,</w:t>
      </w:r>
      <w:r w:rsidR="00946882" w:rsidRPr="00C10CB8">
        <w:rPr>
          <w:rFonts w:ascii="Times New Arabic" w:hAnsi="Times New Arabic"/>
          <w:i/>
          <w:iCs/>
        </w:rPr>
        <w:t xml:space="preserve"> Wawancara</w:t>
      </w:r>
      <w:r w:rsidR="00946882">
        <w:rPr>
          <w:rFonts w:ascii="Times New Arabic" w:hAnsi="Times New Arabic"/>
        </w:rPr>
        <w:t>, Kantor LAZIS Muhammadiyah Lamongan, 3 Januari 2020.</w:t>
      </w:r>
    </w:p>
  </w:footnote>
  <w:footnote w:id="64">
    <w:p w:rsidR="00512615" w:rsidRDefault="00512615" w:rsidP="00946882">
      <w:pPr>
        <w:pStyle w:val="FootnoteText"/>
      </w:pPr>
      <w:r>
        <w:rPr>
          <w:rStyle w:val="FootnoteReference"/>
        </w:rPr>
        <w:footnoteRef/>
      </w:r>
      <w:r>
        <w:t xml:space="preserve"> </w:t>
      </w:r>
      <w:r w:rsidR="00946882" w:rsidRPr="00C10CB8">
        <w:rPr>
          <w:rFonts w:ascii="Times New Arabic" w:hAnsi="Times New Arabic"/>
        </w:rPr>
        <w:t>Irvan Shaifullah</w:t>
      </w:r>
      <w:r w:rsidR="00946882">
        <w:rPr>
          <w:rFonts w:ascii="Times New Arabic" w:hAnsi="Times New Arabic"/>
        </w:rPr>
        <w:t>,</w:t>
      </w:r>
      <w:r w:rsidR="00946882" w:rsidRPr="00C10CB8">
        <w:rPr>
          <w:rFonts w:ascii="Times New Arabic" w:hAnsi="Times New Arabic"/>
          <w:i/>
          <w:iCs/>
        </w:rPr>
        <w:t xml:space="preserve"> Wawancara</w:t>
      </w:r>
      <w:r w:rsidR="00946882">
        <w:rPr>
          <w:rFonts w:ascii="Times New Arabic" w:hAnsi="Times New Arabic"/>
        </w:rPr>
        <w:t>, Kantor LAZIS Muhammadiyah Lamongan, 3 Januari 2020.</w:t>
      </w:r>
    </w:p>
  </w:footnote>
  <w:footnote w:id="65">
    <w:p w:rsidR="00512615" w:rsidRPr="00E30517" w:rsidRDefault="00512615" w:rsidP="00946882">
      <w:pPr>
        <w:pStyle w:val="FootnoteText"/>
        <w:rPr>
          <w:rFonts w:ascii="Times New Arabic" w:hAnsi="Times New Arabic"/>
        </w:rPr>
      </w:pPr>
      <w:r w:rsidRPr="00E30517">
        <w:rPr>
          <w:rStyle w:val="FootnoteReference"/>
          <w:rFonts w:ascii="Times New Arabic" w:hAnsi="Times New Arabic"/>
        </w:rPr>
        <w:footnoteRef/>
      </w:r>
      <w:r w:rsidR="00946882">
        <w:rPr>
          <w:rFonts w:ascii="Times New Arabic" w:hAnsi="Times New Arabic"/>
        </w:rPr>
        <w:t xml:space="preserve"> </w:t>
      </w:r>
      <w:r w:rsidRPr="00E30517">
        <w:rPr>
          <w:rFonts w:ascii="Times New Arabic" w:hAnsi="Times New Arabic"/>
        </w:rPr>
        <w:t>H. Sujudna</w:t>
      </w:r>
      <w:r w:rsidR="00946882">
        <w:rPr>
          <w:rFonts w:ascii="Times New Arabic" w:hAnsi="Times New Arabic"/>
        </w:rPr>
        <w:t>,</w:t>
      </w:r>
      <w:r w:rsidR="00946882" w:rsidRPr="00C10CB8">
        <w:rPr>
          <w:rFonts w:ascii="Times New Arabic" w:hAnsi="Times New Arabic"/>
          <w:i/>
          <w:iCs/>
        </w:rPr>
        <w:t xml:space="preserve"> Wawancara</w:t>
      </w:r>
      <w:r w:rsidR="00946882">
        <w:rPr>
          <w:rFonts w:ascii="Times New Arabic" w:hAnsi="Times New Arabic"/>
        </w:rPr>
        <w:t>, Kanto</w:t>
      </w:r>
      <w:r w:rsidR="00946882">
        <w:rPr>
          <w:rFonts w:ascii="Times New Arabic" w:hAnsi="Times New Arabic"/>
        </w:rPr>
        <w:t>r LAZIS Muhammadiyah Lamongan, 6</w:t>
      </w:r>
      <w:r w:rsidR="00946882">
        <w:rPr>
          <w:rFonts w:ascii="Times New Arabic" w:hAnsi="Times New Arabic"/>
        </w:rPr>
        <w:t xml:space="preserve"> Januari 2020.</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2615" w:rsidRPr="009E7129" w:rsidRDefault="00512615" w:rsidP="006B1EEA">
    <w:pPr>
      <w:pStyle w:val="Header"/>
      <w:jc w:val="right"/>
      <w:rPr>
        <w:rFonts w:asciiTheme="majorBidi" w:hAnsiTheme="majorBidi" w:cstheme="majorBidi"/>
        <w:sz w:val="24"/>
        <w:szCs w:val="24"/>
      </w:rPr>
    </w:pPr>
  </w:p>
  <w:p w:rsidR="00512615" w:rsidRPr="009E7129" w:rsidRDefault="00512615">
    <w:pPr>
      <w:pStyle w:val="Header"/>
      <w:rPr>
        <w:rFonts w:asciiTheme="majorBidi" w:hAnsiTheme="majorBidi" w:cstheme="majorBidi"/>
        <w:sz w:val="24"/>
        <w:szCs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2615" w:rsidRDefault="00512615" w:rsidP="00A65B70">
    <w:pPr>
      <w:pStyle w:val="Header"/>
      <w:jc w:val="right"/>
    </w:pPr>
  </w:p>
  <w:p w:rsidR="00512615" w:rsidRPr="009E7129" w:rsidRDefault="00512615">
    <w:pPr>
      <w:pStyle w:val="Header"/>
      <w:rPr>
        <w:rFonts w:asciiTheme="majorBidi" w:hAnsiTheme="majorBidi" w:cstheme="majorBidi"/>
        <w:sz w:val="24"/>
        <w:szCs w:val="24"/>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Bidi" w:hAnsiTheme="majorBidi" w:cstheme="majorBidi"/>
        <w:sz w:val="24"/>
        <w:szCs w:val="24"/>
      </w:rPr>
      <w:id w:val="-174109587"/>
      <w:docPartObj>
        <w:docPartGallery w:val="Page Numbers (Top of Page)"/>
        <w:docPartUnique/>
      </w:docPartObj>
    </w:sdtPr>
    <w:sdtEndPr>
      <w:rPr>
        <w:noProof/>
      </w:rPr>
    </w:sdtEndPr>
    <w:sdtContent>
      <w:p w:rsidR="00512615" w:rsidRPr="00A65B70" w:rsidRDefault="00512615">
        <w:pPr>
          <w:pStyle w:val="Header"/>
          <w:jc w:val="right"/>
          <w:rPr>
            <w:rFonts w:asciiTheme="majorBidi" w:hAnsiTheme="majorBidi" w:cstheme="majorBidi"/>
            <w:sz w:val="24"/>
            <w:szCs w:val="24"/>
          </w:rPr>
        </w:pPr>
        <w:r w:rsidRPr="00A65B70">
          <w:rPr>
            <w:rFonts w:asciiTheme="majorBidi" w:hAnsiTheme="majorBidi" w:cstheme="majorBidi"/>
            <w:sz w:val="24"/>
            <w:szCs w:val="24"/>
          </w:rPr>
          <w:fldChar w:fldCharType="begin"/>
        </w:r>
        <w:r w:rsidRPr="00A65B70">
          <w:rPr>
            <w:rFonts w:asciiTheme="majorBidi" w:hAnsiTheme="majorBidi" w:cstheme="majorBidi"/>
            <w:sz w:val="24"/>
            <w:szCs w:val="24"/>
          </w:rPr>
          <w:instrText xml:space="preserve"> PAGE   \* MERGEFORMAT </w:instrText>
        </w:r>
        <w:r w:rsidRPr="00A65B70">
          <w:rPr>
            <w:rFonts w:asciiTheme="majorBidi" w:hAnsiTheme="majorBidi" w:cstheme="majorBidi"/>
            <w:sz w:val="24"/>
            <w:szCs w:val="24"/>
          </w:rPr>
          <w:fldChar w:fldCharType="separate"/>
        </w:r>
        <w:r w:rsidR="000747E3">
          <w:rPr>
            <w:rFonts w:asciiTheme="majorBidi" w:hAnsiTheme="majorBidi" w:cstheme="majorBidi"/>
            <w:noProof/>
            <w:sz w:val="24"/>
            <w:szCs w:val="24"/>
          </w:rPr>
          <w:t>65</w:t>
        </w:r>
        <w:r w:rsidRPr="00A65B70">
          <w:rPr>
            <w:rFonts w:asciiTheme="majorBidi" w:hAnsiTheme="majorBidi" w:cstheme="majorBidi"/>
            <w:noProof/>
            <w:sz w:val="24"/>
            <w:szCs w:val="24"/>
          </w:rPr>
          <w:fldChar w:fldCharType="end"/>
        </w:r>
      </w:p>
    </w:sdtContent>
  </w:sdt>
  <w:p w:rsidR="00512615" w:rsidRPr="00A65B70" w:rsidRDefault="00512615">
    <w:pPr>
      <w:pStyle w:val="Header"/>
      <w:rPr>
        <w:rFonts w:asciiTheme="majorBidi" w:hAnsiTheme="majorBidi" w:cstheme="majorBidi"/>
        <w:sz w:val="28"/>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971E8"/>
    <w:multiLevelType w:val="hybridMultilevel"/>
    <w:tmpl w:val="529EEEF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00F14AAF"/>
    <w:multiLevelType w:val="hybridMultilevel"/>
    <w:tmpl w:val="BDD41A7A"/>
    <w:lvl w:ilvl="0" w:tplc="04090019">
      <w:start w:val="1"/>
      <w:numFmt w:val="lowerLetter"/>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start w:val="1"/>
      <w:numFmt w:val="lowerLetter"/>
      <w:lvlText w:val="%5."/>
      <w:lvlJc w:val="left"/>
      <w:pPr>
        <w:ind w:left="5040" w:hanging="360"/>
      </w:pPr>
    </w:lvl>
    <w:lvl w:ilvl="5" w:tplc="0409001B">
      <w:start w:val="1"/>
      <w:numFmt w:val="lowerRoman"/>
      <w:lvlText w:val="%6."/>
      <w:lvlJc w:val="right"/>
      <w:pPr>
        <w:ind w:left="5760" w:hanging="180"/>
      </w:pPr>
    </w:lvl>
    <w:lvl w:ilvl="6" w:tplc="0409000F">
      <w:start w:val="1"/>
      <w:numFmt w:val="decimal"/>
      <w:lvlText w:val="%7."/>
      <w:lvlJc w:val="left"/>
      <w:pPr>
        <w:ind w:left="6480" w:hanging="360"/>
      </w:pPr>
    </w:lvl>
    <w:lvl w:ilvl="7" w:tplc="04090019">
      <w:start w:val="1"/>
      <w:numFmt w:val="lowerLetter"/>
      <w:lvlText w:val="%8."/>
      <w:lvlJc w:val="left"/>
      <w:pPr>
        <w:ind w:left="7200" w:hanging="360"/>
      </w:pPr>
    </w:lvl>
    <w:lvl w:ilvl="8" w:tplc="0409001B">
      <w:start w:val="1"/>
      <w:numFmt w:val="lowerRoman"/>
      <w:lvlText w:val="%9."/>
      <w:lvlJc w:val="right"/>
      <w:pPr>
        <w:ind w:left="7920" w:hanging="180"/>
      </w:pPr>
    </w:lvl>
  </w:abstractNum>
  <w:abstractNum w:abstractNumId="2">
    <w:nsid w:val="016830B2"/>
    <w:multiLevelType w:val="hybridMultilevel"/>
    <w:tmpl w:val="E55A73D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
    <w:nsid w:val="042410B2"/>
    <w:multiLevelType w:val="hybridMultilevel"/>
    <w:tmpl w:val="30384A8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nsid w:val="04BF530D"/>
    <w:multiLevelType w:val="hybridMultilevel"/>
    <w:tmpl w:val="8CA0679E"/>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09204CDD"/>
    <w:multiLevelType w:val="hybridMultilevel"/>
    <w:tmpl w:val="CB482B02"/>
    <w:lvl w:ilvl="0" w:tplc="A68E47E6">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
    <w:nsid w:val="0A0D3312"/>
    <w:multiLevelType w:val="hybridMultilevel"/>
    <w:tmpl w:val="9278B072"/>
    <w:lvl w:ilvl="0" w:tplc="6A98D770">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7">
    <w:nsid w:val="0A4235DD"/>
    <w:multiLevelType w:val="hybridMultilevel"/>
    <w:tmpl w:val="2D2C4C70"/>
    <w:lvl w:ilvl="0" w:tplc="04090019">
      <w:start w:val="1"/>
      <w:numFmt w:val="lowerLetter"/>
      <w:lvlText w:val="%1."/>
      <w:lvlJc w:val="left"/>
      <w:pPr>
        <w:ind w:left="2520" w:hanging="360"/>
      </w:p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start w:val="1"/>
      <w:numFmt w:val="lowerLetter"/>
      <w:lvlText w:val="%5."/>
      <w:lvlJc w:val="left"/>
      <w:pPr>
        <w:ind w:left="5400" w:hanging="360"/>
      </w:pPr>
    </w:lvl>
    <w:lvl w:ilvl="5" w:tplc="0409001B">
      <w:start w:val="1"/>
      <w:numFmt w:val="lowerRoman"/>
      <w:lvlText w:val="%6."/>
      <w:lvlJc w:val="right"/>
      <w:pPr>
        <w:ind w:left="6120" w:hanging="180"/>
      </w:pPr>
    </w:lvl>
    <w:lvl w:ilvl="6" w:tplc="0409000F">
      <w:start w:val="1"/>
      <w:numFmt w:val="decimal"/>
      <w:lvlText w:val="%7."/>
      <w:lvlJc w:val="left"/>
      <w:pPr>
        <w:ind w:left="6840" w:hanging="360"/>
      </w:pPr>
    </w:lvl>
    <w:lvl w:ilvl="7" w:tplc="04090019">
      <w:start w:val="1"/>
      <w:numFmt w:val="lowerLetter"/>
      <w:lvlText w:val="%8."/>
      <w:lvlJc w:val="left"/>
      <w:pPr>
        <w:ind w:left="7560" w:hanging="360"/>
      </w:pPr>
    </w:lvl>
    <w:lvl w:ilvl="8" w:tplc="0409001B">
      <w:start w:val="1"/>
      <w:numFmt w:val="lowerRoman"/>
      <w:lvlText w:val="%9."/>
      <w:lvlJc w:val="right"/>
      <w:pPr>
        <w:ind w:left="8280" w:hanging="180"/>
      </w:pPr>
    </w:lvl>
  </w:abstractNum>
  <w:abstractNum w:abstractNumId="8">
    <w:nsid w:val="0C3F7787"/>
    <w:multiLevelType w:val="hybridMultilevel"/>
    <w:tmpl w:val="C45A63FE"/>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9">
    <w:nsid w:val="0F3F2751"/>
    <w:multiLevelType w:val="hybridMultilevel"/>
    <w:tmpl w:val="C20E0EA6"/>
    <w:lvl w:ilvl="0" w:tplc="104EE13E">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10">
    <w:nsid w:val="130728AB"/>
    <w:multiLevelType w:val="hybridMultilevel"/>
    <w:tmpl w:val="A23C4AEE"/>
    <w:lvl w:ilvl="0" w:tplc="1B70F44C">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1">
    <w:nsid w:val="18DB3A00"/>
    <w:multiLevelType w:val="hybridMultilevel"/>
    <w:tmpl w:val="DEEA5FC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nsid w:val="1C4405D8"/>
    <w:multiLevelType w:val="hybridMultilevel"/>
    <w:tmpl w:val="6636BC7A"/>
    <w:lvl w:ilvl="0" w:tplc="08B20BB4">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3">
    <w:nsid w:val="1D822A8A"/>
    <w:multiLevelType w:val="hybridMultilevel"/>
    <w:tmpl w:val="B88C486E"/>
    <w:lvl w:ilvl="0" w:tplc="DFC2C122">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4">
    <w:nsid w:val="1E8C1605"/>
    <w:multiLevelType w:val="hybridMultilevel"/>
    <w:tmpl w:val="B13AAB16"/>
    <w:lvl w:ilvl="0" w:tplc="1100826E">
      <w:start w:val="1"/>
      <w:numFmt w:val="decimal"/>
      <w:lvlText w:val="%1."/>
      <w:lvlJc w:val="left"/>
      <w:pPr>
        <w:ind w:left="1080" w:hanging="360"/>
      </w:pPr>
      <w:rPr>
        <w:b w:val="0"/>
        <w:bCs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5">
    <w:nsid w:val="1E8F7887"/>
    <w:multiLevelType w:val="hybridMultilevel"/>
    <w:tmpl w:val="018EDCA8"/>
    <w:lvl w:ilvl="0" w:tplc="3D1A959C">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6">
    <w:nsid w:val="20F04532"/>
    <w:multiLevelType w:val="hybridMultilevel"/>
    <w:tmpl w:val="C4AECB9C"/>
    <w:lvl w:ilvl="0" w:tplc="ABEE4A88">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7">
    <w:nsid w:val="210214AB"/>
    <w:multiLevelType w:val="hybridMultilevel"/>
    <w:tmpl w:val="8BFE2B22"/>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2216657E"/>
    <w:multiLevelType w:val="hybridMultilevel"/>
    <w:tmpl w:val="155CB58A"/>
    <w:lvl w:ilvl="0" w:tplc="1FEAACB4">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9">
    <w:nsid w:val="250316AD"/>
    <w:multiLevelType w:val="hybridMultilevel"/>
    <w:tmpl w:val="D2E41E9A"/>
    <w:lvl w:ilvl="0" w:tplc="43F68D3C">
      <w:start w:val="1"/>
      <w:numFmt w:val="upperLetter"/>
      <w:lvlText w:val="%1."/>
      <w:lvlJc w:val="left"/>
      <w:pPr>
        <w:ind w:left="720" w:hanging="360"/>
      </w:pPr>
      <w:rPr>
        <w:b/>
        <w:bCs/>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nsid w:val="265F4B61"/>
    <w:multiLevelType w:val="hybridMultilevel"/>
    <w:tmpl w:val="6B4824D0"/>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nsid w:val="2D1546C0"/>
    <w:multiLevelType w:val="hybridMultilevel"/>
    <w:tmpl w:val="3D4AAAD2"/>
    <w:lvl w:ilvl="0" w:tplc="5672CD9A">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2">
    <w:nsid w:val="2D694E55"/>
    <w:multiLevelType w:val="hybridMultilevel"/>
    <w:tmpl w:val="5A9A616E"/>
    <w:lvl w:ilvl="0" w:tplc="04090019">
      <w:start w:val="1"/>
      <w:numFmt w:val="lowerLetter"/>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23">
    <w:nsid w:val="2E0B18C9"/>
    <w:multiLevelType w:val="hybridMultilevel"/>
    <w:tmpl w:val="120CCE1A"/>
    <w:lvl w:ilvl="0" w:tplc="2FAE6FA8">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4">
    <w:nsid w:val="2F1C7F2F"/>
    <w:multiLevelType w:val="hybridMultilevel"/>
    <w:tmpl w:val="AD9E00E8"/>
    <w:lvl w:ilvl="0" w:tplc="DC16B086">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5">
    <w:nsid w:val="2FFE5A14"/>
    <w:multiLevelType w:val="hybridMultilevel"/>
    <w:tmpl w:val="A1B8BF26"/>
    <w:lvl w:ilvl="0" w:tplc="9D6CDAE6">
      <w:start w:val="1"/>
      <w:numFmt w:val="decimal"/>
      <w:lvlText w:val="%1."/>
      <w:lvlJc w:val="left"/>
      <w:pPr>
        <w:ind w:left="1080" w:hanging="360"/>
      </w:pPr>
      <w:rPr>
        <w:b w:val="0"/>
        <w:bCs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6">
    <w:nsid w:val="308D5F74"/>
    <w:multiLevelType w:val="hybridMultilevel"/>
    <w:tmpl w:val="C2DE4BC4"/>
    <w:lvl w:ilvl="0" w:tplc="DB969DCA">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7">
    <w:nsid w:val="30AC612C"/>
    <w:multiLevelType w:val="hybridMultilevel"/>
    <w:tmpl w:val="B1827A84"/>
    <w:lvl w:ilvl="0" w:tplc="0D340A90">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8">
    <w:nsid w:val="312F1B24"/>
    <w:multiLevelType w:val="hybridMultilevel"/>
    <w:tmpl w:val="0BD8D144"/>
    <w:lvl w:ilvl="0" w:tplc="C9963470">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9">
    <w:nsid w:val="345B3F07"/>
    <w:multiLevelType w:val="hybridMultilevel"/>
    <w:tmpl w:val="E494992A"/>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nsid w:val="35CE6135"/>
    <w:multiLevelType w:val="hybridMultilevel"/>
    <w:tmpl w:val="F72A89AC"/>
    <w:lvl w:ilvl="0" w:tplc="5E708C9E">
      <w:start w:val="1"/>
      <w:numFmt w:val="lowerLetter"/>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31">
    <w:nsid w:val="364D60BB"/>
    <w:multiLevelType w:val="hybridMultilevel"/>
    <w:tmpl w:val="63DA0046"/>
    <w:lvl w:ilvl="0" w:tplc="D5D00306">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2">
    <w:nsid w:val="3941293B"/>
    <w:multiLevelType w:val="hybridMultilevel"/>
    <w:tmpl w:val="94AAA398"/>
    <w:lvl w:ilvl="0" w:tplc="DF322652">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33">
    <w:nsid w:val="3A5F14CE"/>
    <w:multiLevelType w:val="hybridMultilevel"/>
    <w:tmpl w:val="33F6B472"/>
    <w:lvl w:ilvl="0" w:tplc="7AAEE364">
      <w:start w:val="1"/>
      <w:numFmt w:val="decimal"/>
      <w:lvlText w:val="%1."/>
      <w:lvlJc w:val="left"/>
      <w:pPr>
        <w:ind w:left="1353" w:hanging="360"/>
      </w:pPr>
    </w:lvl>
    <w:lvl w:ilvl="1" w:tplc="04090019">
      <w:start w:val="1"/>
      <w:numFmt w:val="lowerLetter"/>
      <w:lvlText w:val="%2."/>
      <w:lvlJc w:val="left"/>
      <w:pPr>
        <w:ind w:left="2073" w:hanging="360"/>
      </w:pPr>
    </w:lvl>
    <w:lvl w:ilvl="2" w:tplc="0409001B">
      <w:start w:val="1"/>
      <w:numFmt w:val="lowerRoman"/>
      <w:lvlText w:val="%3."/>
      <w:lvlJc w:val="right"/>
      <w:pPr>
        <w:ind w:left="2793" w:hanging="180"/>
      </w:pPr>
    </w:lvl>
    <w:lvl w:ilvl="3" w:tplc="0409000F">
      <w:start w:val="1"/>
      <w:numFmt w:val="decimal"/>
      <w:lvlText w:val="%4."/>
      <w:lvlJc w:val="left"/>
      <w:pPr>
        <w:ind w:left="3513" w:hanging="360"/>
      </w:pPr>
    </w:lvl>
    <w:lvl w:ilvl="4" w:tplc="04090019">
      <w:start w:val="1"/>
      <w:numFmt w:val="lowerLetter"/>
      <w:lvlText w:val="%5."/>
      <w:lvlJc w:val="left"/>
      <w:pPr>
        <w:ind w:left="4233" w:hanging="360"/>
      </w:pPr>
    </w:lvl>
    <w:lvl w:ilvl="5" w:tplc="0409001B">
      <w:start w:val="1"/>
      <w:numFmt w:val="lowerRoman"/>
      <w:lvlText w:val="%6."/>
      <w:lvlJc w:val="right"/>
      <w:pPr>
        <w:ind w:left="4953" w:hanging="180"/>
      </w:pPr>
    </w:lvl>
    <w:lvl w:ilvl="6" w:tplc="0409000F">
      <w:start w:val="1"/>
      <w:numFmt w:val="decimal"/>
      <w:lvlText w:val="%7."/>
      <w:lvlJc w:val="left"/>
      <w:pPr>
        <w:ind w:left="5673" w:hanging="360"/>
      </w:pPr>
    </w:lvl>
    <w:lvl w:ilvl="7" w:tplc="04090019">
      <w:start w:val="1"/>
      <w:numFmt w:val="lowerLetter"/>
      <w:lvlText w:val="%8."/>
      <w:lvlJc w:val="left"/>
      <w:pPr>
        <w:ind w:left="6393" w:hanging="360"/>
      </w:pPr>
    </w:lvl>
    <w:lvl w:ilvl="8" w:tplc="0409001B">
      <w:start w:val="1"/>
      <w:numFmt w:val="lowerRoman"/>
      <w:lvlText w:val="%9."/>
      <w:lvlJc w:val="right"/>
      <w:pPr>
        <w:ind w:left="7113" w:hanging="180"/>
      </w:pPr>
    </w:lvl>
  </w:abstractNum>
  <w:abstractNum w:abstractNumId="34">
    <w:nsid w:val="3A7973E2"/>
    <w:multiLevelType w:val="hybridMultilevel"/>
    <w:tmpl w:val="0D163F0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nsid w:val="3B9039FD"/>
    <w:multiLevelType w:val="hybridMultilevel"/>
    <w:tmpl w:val="5E3ECA30"/>
    <w:lvl w:ilvl="0" w:tplc="47F03E38">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36">
    <w:nsid w:val="3BB30E66"/>
    <w:multiLevelType w:val="hybridMultilevel"/>
    <w:tmpl w:val="9FAACBC0"/>
    <w:lvl w:ilvl="0" w:tplc="FEE2CA06">
      <w:start w:val="1"/>
      <w:numFmt w:val="upperLetter"/>
      <w:lvlText w:val="%1."/>
      <w:lvlJc w:val="left"/>
      <w:pPr>
        <w:ind w:left="720" w:hanging="360"/>
      </w:pPr>
      <w:rPr>
        <w:rFonts w:cs="Times New Roman"/>
        <w:b/>
        <w:bCs/>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7">
    <w:nsid w:val="3F4A4370"/>
    <w:multiLevelType w:val="hybridMultilevel"/>
    <w:tmpl w:val="3E547FB0"/>
    <w:lvl w:ilvl="0" w:tplc="41D4F3E6">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8">
    <w:nsid w:val="416618F1"/>
    <w:multiLevelType w:val="hybridMultilevel"/>
    <w:tmpl w:val="F7A88E14"/>
    <w:lvl w:ilvl="0" w:tplc="0421000F">
      <w:start w:val="1"/>
      <w:numFmt w:val="decimal"/>
      <w:lvlText w:val="%1."/>
      <w:lvlJc w:val="left"/>
      <w:pPr>
        <w:ind w:left="1146" w:hanging="360"/>
      </w:pPr>
      <w:rPr>
        <w:rFonts w:cs="Times New Roman"/>
      </w:rPr>
    </w:lvl>
    <w:lvl w:ilvl="1" w:tplc="04210019">
      <w:start w:val="1"/>
      <w:numFmt w:val="lowerLetter"/>
      <w:lvlText w:val="%2."/>
      <w:lvlJc w:val="left"/>
      <w:pPr>
        <w:ind w:left="1866" w:hanging="360"/>
      </w:pPr>
      <w:rPr>
        <w:rFonts w:cs="Times New Roman"/>
      </w:rPr>
    </w:lvl>
    <w:lvl w:ilvl="2" w:tplc="0421001B">
      <w:start w:val="1"/>
      <w:numFmt w:val="lowerRoman"/>
      <w:lvlText w:val="%3."/>
      <w:lvlJc w:val="right"/>
      <w:pPr>
        <w:ind w:left="2586" w:hanging="180"/>
      </w:pPr>
      <w:rPr>
        <w:rFonts w:cs="Times New Roman"/>
      </w:rPr>
    </w:lvl>
    <w:lvl w:ilvl="3" w:tplc="0421000F">
      <w:start w:val="1"/>
      <w:numFmt w:val="decimal"/>
      <w:lvlText w:val="%4."/>
      <w:lvlJc w:val="left"/>
      <w:pPr>
        <w:ind w:left="3306" w:hanging="360"/>
      </w:pPr>
      <w:rPr>
        <w:rFonts w:cs="Times New Roman"/>
      </w:rPr>
    </w:lvl>
    <w:lvl w:ilvl="4" w:tplc="04210019">
      <w:start w:val="1"/>
      <w:numFmt w:val="lowerLetter"/>
      <w:lvlText w:val="%5."/>
      <w:lvlJc w:val="left"/>
      <w:pPr>
        <w:ind w:left="4026" w:hanging="360"/>
      </w:pPr>
      <w:rPr>
        <w:rFonts w:cs="Times New Roman"/>
      </w:rPr>
    </w:lvl>
    <w:lvl w:ilvl="5" w:tplc="0421001B">
      <w:start w:val="1"/>
      <w:numFmt w:val="lowerRoman"/>
      <w:lvlText w:val="%6."/>
      <w:lvlJc w:val="right"/>
      <w:pPr>
        <w:ind w:left="4746" w:hanging="180"/>
      </w:pPr>
      <w:rPr>
        <w:rFonts w:cs="Times New Roman"/>
      </w:rPr>
    </w:lvl>
    <w:lvl w:ilvl="6" w:tplc="0421000F">
      <w:start w:val="1"/>
      <w:numFmt w:val="decimal"/>
      <w:lvlText w:val="%7."/>
      <w:lvlJc w:val="left"/>
      <w:pPr>
        <w:ind w:left="5466" w:hanging="360"/>
      </w:pPr>
      <w:rPr>
        <w:rFonts w:cs="Times New Roman"/>
      </w:rPr>
    </w:lvl>
    <w:lvl w:ilvl="7" w:tplc="04210019">
      <w:start w:val="1"/>
      <w:numFmt w:val="lowerLetter"/>
      <w:lvlText w:val="%8."/>
      <w:lvlJc w:val="left"/>
      <w:pPr>
        <w:ind w:left="6186" w:hanging="360"/>
      </w:pPr>
      <w:rPr>
        <w:rFonts w:cs="Times New Roman"/>
      </w:rPr>
    </w:lvl>
    <w:lvl w:ilvl="8" w:tplc="0421001B">
      <w:start w:val="1"/>
      <w:numFmt w:val="lowerRoman"/>
      <w:lvlText w:val="%9."/>
      <w:lvlJc w:val="right"/>
      <w:pPr>
        <w:ind w:left="6906" w:hanging="180"/>
      </w:pPr>
      <w:rPr>
        <w:rFonts w:cs="Times New Roman"/>
      </w:rPr>
    </w:lvl>
  </w:abstractNum>
  <w:abstractNum w:abstractNumId="39">
    <w:nsid w:val="418D1297"/>
    <w:multiLevelType w:val="hybridMultilevel"/>
    <w:tmpl w:val="F3FCBDA0"/>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nsid w:val="464341D9"/>
    <w:multiLevelType w:val="hybridMultilevel"/>
    <w:tmpl w:val="C57830AE"/>
    <w:lvl w:ilvl="0" w:tplc="907A1C8E">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1">
    <w:nsid w:val="4BC76444"/>
    <w:multiLevelType w:val="hybridMultilevel"/>
    <w:tmpl w:val="279CF5C6"/>
    <w:lvl w:ilvl="0" w:tplc="C936C690">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2">
    <w:nsid w:val="4DCE2F8E"/>
    <w:multiLevelType w:val="hybridMultilevel"/>
    <w:tmpl w:val="F3ACCC62"/>
    <w:lvl w:ilvl="0" w:tplc="6D76E2C4">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3">
    <w:nsid w:val="55031520"/>
    <w:multiLevelType w:val="hybridMultilevel"/>
    <w:tmpl w:val="808C0700"/>
    <w:lvl w:ilvl="0" w:tplc="53F095C8">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4">
    <w:nsid w:val="580A3C8C"/>
    <w:multiLevelType w:val="hybridMultilevel"/>
    <w:tmpl w:val="0646E40A"/>
    <w:lvl w:ilvl="0" w:tplc="13DC552A">
      <w:start w:val="1"/>
      <w:numFmt w:val="decimal"/>
      <w:lvlText w:val="%1."/>
      <w:lvlJc w:val="left"/>
      <w:pPr>
        <w:ind w:left="1146" w:hanging="360"/>
      </w:pPr>
      <w:rPr>
        <w:rFonts w:cs="Times New Roman"/>
        <w:b/>
        <w:bCs/>
      </w:rPr>
    </w:lvl>
    <w:lvl w:ilvl="1" w:tplc="04210019">
      <w:start w:val="1"/>
      <w:numFmt w:val="lowerLetter"/>
      <w:lvlText w:val="%2."/>
      <w:lvlJc w:val="left"/>
      <w:pPr>
        <w:ind w:left="1866" w:hanging="360"/>
      </w:pPr>
      <w:rPr>
        <w:rFonts w:cs="Times New Roman"/>
      </w:rPr>
    </w:lvl>
    <w:lvl w:ilvl="2" w:tplc="0421001B">
      <w:start w:val="1"/>
      <w:numFmt w:val="lowerRoman"/>
      <w:lvlText w:val="%3."/>
      <w:lvlJc w:val="right"/>
      <w:pPr>
        <w:ind w:left="2586" w:hanging="180"/>
      </w:pPr>
      <w:rPr>
        <w:rFonts w:cs="Times New Roman"/>
      </w:rPr>
    </w:lvl>
    <w:lvl w:ilvl="3" w:tplc="0421000F">
      <w:start w:val="1"/>
      <w:numFmt w:val="decimal"/>
      <w:lvlText w:val="%4."/>
      <w:lvlJc w:val="left"/>
      <w:pPr>
        <w:ind w:left="3306" w:hanging="360"/>
      </w:pPr>
      <w:rPr>
        <w:rFonts w:cs="Times New Roman"/>
      </w:rPr>
    </w:lvl>
    <w:lvl w:ilvl="4" w:tplc="04210019">
      <w:start w:val="1"/>
      <w:numFmt w:val="lowerLetter"/>
      <w:lvlText w:val="%5."/>
      <w:lvlJc w:val="left"/>
      <w:pPr>
        <w:ind w:left="4026" w:hanging="360"/>
      </w:pPr>
      <w:rPr>
        <w:rFonts w:cs="Times New Roman"/>
      </w:rPr>
    </w:lvl>
    <w:lvl w:ilvl="5" w:tplc="0421001B">
      <w:start w:val="1"/>
      <w:numFmt w:val="lowerRoman"/>
      <w:lvlText w:val="%6."/>
      <w:lvlJc w:val="right"/>
      <w:pPr>
        <w:ind w:left="4746" w:hanging="180"/>
      </w:pPr>
      <w:rPr>
        <w:rFonts w:cs="Times New Roman"/>
      </w:rPr>
    </w:lvl>
    <w:lvl w:ilvl="6" w:tplc="0421000F">
      <w:start w:val="1"/>
      <w:numFmt w:val="decimal"/>
      <w:lvlText w:val="%7."/>
      <w:lvlJc w:val="left"/>
      <w:pPr>
        <w:ind w:left="5466" w:hanging="360"/>
      </w:pPr>
      <w:rPr>
        <w:rFonts w:cs="Times New Roman"/>
      </w:rPr>
    </w:lvl>
    <w:lvl w:ilvl="7" w:tplc="04210019">
      <w:start w:val="1"/>
      <w:numFmt w:val="lowerLetter"/>
      <w:lvlText w:val="%8."/>
      <w:lvlJc w:val="left"/>
      <w:pPr>
        <w:ind w:left="6186" w:hanging="360"/>
      </w:pPr>
      <w:rPr>
        <w:rFonts w:cs="Times New Roman"/>
      </w:rPr>
    </w:lvl>
    <w:lvl w:ilvl="8" w:tplc="0421001B">
      <w:start w:val="1"/>
      <w:numFmt w:val="lowerRoman"/>
      <w:lvlText w:val="%9."/>
      <w:lvlJc w:val="right"/>
      <w:pPr>
        <w:ind w:left="6906" w:hanging="180"/>
      </w:pPr>
      <w:rPr>
        <w:rFonts w:cs="Times New Roman"/>
      </w:rPr>
    </w:lvl>
  </w:abstractNum>
  <w:abstractNum w:abstractNumId="45">
    <w:nsid w:val="5E2B684D"/>
    <w:multiLevelType w:val="hybridMultilevel"/>
    <w:tmpl w:val="CE4E0AA6"/>
    <w:lvl w:ilvl="0" w:tplc="EFD2F460">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6">
    <w:nsid w:val="5E9A092F"/>
    <w:multiLevelType w:val="hybridMultilevel"/>
    <w:tmpl w:val="D6200DC2"/>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47">
    <w:nsid w:val="5F8C46C2"/>
    <w:multiLevelType w:val="hybridMultilevel"/>
    <w:tmpl w:val="5EF8B86E"/>
    <w:lvl w:ilvl="0" w:tplc="6C0435A4">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8">
    <w:nsid w:val="60154ECB"/>
    <w:multiLevelType w:val="hybridMultilevel"/>
    <w:tmpl w:val="79F04B24"/>
    <w:lvl w:ilvl="0" w:tplc="10D2BFE0">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9">
    <w:nsid w:val="64305EFC"/>
    <w:multiLevelType w:val="hybridMultilevel"/>
    <w:tmpl w:val="4FA4D494"/>
    <w:lvl w:ilvl="0" w:tplc="B852B4B6">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0">
    <w:nsid w:val="647B040E"/>
    <w:multiLevelType w:val="hybridMultilevel"/>
    <w:tmpl w:val="C8063F10"/>
    <w:lvl w:ilvl="0" w:tplc="04090019">
      <w:start w:val="1"/>
      <w:numFmt w:val="lowerLetter"/>
      <w:lvlText w:val="%1."/>
      <w:lvlJc w:val="left"/>
      <w:pPr>
        <w:ind w:left="2520" w:hanging="360"/>
      </w:p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start w:val="1"/>
      <w:numFmt w:val="lowerLetter"/>
      <w:lvlText w:val="%5."/>
      <w:lvlJc w:val="left"/>
      <w:pPr>
        <w:ind w:left="5400" w:hanging="360"/>
      </w:pPr>
    </w:lvl>
    <w:lvl w:ilvl="5" w:tplc="0409001B">
      <w:start w:val="1"/>
      <w:numFmt w:val="lowerRoman"/>
      <w:lvlText w:val="%6."/>
      <w:lvlJc w:val="right"/>
      <w:pPr>
        <w:ind w:left="6120" w:hanging="180"/>
      </w:pPr>
    </w:lvl>
    <w:lvl w:ilvl="6" w:tplc="0409000F">
      <w:start w:val="1"/>
      <w:numFmt w:val="decimal"/>
      <w:lvlText w:val="%7."/>
      <w:lvlJc w:val="left"/>
      <w:pPr>
        <w:ind w:left="6840" w:hanging="360"/>
      </w:pPr>
    </w:lvl>
    <w:lvl w:ilvl="7" w:tplc="04090019">
      <w:start w:val="1"/>
      <w:numFmt w:val="lowerLetter"/>
      <w:lvlText w:val="%8."/>
      <w:lvlJc w:val="left"/>
      <w:pPr>
        <w:ind w:left="7560" w:hanging="360"/>
      </w:pPr>
    </w:lvl>
    <w:lvl w:ilvl="8" w:tplc="0409001B">
      <w:start w:val="1"/>
      <w:numFmt w:val="lowerRoman"/>
      <w:lvlText w:val="%9."/>
      <w:lvlJc w:val="right"/>
      <w:pPr>
        <w:ind w:left="8280" w:hanging="180"/>
      </w:pPr>
    </w:lvl>
  </w:abstractNum>
  <w:abstractNum w:abstractNumId="51">
    <w:nsid w:val="6C7F215D"/>
    <w:multiLevelType w:val="hybridMultilevel"/>
    <w:tmpl w:val="453A4888"/>
    <w:lvl w:ilvl="0" w:tplc="5F8CECC0">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52">
    <w:nsid w:val="72D516BB"/>
    <w:multiLevelType w:val="hybridMultilevel"/>
    <w:tmpl w:val="2368A3D4"/>
    <w:lvl w:ilvl="0" w:tplc="FFFFFFFF">
      <w:start w:val="1"/>
      <w:numFmt w:val="lowerLetter"/>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53">
    <w:nsid w:val="78E41AE9"/>
    <w:multiLevelType w:val="hybridMultilevel"/>
    <w:tmpl w:val="6A78DFC2"/>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nsid w:val="79A87DE9"/>
    <w:multiLevelType w:val="hybridMultilevel"/>
    <w:tmpl w:val="7F9869DC"/>
    <w:lvl w:ilvl="0" w:tplc="8D823102">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num w:numId="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
  </w:num>
  <w:num w:numId="44">
    <w:abstractNumId w:val="50"/>
  </w:num>
  <w:num w:numId="4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
  </w:num>
  <w:num w:numId="57">
    <w:abstractNumId w:val="0"/>
  </w:num>
  <w:num w:numId="58">
    <w:abstractNumId w:val="5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53A4"/>
    <w:rsid w:val="0003780B"/>
    <w:rsid w:val="000747E3"/>
    <w:rsid w:val="000C3D34"/>
    <w:rsid w:val="000F0F19"/>
    <w:rsid w:val="00140E2B"/>
    <w:rsid w:val="001743A7"/>
    <w:rsid w:val="001921E8"/>
    <w:rsid w:val="001D7423"/>
    <w:rsid w:val="002647F2"/>
    <w:rsid w:val="002658EC"/>
    <w:rsid w:val="002746B1"/>
    <w:rsid w:val="00282518"/>
    <w:rsid w:val="0029433A"/>
    <w:rsid w:val="00296D8F"/>
    <w:rsid w:val="002B0CFD"/>
    <w:rsid w:val="002B1541"/>
    <w:rsid w:val="002C1929"/>
    <w:rsid w:val="002D4941"/>
    <w:rsid w:val="0033447F"/>
    <w:rsid w:val="00355EA3"/>
    <w:rsid w:val="00370414"/>
    <w:rsid w:val="003B6772"/>
    <w:rsid w:val="003C7814"/>
    <w:rsid w:val="003F6EF8"/>
    <w:rsid w:val="00403D17"/>
    <w:rsid w:val="004431A6"/>
    <w:rsid w:val="00461DEC"/>
    <w:rsid w:val="00462597"/>
    <w:rsid w:val="0046792E"/>
    <w:rsid w:val="00467A26"/>
    <w:rsid w:val="004742A9"/>
    <w:rsid w:val="00480C72"/>
    <w:rsid w:val="004A6B14"/>
    <w:rsid w:val="004B7023"/>
    <w:rsid w:val="004C3E8A"/>
    <w:rsid w:val="004D7888"/>
    <w:rsid w:val="004E5615"/>
    <w:rsid w:val="004F1BCB"/>
    <w:rsid w:val="004F3AC2"/>
    <w:rsid w:val="005060DA"/>
    <w:rsid w:val="00512615"/>
    <w:rsid w:val="00527C1E"/>
    <w:rsid w:val="00532487"/>
    <w:rsid w:val="005638A7"/>
    <w:rsid w:val="005744D9"/>
    <w:rsid w:val="0058402A"/>
    <w:rsid w:val="005909B2"/>
    <w:rsid w:val="005B6EDB"/>
    <w:rsid w:val="005C54C4"/>
    <w:rsid w:val="005E5D89"/>
    <w:rsid w:val="005F1DDC"/>
    <w:rsid w:val="005F43EC"/>
    <w:rsid w:val="00605127"/>
    <w:rsid w:val="00605941"/>
    <w:rsid w:val="00620A03"/>
    <w:rsid w:val="00675959"/>
    <w:rsid w:val="006A4EFA"/>
    <w:rsid w:val="006B1EEA"/>
    <w:rsid w:val="006B589C"/>
    <w:rsid w:val="006E6B51"/>
    <w:rsid w:val="006F56B6"/>
    <w:rsid w:val="007053A4"/>
    <w:rsid w:val="00726BDB"/>
    <w:rsid w:val="007355D1"/>
    <w:rsid w:val="00754B5A"/>
    <w:rsid w:val="00754DC5"/>
    <w:rsid w:val="0076481A"/>
    <w:rsid w:val="00782820"/>
    <w:rsid w:val="007A51C3"/>
    <w:rsid w:val="007F7019"/>
    <w:rsid w:val="008039E4"/>
    <w:rsid w:val="00806770"/>
    <w:rsid w:val="00817E43"/>
    <w:rsid w:val="00881745"/>
    <w:rsid w:val="00894707"/>
    <w:rsid w:val="008966B7"/>
    <w:rsid w:val="008B677C"/>
    <w:rsid w:val="008E1B75"/>
    <w:rsid w:val="008E322D"/>
    <w:rsid w:val="008E4B12"/>
    <w:rsid w:val="00912A40"/>
    <w:rsid w:val="0092132E"/>
    <w:rsid w:val="00946882"/>
    <w:rsid w:val="0095240B"/>
    <w:rsid w:val="00954ED7"/>
    <w:rsid w:val="00986D18"/>
    <w:rsid w:val="009B4B13"/>
    <w:rsid w:val="009E7129"/>
    <w:rsid w:val="009F7A81"/>
    <w:rsid w:val="00A00A0F"/>
    <w:rsid w:val="00A44380"/>
    <w:rsid w:val="00A65B70"/>
    <w:rsid w:val="00A90B28"/>
    <w:rsid w:val="00AB3791"/>
    <w:rsid w:val="00B035F4"/>
    <w:rsid w:val="00B13F0D"/>
    <w:rsid w:val="00B17AEF"/>
    <w:rsid w:val="00B33330"/>
    <w:rsid w:val="00B568EA"/>
    <w:rsid w:val="00BE0094"/>
    <w:rsid w:val="00BE3E54"/>
    <w:rsid w:val="00C10CB8"/>
    <w:rsid w:val="00C16759"/>
    <w:rsid w:val="00C1727F"/>
    <w:rsid w:val="00C21571"/>
    <w:rsid w:val="00C24E8D"/>
    <w:rsid w:val="00C42BA9"/>
    <w:rsid w:val="00C71330"/>
    <w:rsid w:val="00C73C87"/>
    <w:rsid w:val="00C96DE9"/>
    <w:rsid w:val="00CD2343"/>
    <w:rsid w:val="00CD7CC3"/>
    <w:rsid w:val="00D018AF"/>
    <w:rsid w:val="00DA4F0C"/>
    <w:rsid w:val="00E30517"/>
    <w:rsid w:val="00E35992"/>
    <w:rsid w:val="00E745F6"/>
    <w:rsid w:val="00E8271B"/>
    <w:rsid w:val="00E870E5"/>
    <w:rsid w:val="00EC27B6"/>
    <w:rsid w:val="00EE5E1F"/>
    <w:rsid w:val="00EE6275"/>
    <w:rsid w:val="00F02F8A"/>
    <w:rsid w:val="00F047C6"/>
    <w:rsid w:val="00F65FF7"/>
    <w:rsid w:val="00F87B99"/>
    <w:rsid w:val="00FE77D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53A4"/>
  </w:style>
  <w:style w:type="paragraph" w:styleId="Heading1">
    <w:name w:val="heading 1"/>
    <w:basedOn w:val="Normal"/>
    <w:next w:val="Normal"/>
    <w:link w:val="Heading1Char"/>
    <w:uiPriority w:val="9"/>
    <w:qFormat/>
    <w:rsid w:val="0095240B"/>
    <w:pPr>
      <w:keepNext/>
      <w:keepLines/>
      <w:spacing w:before="480" w:after="0"/>
      <w:outlineLvl w:val="0"/>
    </w:pPr>
    <w:rPr>
      <w:rFonts w:asciiTheme="majorHAnsi" w:eastAsiaTheme="majorEastAsia" w:hAnsiTheme="majorHAnsi" w:cstheme="majorBidi"/>
      <w:b/>
      <w:bCs/>
      <w:color w:val="365F91" w:themeColor="accent1" w:themeShade="BF"/>
      <w:sz w:val="28"/>
      <w:szCs w:val="28"/>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5240B"/>
    <w:pPr>
      <w:ind w:left="720"/>
      <w:contextualSpacing/>
    </w:pPr>
  </w:style>
  <w:style w:type="character" w:customStyle="1" w:styleId="Heading1Char">
    <w:name w:val="Heading 1 Char"/>
    <w:basedOn w:val="DefaultParagraphFont"/>
    <w:link w:val="Heading1"/>
    <w:uiPriority w:val="9"/>
    <w:rsid w:val="0095240B"/>
    <w:rPr>
      <w:rFonts w:asciiTheme="majorHAnsi" w:eastAsiaTheme="majorEastAsia" w:hAnsiTheme="majorHAnsi" w:cstheme="majorBidi"/>
      <w:b/>
      <w:bCs/>
      <w:color w:val="365F91" w:themeColor="accent1" w:themeShade="BF"/>
      <w:sz w:val="28"/>
      <w:szCs w:val="28"/>
      <w:lang w:eastAsia="ja-JP"/>
    </w:rPr>
  </w:style>
  <w:style w:type="paragraph" w:styleId="FootnoteText">
    <w:name w:val="footnote text"/>
    <w:basedOn w:val="Normal"/>
    <w:link w:val="FootnoteTextChar"/>
    <w:uiPriority w:val="99"/>
    <w:semiHidden/>
    <w:unhideWhenUsed/>
    <w:rsid w:val="0095240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95240B"/>
    <w:rPr>
      <w:sz w:val="20"/>
      <w:szCs w:val="20"/>
    </w:rPr>
  </w:style>
  <w:style w:type="character" w:styleId="FootnoteReference">
    <w:name w:val="footnote reference"/>
    <w:basedOn w:val="DefaultParagraphFont"/>
    <w:uiPriority w:val="99"/>
    <w:semiHidden/>
    <w:unhideWhenUsed/>
    <w:rsid w:val="0095240B"/>
    <w:rPr>
      <w:vertAlign w:val="superscript"/>
    </w:rPr>
  </w:style>
  <w:style w:type="table" w:styleId="TableGrid">
    <w:name w:val="Table Grid"/>
    <w:basedOn w:val="TableNormal"/>
    <w:uiPriority w:val="59"/>
    <w:rsid w:val="0095240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semiHidden/>
    <w:unhideWhenUsed/>
    <w:rsid w:val="0095240B"/>
    <w:rPr>
      <w:color w:val="0000FF"/>
      <w:u w:val="single"/>
    </w:rPr>
  </w:style>
  <w:style w:type="paragraph" w:styleId="BalloonText">
    <w:name w:val="Balloon Text"/>
    <w:basedOn w:val="Normal"/>
    <w:link w:val="BalloonTextChar"/>
    <w:uiPriority w:val="99"/>
    <w:semiHidden/>
    <w:unhideWhenUsed/>
    <w:rsid w:val="002746B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746B1"/>
    <w:rPr>
      <w:rFonts w:ascii="Tahoma" w:hAnsi="Tahoma" w:cs="Tahoma"/>
      <w:sz w:val="16"/>
      <w:szCs w:val="16"/>
    </w:rPr>
  </w:style>
  <w:style w:type="paragraph" w:styleId="Header">
    <w:name w:val="header"/>
    <w:basedOn w:val="Normal"/>
    <w:link w:val="HeaderChar"/>
    <w:uiPriority w:val="99"/>
    <w:unhideWhenUsed/>
    <w:rsid w:val="009E7129"/>
    <w:pPr>
      <w:tabs>
        <w:tab w:val="center" w:pos="4680"/>
        <w:tab w:val="right" w:pos="9360"/>
      </w:tabs>
      <w:spacing w:after="0" w:line="240" w:lineRule="auto"/>
    </w:pPr>
  </w:style>
  <w:style w:type="character" w:customStyle="1" w:styleId="HeaderChar">
    <w:name w:val="Header Char"/>
    <w:basedOn w:val="DefaultParagraphFont"/>
    <w:link w:val="Header"/>
    <w:uiPriority w:val="99"/>
    <w:rsid w:val="009E7129"/>
  </w:style>
  <w:style w:type="paragraph" w:styleId="Footer">
    <w:name w:val="footer"/>
    <w:basedOn w:val="Normal"/>
    <w:link w:val="FooterChar"/>
    <w:uiPriority w:val="99"/>
    <w:unhideWhenUsed/>
    <w:rsid w:val="009E7129"/>
    <w:pPr>
      <w:tabs>
        <w:tab w:val="center" w:pos="4680"/>
        <w:tab w:val="right" w:pos="9360"/>
      </w:tabs>
      <w:spacing w:after="0" w:line="240" w:lineRule="auto"/>
    </w:pPr>
  </w:style>
  <w:style w:type="character" w:customStyle="1" w:styleId="FooterChar">
    <w:name w:val="Footer Char"/>
    <w:basedOn w:val="DefaultParagraphFont"/>
    <w:link w:val="Footer"/>
    <w:uiPriority w:val="99"/>
    <w:rsid w:val="009E712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53A4"/>
  </w:style>
  <w:style w:type="paragraph" w:styleId="Heading1">
    <w:name w:val="heading 1"/>
    <w:basedOn w:val="Normal"/>
    <w:next w:val="Normal"/>
    <w:link w:val="Heading1Char"/>
    <w:uiPriority w:val="9"/>
    <w:qFormat/>
    <w:rsid w:val="0095240B"/>
    <w:pPr>
      <w:keepNext/>
      <w:keepLines/>
      <w:spacing w:before="480" w:after="0"/>
      <w:outlineLvl w:val="0"/>
    </w:pPr>
    <w:rPr>
      <w:rFonts w:asciiTheme="majorHAnsi" w:eastAsiaTheme="majorEastAsia" w:hAnsiTheme="majorHAnsi" w:cstheme="majorBidi"/>
      <w:b/>
      <w:bCs/>
      <w:color w:val="365F91" w:themeColor="accent1" w:themeShade="BF"/>
      <w:sz w:val="28"/>
      <w:szCs w:val="28"/>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5240B"/>
    <w:pPr>
      <w:ind w:left="720"/>
      <w:contextualSpacing/>
    </w:pPr>
  </w:style>
  <w:style w:type="character" w:customStyle="1" w:styleId="Heading1Char">
    <w:name w:val="Heading 1 Char"/>
    <w:basedOn w:val="DefaultParagraphFont"/>
    <w:link w:val="Heading1"/>
    <w:uiPriority w:val="9"/>
    <w:rsid w:val="0095240B"/>
    <w:rPr>
      <w:rFonts w:asciiTheme="majorHAnsi" w:eastAsiaTheme="majorEastAsia" w:hAnsiTheme="majorHAnsi" w:cstheme="majorBidi"/>
      <w:b/>
      <w:bCs/>
      <w:color w:val="365F91" w:themeColor="accent1" w:themeShade="BF"/>
      <w:sz w:val="28"/>
      <w:szCs w:val="28"/>
      <w:lang w:eastAsia="ja-JP"/>
    </w:rPr>
  </w:style>
  <w:style w:type="paragraph" w:styleId="FootnoteText">
    <w:name w:val="footnote text"/>
    <w:basedOn w:val="Normal"/>
    <w:link w:val="FootnoteTextChar"/>
    <w:uiPriority w:val="99"/>
    <w:semiHidden/>
    <w:unhideWhenUsed/>
    <w:rsid w:val="0095240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95240B"/>
    <w:rPr>
      <w:sz w:val="20"/>
      <w:szCs w:val="20"/>
    </w:rPr>
  </w:style>
  <w:style w:type="character" w:styleId="FootnoteReference">
    <w:name w:val="footnote reference"/>
    <w:basedOn w:val="DefaultParagraphFont"/>
    <w:uiPriority w:val="99"/>
    <w:semiHidden/>
    <w:unhideWhenUsed/>
    <w:rsid w:val="0095240B"/>
    <w:rPr>
      <w:vertAlign w:val="superscript"/>
    </w:rPr>
  </w:style>
  <w:style w:type="table" w:styleId="TableGrid">
    <w:name w:val="Table Grid"/>
    <w:basedOn w:val="TableNormal"/>
    <w:uiPriority w:val="59"/>
    <w:rsid w:val="0095240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semiHidden/>
    <w:unhideWhenUsed/>
    <w:rsid w:val="0095240B"/>
    <w:rPr>
      <w:color w:val="0000FF"/>
      <w:u w:val="single"/>
    </w:rPr>
  </w:style>
  <w:style w:type="paragraph" w:styleId="BalloonText">
    <w:name w:val="Balloon Text"/>
    <w:basedOn w:val="Normal"/>
    <w:link w:val="BalloonTextChar"/>
    <w:uiPriority w:val="99"/>
    <w:semiHidden/>
    <w:unhideWhenUsed/>
    <w:rsid w:val="002746B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746B1"/>
    <w:rPr>
      <w:rFonts w:ascii="Tahoma" w:hAnsi="Tahoma" w:cs="Tahoma"/>
      <w:sz w:val="16"/>
      <w:szCs w:val="16"/>
    </w:rPr>
  </w:style>
  <w:style w:type="paragraph" w:styleId="Header">
    <w:name w:val="header"/>
    <w:basedOn w:val="Normal"/>
    <w:link w:val="HeaderChar"/>
    <w:uiPriority w:val="99"/>
    <w:unhideWhenUsed/>
    <w:rsid w:val="009E7129"/>
    <w:pPr>
      <w:tabs>
        <w:tab w:val="center" w:pos="4680"/>
        <w:tab w:val="right" w:pos="9360"/>
      </w:tabs>
      <w:spacing w:after="0" w:line="240" w:lineRule="auto"/>
    </w:pPr>
  </w:style>
  <w:style w:type="character" w:customStyle="1" w:styleId="HeaderChar">
    <w:name w:val="Header Char"/>
    <w:basedOn w:val="DefaultParagraphFont"/>
    <w:link w:val="Header"/>
    <w:uiPriority w:val="99"/>
    <w:rsid w:val="009E7129"/>
  </w:style>
  <w:style w:type="paragraph" w:styleId="Footer">
    <w:name w:val="footer"/>
    <w:basedOn w:val="Normal"/>
    <w:link w:val="FooterChar"/>
    <w:uiPriority w:val="99"/>
    <w:unhideWhenUsed/>
    <w:rsid w:val="009E7129"/>
    <w:pPr>
      <w:tabs>
        <w:tab w:val="center" w:pos="4680"/>
        <w:tab w:val="right" w:pos="9360"/>
      </w:tabs>
      <w:spacing w:after="0" w:line="240" w:lineRule="auto"/>
    </w:pPr>
  </w:style>
  <w:style w:type="character" w:customStyle="1" w:styleId="FooterChar">
    <w:name w:val="Footer Char"/>
    <w:basedOn w:val="DefaultParagraphFont"/>
    <w:link w:val="Footer"/>
    <w:uiPriority w:val="99"/>
    <w:rsid w:val="009E712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289654">
      <w:bodyDiv w:val="1"/>
      <w:marLeft w:val="0"/>
      <w:marRight w:val="0"/>
      <w:marTop w:val="0"/>
      <w:marBottom w:val="0"/>
      <w:divBdr>
        <w:top w:val="none" w:sz="0" w:space="0" w:color="auto"/>
        <w:left w:val="none" w:sz="0" w:space="0" w:color="auto"/>
        <w:bottom w:val="none" w:sz="0" w:space="0" w:color="auto"/>
        <w:right w:val="none" w:sz="0" w:space="0" w:color="auto"/>
      </w:divBdr>
    </w:div>
    <w:div w:id="584847017">
      <w:bodyDiv w:val="1"/>
      <w:marLeft w:val="0"/>
      <w:marRight w:val="0"/>
      <w:marTop w:val="0"/>
      <w:marBottom w:val="0"/>
      <w:divBdr>
        <w:top w:val="none" w:sz="0" w:space="0" w:color="auto"/>
        <w:left w:val="none" w:sz="0" w:space="0" w:color="auto"/>
        <w:bottom w:val="none" w:sz="0" w:space="0" w:color="auto"/>
        <w:right w:val="none" w:sz="0" w:space="0" w:color="auto"/>
      </w:divBdr>
    </w:div>
    <w:div w:id="597565295">
      <w:bodyDiv w:val="1"/>
      <w:marLeft w:val="0"/>
      <w:marRight w:val="0"/>
      <w:marTop w:val="0"/>
      <w:marBottom w:val="0"/>
      <w:divBdr>
        <w:top w:val="none" w:sz="0" w:space="0" w:color="auto"/>
        <w:left w:val="none" w:sz="0" w:space="0" w:color="auto"/>
        <w:bottom w:val="none" w:sz="0" w:space="0" w:color="auto"/>
        <w:right w:val="none" w:sz="0" w:space="0" w:color="auto"/>
      </w:divBdr>
    </w:div>
    <w:div w:id="937324784">
      <w:bodyDiv w:val="1"/>
      <w:marLeft w:val="0"/>
      <w:marRight w:val="0"/>
      <w:marTop w:val="0"/>
      <w:marBottom w:val="0"/>
      <w:divBdr>
        <w:top w:val="none" w:sz="0" w:space="0" w:color="auto"/>
        <w:left w:val="none" w:sz="0" w:space="0" w:color="auto"/>
        <w:bottom w:val="none" w:sz="0" w:space="0" w:color="auto"/>
        <w:right w:val="none" w:sz="0" w:space="0" w:color="auto"/>
      </w:divBdr>
    </w:div>
    <w:div w:id="1121344415">
      <w:bodyDiv w:val="1"/>
      <w:marLeft w:val="0"/>
      <w:marRight w:val="0"/>
      <w:marTop w:val="0"/>
      <w:marBottom w:val="0"/>
      <w:divBdr>
        <w:top w:val="none" w:sz="0" w:space="0" w:color="auto"/>
        <w:left w:val="none" w:sz="0" w:space="0" w:color="auto"/>
        <w:bottom w:val="none" w:sz="0" w:space="0" w:color="auto"/>
        <w:right w:val="none" w:sz="0" w:space="0" w:color="auto"/>
      </w:divBdr>
    </w:div>
    <w:div w:id="1299141944">
      <w:bodyDiv w:val="1"/>
      <w:marLeft w:val="0"/>
      <w:marRight w:val="0"/>
      <w:marTop w:val="0"/>
      <w:marBottom w:val="0"/>
      <w:divBdr>
        <w:top w:val="none" w:sz="0" w:space="0" w:color="auto"/>
        <w:left w:val="none" w:sz="0" w:space="0" w:color="auto"/>
        <w:bottom w:val="none" w:sz="0" w:space="0" w:color="auto"/>
        <w:right w:val="none" w:sz="0" w:space="0" w:color="auto"/>
      </w:divBdr>
    </w:div>
    <w:div w:id="1313632194">
      <w:bodyDiv w:val="1"/>
      <w:marLeft w:val="0"/>
      <w:marRight w:val="0"/>
      <w:marTop w:val="0"/>
      <w:marBottom w:val="0"/>
      <w:divBdr>
        <w:top w:val="none" w:sz="0" w:space="0" w:color="auto"/>
        <w:left w:val="none" w:sz="0" w:space="0" w:color="auto"/>
        <w:bottom w:val="none" w:sz="0" w:space="0" w:color="auto"/>
        <w:right w:val="none" w:sz="0" w:space="0" w:color="auto"/>
      </w:divBdr>
    </w:div>
    <w:div w:id="1563908114">
      <w:bodyDiv w:val="1"/>
      <w:marLeft w:val="0"/>
      <w:marRight w:val="0"/>
      <w:marTop w:val="0"/>
      <w:marBottom w:val="0"/>
      <w:divBdr>
        <w:top w:val="none" w:sz="0" w:space="0" w:color="auto"/>
        <w:left w:val="none" w:sz="0" w:space="0" w:color="auto"/>
        <w:bottom w:val="none" w:sz="0" w:space="0" w:color="auto"/>
        <w:right w:val="none" w:sz="0" w:space="0" w:color="auto"/>
      </w:divBdr>
    </w:div>
    <w:div w:id="1643383401">
      <w:bodyDiv w:val="1"/>
      <w:marLeft w:val="0"/>
      <w:marRight w:val="0"/>
      <w:marTop w:val="0"/>
      <w:marBottom w:val="0"/>
      <w:divBdr>
        <w:top w:val="none" w:sz="0" w:space="0" w:color="auto"/>
        <w:left w:val="none" w:sz="0" w:space="0" w:color="auto"/>
        <w:bottom w:val="none" w:sz="0" w:space="0" w:color="auto"/>
        <w:right w:val="none" w:sz="0" w:space="0" w:color="auto"/>
      </w:divBdr>
    </w:div>
    <w:div w:id="1678194114">
      <w:bodyDiv w:val="1"/>
      <w:marLeft w:val="0"/>
      <w:marRight w:val="0"/>
      <w:marTop w:val="0"/>
      <w:marBottom w:val="0"/>
      <w:divBdr>
        <w:top w:val="none" w:sz="0" w:space="0" w:color="auto"/>
        <w:left w:val="none" w:sz="0" w:space="0" w:color="auto"/>
        <w:bottom w:val="none" w:sz="0" w:space="0" w:color="auto"/>
        <w:right w:val="none" w:sz="0" w:space="0" w:color="auto"/>
      </w:divBdr>
    </w:div>
    <w:div w:id="1819106673">
      <w:bodyDiv w:val="1"/>
      <w:marLeft w:val="0"/>
      <w:marRight w:val="0"/>
      <w:marTop w:val="0"/>
      <w:marBottom w:val="0"/>
      <w:divBdr>
        <w:top w:val="none" w:sz="0" w:space="0" w:color="auto"/>
        <w:left w:val="none" w:sz="0" w:space="0" w:color="auto"/>
        <w:bottom w:val="none" w:sz="0" w:space="0" w:color="auto"/>
        <w:right w:val="none" w:sz="0" w:space="0" w:color="auto"/>
      </w:divBdr>
    </w:div>
    <w:div w:id="1880242268">
      <w:bodyDiv w:val="1"/>
      <w:marLeft w:val="0"/>
      <w:marRight w:val="0"/>
      <w:marTop w:val="0"/>
      <w:marBottom w:val="0"/>
      <w:divBdr>
        <w:top w:val="none" w:sz="0" w:space="0" w:color="auto"/>
        <w:left w:val="none" w:sz="0" w:space="0" w:color="auto"/>
        <w:bottom w:val="none" w:sz="0" w:space="0" w:color="auto"/>
        <w:right w:val="none" w:sz="0" w:space="0" w:color="auto"/>
      </w:divBdr>
    </w:div>
    <w:div w:id="1983119774">
      <w:bodyDiv w:val="1"/>
      <w:marLeft w:val="0"/>
      <w:marRight w:val="0"/>
      <w:marTop w:val="0"/>
      <w:marBottom w:val="0"/>
      <w:divBdr>
        <w:top w:val="none" w:sz="0" w:space="0" w:color="auto"/>
        <w:left w:val="none" w:sz="0" w:space="0" w:color="auto"/>
        <w:bottom w:val="none" w:sz="0" w:space="0" w:color="auto"/>
        <w:right w:val="none" w:sz="0" w:space="0" w:color="auto"/>
      </w:divBdr>
    </w:div>
    <w:div w:id="2011715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footer" Target="footer4.xml"/><Relationship Id="rId26" Type="http://schemas.microsoft.com/office/2007/relationships/hdphoto" Target="media/hdphoto1.wdp"/><Relationship Id="rId3" Type="http://schemas.openxmlformats.org/officeDocument/2006/relationships/styles" Target="styles.xml"/><Relationship Id="rId21" Type="http://schemas.openxmlformats.org/officeDocument/2006/relationships/hyperlink" Target="https://guruakuntansi.co.id/manajemen-organisasi/"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eader" Target="header2.xml"/><Relationship Id="rId25"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hyperlink" Target="https://lecturer.uinsby.ac.id/index.php/example/detaildosen/1170" TargetMode="External"/><Relationship Id="rId20" Type="http://schemas.openxmlformats.org/officeDocument/2006/relationships/footer" Target="footer5.xml"/><Relationship Id="rId29"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7.xm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lecturer.uinsby.ac.id/index.php/example/detaildosen/455" TargetMode="External"/><Relationship Id="rId23" Type="http://schemas.openxmlformats.org/officeDocument/2006/relationships/footer" Target="footer6.xml"/><Relationship Id="rId28" Type="http://schemas.microsoft.com/office/2007/relationships/hdphoto" Target="media/hdphoto2.wdp"/><Relationship Id="rId10" Type="http://schemas.openxmlformats.org/officeDocument/2006/relationships/header" Target="header1.xml"/><Relationship Id="rId19" Type="http://schemas.openxmlformats.org/officeDocument/2006/relationships/header" Target="header3.xm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lecturer.uinsby.ac.id/index.php/example/detaildosen/467" TargetMode="External"/><Relationship Id="rId22" Type="http://schemas.openxmlformats.org/officeDocument/2006/relationships/hyperlink" Target="https://kbbi.kemdikbud.go.id/entri/pendayagunaan" TargetMode="External"/><Relationship Id="rId27" Type="http://schemas.openxmlformats.org/officeDocument/2006/relationships/image" Target="media/image3.jpeg"/><Relationship Id="rId30" Type="http://schemas.openxmlformats.org/officeDocument/2006/relationships/image" Target="media/image5.jpeg"/></Relationships>
</file>

<file path=word/_rels/footnotes.xml.rels><?xml version="1.0" encoding="UTF-8" standalone="yes"?>
<Relationships xmlns="http://schemas.openxmlformats.org/package/2006/relationships"><Relationship Id="rId2" Type="http://schemas.openxmlformats.org/officeDocument/2006/relationships/hyperlink" Target="https://kbbi.kemdikbud.go.id/entri/pendayagunaan" TargetMode="External"/><Relationship Id="rId1" Type="http://schemas.openxmlformats.org/officeDocument/2006/relationships/hyperlink" Target="https://guruakuntansi.co.id/manajemen-organisas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A4747E-5236-49EF-B281-4CEB555DC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297</TotalTime>
  <Pages>83</Pages>
  <Words>13449</Words>
  <Characters>76665</Characters>
  <Application>Microsoft Office Word</Application>
  <DocSecurity>0</DocSecurity>
  <Lines>638</Lines>
  <Paragraphs>179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89935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Lila</dc:creator>
  <cp:lastModifiedBy>Lila</cp:lastModifiedBy>
  <cp:revision>11</cp:revision>
  <cp:lastPrinted>2020-03-23T06:17:00Z</cp:lastPrinted>
  <dcterms:created xsi:type="dcterms:W3CDTF">2020-03-23T09:17:00Z</dcterms:created>
  <dcterms:modified xsi:type="dcterms:W3CDTF">2020-03-25T17:36:00Z</dcterms:modified>
</cp:coreProperties>
</file>